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37" w:rsidRDefault="00986A37" w:rsidP="00DF4711">
      <w:pPr>
        <w:pStyle w:val="New"/>
        <w:snapToGrid w:val="0"/>
        <w:spacing w:beforeLines="50" w:before="156"/>
        <w:rPr>
          <w:rFonts w:ascii="宋体" w:hAnsi="宋体" w:cs="Calibri"/>
          <w:b/>
          <w:color w:val="000000" w:themeColor="text1"/>
          <w:sz w:val="84"/>
          <w:szCs w:val="84"/>
        </w:rPr>
      </w:pPr>
    </w:p>
    <w:p w:rsidR="007027E5" w:rsidRDefault="007027E5" w:rsidP="00DF4711">
      <w:pPr>
        <w:pStyle w:val="New"/>
        <w:snapToGrid w:val="0"/>
        <w:spacing w:beforeLines="50" w:before="156"/>
        <w:jc w:val="center"/>
        <w:rPr>
          <w:rFonts w:ascii="宋体" w:hAnsi="宋体" w:cs="Calibri"/>
          <w:b/>
          <w:color w:val="000000" w:themeColor="text1"/>
          <w:sz w:val="84"/>
          <w:szCs w:val="84"/>
        </w:rPr>
      </w:pPr>
    </w:p>
    <w:p w:rsidR="007027E5" w:rsidRDefault="00D20A4F" w:rsidP="00DF4711">
      <w:pPr>
        <w:pStyle w:val="New"/>
        <w:snapToGrid w:val="0"/>
        <w:spacing w:beforeLines="50" w:before="156"/>
        <w:jc w:val="center"/>
        <w:rPr>
          <w:rFonts w:ascii="宋体" w:hAnsi="宋体"/>
          <w:b/>
          <w:bCs/>
          <w:color w:val="000000" w:themeColor="text1"/>
          <w:sz w:val="84"/>
          <w:szCs w:val="84"/>
        </w:rPr>
      </w:pPr>
      <w:r>
        <w:rPr>
          <w:rFonts w:ascii="宋体" w:hAnsi="宋体" w:cs="Calibri" w:hint="eastAsia"/>
          <w:b/>
          <w:color w:val="000000" w:themeColor="text1"/>
          <w:sz w:val="84"/>
          <w:szCs w:val="84"/>
        </w:rPr>
        <w:t>竞价文件</w:t>
      </w:r>
    </w:p>
    <w:p w:rsidR="00986A37" w:rsidRDefault="00986A37">
      <w:pPr>
        <w:pStyle w:val="New"/>
        <w:spacing w:line="360" w:lineRule="auto"/>
        <w:jc w:val="center"/>
        <w:rPr>
          <w:rFonts w:ascii="宋体" w:hAnsi="宋体" w:cs="Calibri"/>
          <w:b/>
          <w:bCs/>
          <w:color w:val="000000" w:themeColor="text1"/>
          <w:sz w:val="24"/>
        </w:rPr>
      </w:pPr>
    </w:p>
    <w:p w:rsidR="00986A37" w:rsidRDefault="00986A37">
      <w:pPr>
        <w:pStyle w:val="New"/>
        <w:spacing w:line="360" w:lineRule="auto"/>
        <w:rPr>
          <w:rFonts w:ascii="宋体" w:hAnsi="宋体" w:cs="Calibri"/>
          <w:color w:val="000000" w:themeColor="text1"/>
          <w:sz w:val="30"/>
          <w:szCs w:val="30"/>
        </w:rPr>
      </w:pPr>
    </w:p>
    <w:p w:rsidR="00986A37" w:rsidRDefault="00986A37">
      <w:pPr>
        <w:pStyle w:val="New"/>
        <w:spacing w:line="360" w:lineRule="auto"/>
        <w:rPr>
          <w:rFonts w:ascii="宋体" w:hAnsi="宋体" w:cs="Calibri"/>
          <w:color w:val="000000" w:themeColor="text1"/>
          <w:sz w:val="30"/>
          <w:szCs w:val="30"/>
        </w:rPr>
      </w:pPr>
    </w:p>
    <w:p w:rsidR="00986A37" w:rsidRDefault="00986A37">
      <w:pPr>
        <w:pStyle w:val="New"/>
        <w:spacing w:line="360" w:lineRule="auto"/>
        <w:rPr>
          <w:rFonts w:ascii="宋体" w:hAnsi="宋体" w:cs="Calibri"/>
          <w:color w:val="000000" w:themeColor="text1"/>
          <w:sz w:val="30"/>
          <w:szCs w:val="30"/>
        </w:rPr>
      </w:pPr>
    </w:p>
    <w:p w:rsidR="00986A37" w:rsidRDefault="00986A37">
      <w:pPr>
        <w:pStyle w:val="New"/>
        <w:spacing w:line="360" w:lineRule="auto"/>
        <w:rPr>
          <w:rFonts w:ascii="宋体" w:hAnsi="宋体" w:cs="Calibri"/>
          <w:color w:val="000000" w:themeColor="text1"/>
          <w:sz w:val="30"/>
          <w:szCs w:val="30"/>
        </w:rPr>
      </w:pPr>
    </w:p>
    <w:p w:rsidR="00986A37" w:rsidRDefault="00D20A4F">
      <w:pPr>
        <w:pStyle w:val="New"/>
        <w:spacing w:line="360" w:lineRule="auto"/>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采购方式：线上竞价</w:t>
      </w:r>
    </w:p>
    <w:p w:rsidR="00986A37" w:rsidRDefault="00D20A4F">
      <w:pPr>
        <w:widowControl/>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项目名称：</w:t>
      </w:r>
      <w:bookmarkStart w:id="0" w:name="_Hlk48529998"/>
      <w:r w:rsidR="003828AD">
        <w:rPr>
          <w:rFonts w:ascii="宋体" w:hAnsi="宋体" w:cs="Calibri" w:hint="eastAsia"/>
          <w:b/>
          <w:bCs/>
          <w:color w:val="000000" w:themeColor="text1"/>
          <w:sz w:val="28"/>
          <w:szCs w:val="32"/>
        </w:rPr>
        <w:t>2023年顺德区熔接机、OTDR维修</w:t>
      </w:r>
      <w:r>
        <w:rPr>
          <w:rFonts w:ascii="宋体" w:hAnsi="宋体" w:cs="Calibri" w:hint="eastAsia"/>
          <w:b/>
          <w:bCs/>
          <w:color w:val="000000" w:themeColor="text1"/>
          <w:sz w:val="28"/>
          <w:szCs w:val="32"/>
        </w:rPr>
        <w:t xml:space="preserve">  </w:t>
      </w:r>
    </w:p>
    <w:p w:rsidR="00986A37" w:rsidRDefault="00D20A4F">
      <w:pPr>
        <w:pStyle w:val="New"/>
        <w:tabs>
          <w:tab w:val="left" w:pos="2790"/>
        </w:tabs>
        <w:spacing w:line="360" w:lineRule="auto"/>
        <w:ind w:left="1405" w:hangingChars="500" w:hanging="1405"/>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项目编号：</w:t>
      </w:r>
      <w:bookmarkEnd w:id="0"/>
      <w:r>
        <w:rPr>
          <w:rFonts w:ascii="宋体" w:hAnsi="宋体" w:cs="Calibri" w:hint="eastAsia"/>
          <w:b/>
          <w:bCs/>
          <w:color w:val="000000" w:themeColor="text1"/>
          <w:sz w:val="28"/>
          <w:szCs w:val="32"/>
        </w:rPr>
        <w:t>SDWW202308P140</w:t>
      </w:r>
    </w:p>
    <w:p w:rsidR="00986A37" w:rsidRDefault="00986A37">
      <w:pPr>
        <w:pStyle w:val="New"/>
        <w:tabs>
          <w:tab w:val="left" w:pos="2790"/>
        </w:tabs>
        <w:spacing w:line="360" w:lineRule="auto"/>
        <w:ind w:left="1500" w:hangingChars="500" w:hanging="1500"/>
        <w:jc w:val="left"/>
        <w:rPr>
          <w:rFonts w:ascii="宋体" w:hAnsi="宋体" w:cs="华文中宋"/>
          <w:color w:val="000000" w:themeColor="text1"/>
          <w:sz w:val="30"/>
          <w:szCs w:val="30"/>
        </w:rPr>
      </w:pPr>
    </w:p>
    <w:p w:rsidR="00986A37" w:rsidRDefault="00986A37" w:rsidP="00DF4711">
      <w:pPr>
        <w:pStyle w:val="New"/>
        <w:autoSpaceDE w:val="0"/>
        <w:autoSpaceDN w:val="0"/>
        <w:adjustRightInd w:val="0"/>
        <w:snapToGrid w:val="0"/>
        <w:spacing w:beforeLines="50" w:before="156" w:afterLines="50" w:after="156" w:line="360" w:lineRule="auto"/>
        <w:jc w:val="left"/>
        <w:rPr>
          <w:rFonts w:ascii="宋体" w:hAnsi="宋体" w:cs="华文中宋"/>
          <w:color w:val="000000" w:themeColor="text1"/>
          <w:kern w:val="0"/>
          <w:sz w:val="30"/>
          <w:szCs w:val="30"/>
        </w:rPr>
      </w:pPr>
    </w:p>
    <w:p w:rsidR="00986A37" w:rsidRDefault="00D20A4F">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广东省广播电视网络股份有限公司佛山顺德分公司</w:t>
      </w:r>
    </w:p>
    <w:p w:rsidR="00986A37" w:rsidRDefault="00D20A4F">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采联国际招标采购集团有限公司</w:t>
      </w:r>
    </w:p>
    <w:p w:rsidR="00986A37" w:rsidRDefault="00D20A4F">
      <w:pPr>
        <w:pStyle w:val="New"/>
        <w:autoSpaceDE w:val="0"/>
        <w:autoSpaceDN w:val="0"/>
        <w:adjustRightInd w:val="0"/>
        <w:snapToGrid w:val="0"/>
        <w:spacing w:line="360" w:lineRule="auto"/>
        <w:ind w:left="420" w:firstLine="420"/>
        <w:jc w:val="center"/>
        <w:rPr>
          <w:rFonts w:ascii="宋体" w:hAnsi="宋体" w:cs="Calibri"/>
          <w:b/>
          <w:color w:val="000000" w:themeColor="text1"/>
          <w:sz w:val="28"/>
          <w:szCs w:val="22"/>
        </w:rPr>
      </w:pPr>
      <w:r>
        <w:rPr>
          <w:rFonts w:ascii="宋体" w:hAnsi="宋体" w:cs="Calibri" w:hint="eastAsia"/>
          <w:b/>
          <w:color w:val="000000" w:themeColor="text1"/>
          <w:sz w:val="28"/>
          <w:szCs w:val="21"/>
        </w:rPr>
        <w:t>二零二</w:t>
      </w:r>
      <w:r w:rsidR="00043816">
        <w:rPr>
          <w:rFonts w:ascii="宋体" w:hAnsi="宋体" w:cs="Calibri" w:hint="eastAsia"/>
          <w:b/>
          <w:color w:val="000000" w:themeColor="text1"/>
          <w:sz w:val="28"/>
          <w:szCs w:val="21"/>
        </w:rPr>
        <w:t>四</w:t>
      </w:r>
      <w:r>
        <w:rPr>
          <w:rFonts w:ascii="宋体" w:hAnsi="宋体" w:cs="Calibri" w:hint="eastAsia"/>
          <w:b/>
          <w:color w:val="000000" w:themeColor="text1"/>
          <w:sz w:val="28"/>
          <w:szCs w:val="21"/>
        </w:rPr>
        <w:t>年</w:t>
      </w:r>
      <w:r w:rsidR="00043816">
        <w:rPr>
          <w:rFonts w:ascii="宋体" w:hAnsi="宋体" w:cs="Calibri" w:hint="eastAsia"/>
          <w:b/>
          <w:color w:val="000000" w:themeColor="text1"/>
          <w:sz w:val="28"/>
          <w:szCs w:val="21"/>
        </w:rPr>
        <w:t>一</w:t>
      </w:r>
      <w:r>
        <w:rPr>
          <w:rFonts w:ascii="宋体" w:hAnsi="宋体" w:cs="Calibri" w:hint="eastAsia"/>
          <w:b/>
          <w:color w:val="000000" w:themeColor="text1"/>
          <w:sz w:val="28"/>
          <w:szCs w:val="21"/>
        </w:rPr>
        <w:t>月</w:t>
      </w:r>
    </w:p>
    <w:p w:rsidR="00986A37" w:rsidRDefault="00986A37">
      <w:pPr>
        <w:pStyle w:val="New"/>
        <w:autoSpaceDE w:val="0"/>
        <w:autoSpaceDN w:val="0"/>
        <w:adjustRightInd w:val="0"/>
        <w:snapToGrid w:val="0"/>
        <w:spacing w:line="360" w:lineRule="auto"/>
        <w:ind w:left="420" w:firstLine="420"/>
        <w:jc w:val="center"/>
        <w:rPr>
          <w:rFonts w:ascii="宋体" w:hAnsi="宋体" w:cs="Calibri"/>
          <w:color w:val="000000" w:themeColor="text1"/>
          <w:sz w:val="28"/>
          <w:szCs w:val="21"/>
        </w:rPr>
      </w:pPr>
    </w:p>
    <w:p w:rsidR="00986A37" w:rsidRDefault="00D20A4F">
      <w:pPr>
        <w:jc w:val="center"/>
        <w:outlineLvl w:val="0"/>
        <w:rPr>
          <w:rFonts w:ascii="宋体" w:hAnsi="宋体" w:cs="宋体"/>
          <w:b/>
          <w:bCs/>
          <w:color w:val="000000" w:themeColor="text1"/>
          <w:sz w:val="32"/>
          <w:szCs w:val="32"/>
        </w:rPr>
      </w:pPr>
      <w:r>
        <w:rPr>
          <w:rFonts w:ascii="宋体" w:hAnsi="宋体"/>
          <w:b/>
          <w:color w:val="000000" w:themeColor="text1"/>
          <w:sz w:val="44"/>
          <w:szCs w:val="44"/>
        </w:rPr>
        <w:br w:type="page"/>
      </w:r>
      <w:r>
        <w:rPr>
          <w:rFonts w:ascii="宋体" w:hAnsi="宋体" w:cs="宋体" w:hint="eastAsia"/>
          <w:b/>
          <w:bCs/>
          <w:color w:val="000000" w:themeColor="text1"/>
          <w:sz w:val="32"/>
          <w:szCs w:val="32"/>
        </w:rPr>
        <w:lastRenderedPageBreak/>
        <w:t>第一章</w:t>
      </w:r>
      <w:r>
        <w:rPr>
          <w:rFonts w:ascii="宋体" w:hAnsi="宋体" w:cs="宋体"/>
          <w:b/>
          <w:bCs/>
          <w:color w:val="000000" w:themeColor="text1"/>
          <w:sz w:val="32"/>
          <w:szCs w:val="32"/>
        </w:rPr>
        <w:t xml:space="preserve"> </w:t>
      </w:r>
      <w:r>
        <w:rPr>
          <w:rFonts w:ascii="宋体" w:hAnsi="宋体" w:cs="宋体" w:hint="eastAsia"/>
          <w:b/>
          <w:bCs/>
          <w:color w:val="000000" w:themeColor="text1"/>
          <w:sz w:val="32"/>
          <w:szCs w:val="32"/>
        </w:rPr>
        <w:t>竞价须知</w:t>
      </w:r>
    </w:p>
    <w:p w:rsidR="00986A37" w:rsidRDefault="00D20A4F">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本项目通过</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采购一体化平台进行竞价，参与竞价的供应商必须登录平台进行注册，注册成功后方可参与项目竞价。</w:t>
      </w:r>
    </w:p>
    <w:p w:rsidR="00986A37" w:rsidRDefault="00D20A4F">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语言要求</w:t>
      </w:r>
    </w:p>
    <w:p w:rsidR="00986A37" w:rsidRDefault="00D20A4F">
      <w:pPr>
        <w:spacing w:line="360" w:lineRule="auto"/>
        <w:ind w:left="420"/>
        <w:rPr>
          <w:rFonts w:ascii="宋体" w:hAnsi="宋体"/>
          <w:color w:val="000000" w:themeColor="text1"/>
          <w:szCs w:val="21"/>
        </w:rPr>
      </w:pPr>
      <w:r>
        <w:rPr>
          <w:rFonts w:ascii="宋体" w:hAnsi="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986A37" w:rsidRDefault="00D20A4F">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链平台参与项目竞价后放弃成交资格超过三次（含三次）的供应商</w:t>
      </w:r>
      <w:proofErr w:type="gramStart"/>
      <w:r>
        <w:rPr>
          <w:rFonts w:ascii="宋体" w:hAnsi="宋体" w:hint="eastAsia"/>
          <w:color w:val="000000" w:themeColor="text1"/>
          <w:szCs w:val="21"/>
        </w:rPr>
        <w:t>连同该</w:t>
      </w:r>
      <w:proofErr w:type="gramEnd"/>
      <w:r>
        <w:rPr>
          <w:rFonts w:ascii="宋体" w:hAnsi="宋体" w:hint="eastAsia"/>
          <w:color w:val="000000" w:themeColor="text1"/>
          <w:szCs w:val="21"/>
        </w:rPr>
        <w:t xml:space="preserve">供应商同一法人名下所有公司将被列入平台黑名单，永久不得参与平台的项目竞价。  </w:t>
      </w:r>
    </w:p>
    <w:p w:rsidR="00986A37" w:rsidRDefault="00D20A4F">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竞价须知</w:t>
      </w:r>
    </w:p>
    <w:p w:rsidR="00986A37" w:rsidRDefault="00D20A4F">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竞价说明</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参与竞价的供应商应承担所有与准备和参加竞价有关的费用，不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参与竞价的供应商必须按竞价附件的格式填写，不得增加或删除表格内容。除单价、金额或项目要求填写的内容外，不得擅自改动竞价附件内容，否则将有可能影响成交结果，不推荐为成交候选人。</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val="zh-CN"/>
        </w:rPr>
        <w:t>供应商需对用户需求书的所有条款进行整体响应，用户需求书条款若有一条负偏离或不响应，</w:t>
      </w:r>
      <w:r>
        <w:rPr>
          <w:rFonts w:ascii="宋体" w:hAnsi="宋体" w:cs="宋体" w:hint="eastAsia"/>
          <w:color w:val="000000" w:themeColor="text1"/>
          <w:szCs w:val="21"/>
        </w:rPr>
        <w:t>不推荐为成交候选人</w:t>
      </w:r>
      <w:r>
        <w:rPr>
          <w:rFonts w:ascii="宋体" w:hAnsi="宋体" w:cs="宋体" w:hint="eastAsia"/>
          <w:color w:val="000000" w:themeColor="text1"/>
          <w:szCs w:val="21"/>
          <w:lang w:val="zh-CN"/>
        </w:rPr>
        <w:t>。</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若成交供应商自身原因无法完成本项目，则采购人有权利保留追究责任。</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成交供应商因自身原因被取消成交资格，采购人可重新启动采购或按竞价公告规定顺延推选符合要求的供应商作为成交人。</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若本项目竞价采购失败，采购人将重新采购，届时采购人有权根据项目具体情况，决定重新采购项目的采购方式。</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成交供应商若无正当理由恶意放弃成交资格，采购人有权将拒绝其参加本项目重新组织的竞价采购活动。</w:t>
      </w:r>
    </w:p>
    <w:p w:rsidR="00986A37" w:rsidRDefault="00D20A4F" w:rsidP="00043816">
      <w:pPr>
        <w:pStyle w:val="2"/>
        <w:numPr>
          <w:ilvl w:val="0"/>
          <w:numId w:val="3"/>
        </w:numPr>
      </w:pPr>
      <w:r>
        <w:rPr>
          <w:rFonts w:hint="eastAsia"/>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eastAsia="zh-TW"/>
        </w:rPr>
        <w:t>供应商向我司咨询的有关项目事项，一切以</w:t>
      </w:r>
      <w:r>
        <w:rPr>
          <w:rFonts w:ascii="宋体" w:hAnsi="宋体" w:cs="宋体" w:hint="eastAsia"/>
          <w:color w:val="000000" w:themeColor="text1"/>
          <w:szCs w:val="21"/>
        </w:rPr>
        <w:t>竞价文件</w:t>
      </w:r>
      <w:r>
        <w:rPr>
          <w:rFonts w:ascii="宋体" w:hAnsi="宋体" w:cs="宋体" w:hint="eastAsia"/>
          <w:color w:val="000000" w:themeColor="text1"/>
          <w:szCs w:val="21"/>
          <w:lang w:eastAsia="zh-TW"/>
        </w:rPr>
        <w:t>规定</w:t>
      </w:r>
      <w:r>
        <w:rPr>
          <w:rFonts w:ascii="宋体" w:hAnsi="宋体" w:cs="宋体" w:hint="eastAsia"/>
          <w:color w:val="000000" w:themeColor="text1"/>
          <w:szCs w:val="21"/>
        </w:rPr>
        <w:t>和竞价公告规定以及</w:t>
      </w:r>
      <w:r>
        <w:rPr>
          <w:rFonts w:ascii="宋体" w:hAnsi="宋体" w:cs="宋体" w:hint="eastAsia"/>
          <w:color w:val="000000" w:themeColor="text1"/>
          <w:szCs w:val="21"/>
          <w:lang w:eastAsia="zh-TW"/>
        </w:rPr>
        <w:t>本公司</w:t>
      </w:r>
      <w:r>
        <w:rPr>
          <w:rFonts w:ascii="宋体" w:hAnsi="宋体" w:cs="宋体" w:hint="eastAsia"/>
          <w:color w:val="000000" w:themeColor="text1"/>
          <w:szCs w:val="21"/>
        </w:rPr>
        <w:t>的</w:t>
      </w:r>
      <w:r>
        <w:rPr>
          <w:rFonts w:ascii="宋体" w:hAnsi="宋体" w:cs="宋体" w:hint="eastAsia"/>
          <w:color w:val="000000" w:themeColor="text1"/>
          <w:szCs w:val="21"/>
          <w:lang w:eastAsia="zh-TW"/>
        </w:rPr>
        <w:t>书面答复为准，其他一切形式均为个人意见，不代表本公司的意见</w:t>
      </w:r>
      <w:r>
        <w:rPr>
          <w:rFonts w:ascii="宋体" w:hAnsi="宋体" w:cs="宋体" w:hint="eastAsia"/>
          <w:color w:val="000000" w:themeColor="text1"/>
          <w:szCs w:val="21"/>
        </w:rPr>
        <w:t>。</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参与竞价的供应商应认真阅读</w:t>
      </w:r>
      <w:r>
        <w:rPr>
          <w:rFonts w:ascii="宋体" w:hAnsi="宋体" w:cs="宋体" w:hint="eastAsia"/>
          <w:color w:val="000000" w:themeColor="text1"/>
          <w:szCs w:val="21"/>
          <w:lang w:eastAsia="zh-TW"/>
        </w:rPr>
        <w:t>、并充分理解</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文件的全部内容（包括所有的补充、修改内容重要事项、格式、条款</w:t>
      </w:r>
      <w:r>
        <w:rPr>
          <w:rFonts w:ascii="宋体" w:hAnsi="宋体" w:cs="宋体" w:hint="eastAsia"/>
          <w:color w:val="000000" w:themeColor="text1"/>
          <w:szCs w:val="21"/>
        </w:rPr>
        <w:t>、服务要求</w:t>
      </w:r>
      <w:r>
        <w:rPr>
          <w:rFonts w:ascii="宋体" w:hAnsi="宋体" w:cs="宋体" w:hint="eastAsia"/>
          <w:color w:val="000000" w:themeColor="text1"/>
          <w:szCs w:val="21"/>
          <w:lang w:eastAsia="zh-TW"/>
        </w:rPr>
        <w:t>和技术规范、参数及要求等）。</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没有按照</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文件要求提交全部资料，或者</w:t>
      </w:r>
      <w:r>
        <w:rPr>
          <w:rFonts w:ascii="宋体" w:hAnsi="宋体" w:cs="宋体" w:hint="eastAsia"/>
          <w:color w:val="000000" w:themeColor="text1"/>
          <w:szCs w:val="21"/>
        </w:rPr>
        <w:t>参与竞价所上传的</w:t>
      </w:r>
      <w:r>
        <w:rPr>
          <w:rFonts w:ascii="宋体" w:hAnsi="宋体" w:cs="宋体" w:hint="eastAsia"/>
          <w:color w:val="000000" w:themeColor="text1"/>
          <w:szCs w:val="21"/>
          <w:lang w:eastAsia="zh-TW"/>
        </w:rPr>
        <w:t>文件没有对</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文件在各方面都</w:t>
      </w:r>
      <w:proofErr w:type="gramStart"/>
      <w:r>
        <w:rPr>
          <w:rFonts w:ascii="宋体" w:hAnsi="宋体" w:cs="宋体" w:hint="eastAsia"/>
          <w:color w:val="000000" w:themeColor="text1"/>
          <w:szCs w:val="21"/>
          <w:lang w:eastAsia="zh-TW"/>
        </w:rPr>
        <w:t>作出</w:t>
      </w:r>
      <w:proofErr w:type="gramEnd"/>
      <w:r>
        <w:rPr>
          <w:rFonts w:ascii="宋体" w:hAnsi="宋体" w:cs="宋体" w:hint="eastAsia"/>
          <w:color w:val="000000" w:themeColor="text1"/>
          <w:szCs w:val="21"/>
          <w:lang w:eastAsia="zh-TW"/>
        </w:rPr>
        <w:t>实质性响应是</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的风险，有可能导致其</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被拒绝，</w:t>
      </w:r>
      <w:r>
        <w:rPr>
          <w:rFonts w:ascii="宋体" w:hAnsi="宋体" w:cs="宋体" w:hint="eastAsia"/>
          <w:color w:val="000000" w:themeColor="text1"/>
          <w:szCs w:val="21"/>
        </w:rPr>
        <w:t>或被认定为无效竞价。</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采购人有权拒绝接受任何不合格的货物或服务，由此产生的费用及相关后果均</w:t>
      </w:r>
      <w:proofErr w:type="gramStart"/>
      <w:r>
        <w:rPr>
          <w:rFonts w:ascii="宋体" w:hAnsi="宋体" w:cs="宋体" w:hint="eastAsia"/>
          <w:color w:val="000000" w:themeColor="text1"/>
          <w:szCs w:val="21"/>
        </w:rPr>
        <w:t>由成交</w:t>
      </w:r>
      <w:proofErr w:type="gramEnd"/>
      <w:r>
        <w:rPr>
          <w:rFonts w:ascii="宋体" w:hAnsi="宋体" w:cs="宋体" w:hint="eastAsia"/>
          <w:color w:val="000000" w:themeColor="text1"/>
          <w:szCs w:val="21"/>
        </w:rPr>
        <w:t>供应商自行承担；</w:t>
      </w:r>
    </w:p>
    <w:p w:rsidR="00986A37" w:rsidRDefault="00D20A4F">
      <w:pPr>
        <w:pStyle w:val="13"/>
        <w:numPr>
          <w:ilvl w:val="0"/>
          <w:numId w:val="3"/>
        </w:numPr>
        <w:spacing w:line="360" w:lineRule="auto"/>
        <w:ind w:firstLineChars="0"/>
        <w:rPr>
          <w:rFonts w:ascii="宋体" w:hAnsi="宋体"/>
          <w:color w:val="000000" w:themeColor="text1"/>
        </w:rPr>
      </w:pPr>
      <w:r>
        <w:rPr>
          <w:rFonts w:ascii="宋体" w:hAnsi="宋体" w:hint="eastAsia"/>
          <w:color w:val="000000" w:themeColor="text1"/>
        </w:rPr>
        <w:t>供应商认为竞价结果损害其权益的，应按照</w:t>
      </w:r>
      <w:proofErr w:type="gramStart"/>
      <w:r>
        <w:rPr>
          <w:rFonts w:ascii="宋体" w:hAnsi="宋体" w:hint="eastAsia"/>
          <w:color w:val="000000" w:themeColor="text1"/>
        </w:rPr>
        <w:t>云采</w:t>
      </w:r>
      <w:proofErr w:type="gramEnd"/>
      <w:r>
        <w:rPr>
          <w:rFonts w:ascii="宋体" w:hAnsi="宋体" w:hint="eastAsia"/>
          <w:color w:val="000000" w:themeColor="text1"/>
        </w:rPr>
        <w:t>链平台相关指引在规定的时间内向采购人或代理机构提交书面质疑，不提交的视为无异议，逾期提交将不予受理；</w:t>
      </w:r>
    </w:p>
    <w:p w:rsidR="00986A37" w:rsidRDefault="00D20A4F">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本竞价公告和竞价文件的解释权归</w:t>
      </w:r>
      <w:r>
        <w:rPr>
          <w:rFonts w:ascii="宋体" w:hAnsi="宋体" w:cs="宋体" w:hint="eastAsia"/>
          <w:color w:val="000000" w:themeColor="text1"/>
          <w:szCs w:val="21"/>
          <w:lang w:eastAsia="zh-TW"/>
        </w:rPr>
        <w:t>“</w:t>
      </w:r>
      <w:r>
        <w:rPr>
          <w:rFonts w:ascii="宋体" w:hAnsi="宋体" w:cs="宋体" w:hint="eastAsia"/>
          <w:color w:val="000000" w:themeColor="text1"/>
          <w:szCs w:val="21"/>
        </w:rPr>
        <w:t>云采链线上采购一体化平台</w:t>
      </w:r>
      <w:r>
        <w:rPr>
          <w:rFonts w:ascii="宋体" w:hAnsi="宋体" w:cs="宋体" w:hint="eastAsia"/>
          <w:color w:val="000000" w:themeColor="text1"/>
          <w:szCs w:val="21"/>
          <w:lang w:eastAsia="zh-TW"/>
        </w:rPr>
        <w:t>”所有。</w:t>
      </w:r>
    </w:p>
    <w:p w:rsidR="00986A37" w:rsidRDefault="00D20A4F">
      <w:pPr>
        <w:numPr>
          <w:ilvl w:val="0"/>
          <w:numId w:val="2"/>
        </w:numPr>
        <w:spacing w:line="360" w:lineRule="auto"/>
        <w:rPr>
          <w:rFonts w:ascii="宋体" w:hAnsi="宋体"/>
          <w:color w:val="000000" w:themeColor="text1"/>
        </w:rPr>
      </w:pPr>
      <w:r>
        <w:rPr>
          <w:rFonts w:ascii="宋体" w:hAnsi="宋体" w:hint="eastAsia"/>
          <w:b/>
          <w:color w:val="000000" w:themeColor="text1"/>
        </w:rPr>
        <w:t>竞价文件的澄清或修改</w:t>
      </w:r>
    </w:p>
    <w:p w:rsidR="00986A37" w:rsidRDefault="00D20A4F">
      <w:pPr>
        <w:numPr>
          <w:ilvl w:val="1"/>
          <w:numId w:val="4"/>
        </w:numPr>
        <w:spacing w:line="360" w:lineRule="auto"/>
        <w:rPr>
          <w:rFonts w:ascii="宋体" w:hAnsi="宋体"/>
          <w:color w:val="000000" w:themeColor="text1"/>
        </w:rPr>
      </w:pPr>
      <w:r>
        <w:rPr>
          <w:rFonts w:ascii="宋体" w:hAnsi="宋体" w:hint="eastAsia"/>
          <w:color w:val="000000" w:themeColor="text1"/>
        </w:rPr>
        <w:t>采购人或者采购代理机构可以对已发出的竞价文件进行必要的澄清或者修改。澄清或者修改的内容将在</w:t>
      </w:r>
      <w:proofErr w:type="gramStart"/>
      <w:r>
        <w:rPr>
          <w:rFonts w:ascii="宋体" w:hAnsi="宋体" w:hint="eastAsia"/>
          <w:color w:val="000000" w:themeColor="text1"/>
        </w:rPr>
        <w:t>云采</w:t>
      </w:r>
      <w:proofErr w:type="gramEnd"/>
      <w:r>
        <w:rPr>
          <w:rFonts w:ascii="宋体" w:hAnsi="宋体" w:hint="eastAsia"/>
          <w:color w:val="000000" w:themeColor="text1"/>
        </w:rPr>
        <w:t>链平台上发布澄清（更正/变更）公告。</w:t>
      </w:r>
    </w:p>
    <w:p w:rsidR="00986A37" w:rsidRDefault="00D20A4F">
      <w:pPr>
        <w:numPr>
          <w:ilvl w:val="1"/>
          <w:numId w:val="4"/>
        </w:numPr>
        <w:spacing w:line="360" w:lineRule="auto"/>
        <w:rPr>
          <w:rFonts w:ascii="宋体" w:hAnsi="宋体"/>
          <w:color w:val="000000" w:themeColor="text1"/>
        </w:rPr>
      </w:pPr>
      <w:r>
        <w:rPr>
          <w:rFonts w:ascii="宋体" w:hAnsi="宋体" w:hint="eastAsia"/>
          <w:color w:val="000000" w:themeColor="text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宋体" w:hAnsi="宋体" w:hint="eastAsia"/>
          <w:color w:val="000000" w:themeColor="text1"/>
        </w:rPr>
        <w:t>采购人或者采购代理机构应当相应顺延报名的截止时间。</w:t>
      </w:r>
    </w:p>
    <w:p w:rsidR="00986A37" w:rsidRDefault="00D20A4F">
      <w:pPr>
        <w:numPr>
          <w:ilvl w:val="1"/>
          <w:numId w:val="4"/>
        </w:numPr>
        <w:spacing w:line="360" w:lineRule="auto"/>
        <w:rPr>
          <w:rFonts w:ascii="宋体" w:hAnsi="宋体"/>
          <w:color w:val="000000" w:themeColor="text1"/>
        </w:rPr>
      </w:pPr>
      <w:r>
        <w:rPr>
          <w:rFonts w:ascii="宋体" w:hAnsi="宋体" w:hint="eastAsia"/>
          <w:color w:val="000000" w:themeColor="text1"/>
        </w:rPr>
        <w:t>采购人或者采购代理机构发出的澄清或修改（更正/变更）的内容为竞价文件的组成部分，并对供应商具有约束力。</w:t>
      </w:r>
    </w:p>
    <w:p w:rsidR="00986A37" w:rsidRDefault="00D20A4F">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报名要求（</w:t>
      </w:r>
      <w:r>
        <w:rPr>
          <w:rFonts w:ascii="宋体" w:hAnsi="宋体" w:cs="宋体" w:hint="eastAsia"/>
          <w:color w:val="000000" w:themeColor="text1"/>
          <w:szCs w:val="21"/>
        </w:rPr>
        <w:t>参与竞价的</w:t>
      </w:r>
      <w:r>
        <w:rPr>
          <w:rFonts w:ascii="宋体" w:hAnsi="宋体" w:cs="宋体" w:hint="eastAsia"/>
          <w:b/>
          <w:bCs/>
          <w:color w:val="000000" w:themeColor="text1"/>
          <w:szCs w:val="21"/>
        </w:rPr>
        <w:t>供应商资质要求</w:t>
      </w:r>
      <w:r>
        <w:rPr>
          <w:rFonts w:ascii="宋体" w:hAnsi="宋体" w:cs="宋体"/>
          <w:b/>
          <w:bCs/>
          <w:color w:val="000000" w:themeColor="text1"/>
          <w:szCs w:val="21"/>
        </w:rPr>
        <w:t>:</w:t>
      </w:r>
      <w:r>
        <w:rPr>
          <w:rFonts w:ascii="宋体" w:hAnsi="宋体" w:cs="宋体"/>
          <w:color w:val="000000" w:themeColor="text1"/>
          <w:szCs w:val="21"/>
        </w:rPr>
        <w:t xml:space="preserve"> </w:t>
      </w:r>
      <w:r>
        <w:rPr>
          <w:rFonts w:ascii="宋体" w:hAnsi="宋体" w:cs="宋体" w:hint="eastAsia"/>
          <w:b/>
          <w:bCs/>
          <w:color w:val="000000" w:themeColor="text1"/>
          <w:szCs w:val="21"/>
        </w:rPr>
        <w:t>报名时需要提供以下盖章资料</w:t>
      </w:r>
      <w:r>
        <w:rPr>
          <w:rFonts w:ascii="宋体" w:hAnsi="宋体" w:cs="宋体" w:hint="eastAsia"/>
          <w:color w:val="000000" w:themeColor="text1"/>
          <w:szCs w:val="21"/>
        </w:rPr>
        <w:t>，并对上传的报名文件资料承担责任</w:t>
      </w:r>
      <w:r>
        <w:rPr>
          <w:rFonts w:ascii="宋体" w:hAnsi="宋体" w:cs="宋体" w:hint="eastAsia"/>
          <w:b/>
          <w:bCs/>
          <w:color w:val="000000" w:themeColor="text1"/>
          <w:szCs w:val="21"/>
        </w:rPr>
        <w:t>）</w:t>
      </w:r>
    </w:p>
    <w:p w:rsidR="00986A37" w:rsidRDefault="00D20A4F" w:rsidP="00043816">
      <w:pPr>
        <w:pStyle w:val="2"/>
      </w:pPr>
      <w:r>
        <w:rPr>
          <w:rFonts w:hint="eastAsia"/>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w:t>
      </w:r>
      <w:proofErr w:type="gramStart"/>
      <w:r>
        <w:rPr>
          <w:rFonts w:hint="eastAsia"/>
        </w:rPr>
        <w:t>授权书需明确</w:t>
      </w:r>
      <w:proofErr w:type="gramEnd"/>
      <w:r>
        <w:rPr>
          <w:rFonts w:hint="eastAsia"/>
        </w:rPr>
        <w:t>响应人的权限范围，并提交独立法人有效的营业执照或法人登记证书复印件；</w:t>
      </w:r>
    </w:p>
    <w:p w:rsidR="00986A37" w:rsidRDefault="00D20A4F" w:rsidP="00043816">
      <w:pPr>
        <w:pStyle w:val="2"/>
      </w:pPr>
      <w:r>
        <w:rPr>
          <w:rFonts w:hint="eastAsia"/>
        </w:rPr>
        <w:t>本项目供应商不得存在下列情形之一：被责令停业的；被暂停或取消投标资格的；财产被接管或冻结的；在最近三年内有骗取中标或严重违约的；在投标过程中因重大违规被采购人处罚的；在“信用中国”（</w:t>
      </w:r>
      <w:r>
        <w:rPr>
          <w:rFonts w:hint="eastAsia"/>
        </w:rPr>
        <w:t>www.creditchina.gov.cn</w:t>
      </w:r>
      <w:r>
        <w:rPr>
          <w:rFonts w:hint="eastAsia"/>
        </w:rPr>
        <w:t>）、中国政府采购网（</w:t>
      </w:r>
      <w:r>
        <w:rPr>
          <w:rFonts w:hint="eastAsia"/>
        </w:rPr>
        <w:t>www.ccgp.gov.cn</w:t>
      </w:r>
      <w:r>
        <w:rPr>
          <w:rFonts w:hint="eastAsia"/>
        </w:rPr>
        <w:t>）被列入失信被执行人、重大税收违法失信主体、政府采购严重违法失信行为记录名单。本项目不允许分包或转包，不接受联合体参加，供应商须提供供应商资格声明函，格式详见附件；</w:t>
      </w:r>
    </w:p>
    <w:p w:rsidR="007E4D36" w:rsidRDefault="00D20A4F" w:rsidP="007E4D36">
      <w:pPr>
        <w:pStyle w:val="2"/>
      </w:pPr>
      <w:r>
        <w:rPr>
          <w:rFonts w:hint="eastAsia"/>
        </w:rPr>
        <w:t>供应</w:t>
      </w:r>
      <w:proofErr w:type="gramStart"/>
      <w:r>
        <w:rPr>
          <w:rFonts w:hint="eastAsia"/>
        </w:rPr>
        <w:t>商完全响应</w:t>
      </w:r>
      <w:proofErr w:type="gramEnd"/>
      <w:r>
        <w:rPr>
          <w:rFonts w:hint="eastAsia"/>
        </w:rPr>
        <w:t>本项目用户需求的条款、内容及要求的，提供用户需求书响应声明函，格式详见附件；</w:t>
      </w:r>
    </w:p>
    <w:p w:rsidR="0018219B" w:rsidRDefault="00D20A4F" w:rsidP="007E4D36">
      <w:pPr>
        <w:pStyle w:val="2"/>
      </w:pPr>
      <w:r w:rsidRPr="007E4D36">
        <w:rPr>
          <w:rFonts w:hint="eastAsia"/>
        </w:rPr>
        <w:t>项目负责人须具备【</w:t>
      </w:r>
      <w:r w:rsidRPr="007E4D36">
        <w:rPr>
          <w:rFonts w:hint="eastAsia"/>
        </w:rPr>
        <w:t>3</w:t>
      </w:r>
      <w:r w:rsidRPr="007E4D36">
        <w:rPr>
          <w:rFonts w:hint="eastAsia"/>
        </w:rPr>
        <w:t>】年以上【仪表销售</w:t>
      </w:r>
      <w:r w:rsidR="008F5251" w:rsidRPr="007E4D36">
        <w:rPr>
          <w:rFonts w:hint="eastAsia"/>
        </w:rPr>
        <w:t>和</w:t>
      </w:r>
      <w:r w:rsidRPr="007E4D36">
        <w:rPr>
          <w:rFonts w:hint="eastAsia"/>
        </w:rPr>
        <w:t>维修】经验。</w:t>
      </w:r>
      <w:r w:rsidR="00043816" w:rsidRPr="007E4D36">
        <w:rPr>
          <w:rFonts w:hint="eastAsia"/>
        </w:rPr>
        <w:t>供应商</w:t>
      </w:r>
      <w:r w:rsidRPr="007E4D36">
        <w:rPr>
          <w:rFonts w:hint="eastAsia"/>
        </w:rPr>
        <w:t>拟派项目专职人员要求【</w:t>
      </w:r>
      <w:r w:rsidRPr="007E4D36">
        <w:rPr>
          <w:rFonts w:hint="eastAsia"/>
        </w:rPr>
        <w:t>3</w:t>
      </w:r>
      <w:r w:rsidRPr="007E4D36">
        <w:rPr>
          <w:rFonts w:hint="eastAsia"/>
        </w:rPr>
        <w:t>】人及以上</w:t>
      </w:r>
      <w:r w:rsidR="007E4D36" w:rsidRPr="007E4D36">
        <w:rPr>
          <w:rFonts w:hint="eastAsia"/>
        </w:rPr>
        <w:t>（</w:t>
      </w:r>
      <w:r w:rsidR="007E4D36" w:rsidRPr="00DF4711">
        <w:rPr>
          <w:rFonts w:hint="eastAsia"/>
        </w:rPr>
        <w:t>供应商须提供【</w:t>
      </w:r>
      <w:r w:rsidR="007E4D36" w:rsidRPr="00DF4711">
        <w:rPr>
          <w:rFonts w:hint="eastAsia"/>
        </w:rPr>
        <w:t>3</w:t>
      </w:r>
      <w:r w:rsidR="007E4D36" w:rsidRPr="00DF4711">
        <w:rPr>
          <w:rFonts w:hint="eastAsia"/>
        </w:rPr>
        <w:t>】人及以上团队成员的</w:t>
      </w:r>
      <w:r w:rsidR="00DF4711" w:rsidRPr="00DF4711">
        <w:rPr>
          <w:rFonts w:hint="eastAsia"/>
        </w:rPr>
        <w:t>三年或以上的</w:t>
      </w:r>
      <w:proofErr w:type="gramStart"/>
      <w:r w:rsidR="007E4D36" w:rsidRPr="00DF4711">
        <w:rPr>
          <w:rFonts w:hint="eastAsia"/>
        </w:rPr>
        <w:t>社保证明</w:t>
      </w:r>
      <w:proofErr w:type="gramEnd"/>
      <w:r w:rsidR="007E4D36" w:rsidRPr="007E4D36">
        <w:rPr>
          <w:rFonts w:hint="eastAsia"/>
        </w:rPr>
        <w:t>，由税务局等社保经办机构出具</w:t>
      </w:r>
      <w:proofErr w:type="gramStart"/>
      <w:r w:rsidR="007E4D36" w:rsidRPr="007E4D36">
        <w:rPr>
          <w:rFonts w:hint="eastAsia"/>
        </w:rPr>
        <w:t>社保证明，社保证明须体现参</w:t>
      </w:r>
      <w:proofErr w:type="gramEnd"/>
      <w:r w:rsidR="007E4D36" w:rsidRPr="007E4D36">
        <w:rPr>
          <w:rFonts w:hint="eastAsia"/>
        </w:rPr>
        <w:t>保人为供应商）</w:t>
      </w:r>
      <w:r w:rsidR="00BE3E4D">
        <w:rPr>
          <w:rFonts w:hint="eastAsia"/>
        </w:rPr>
        <w:t>。</w:t>
      </w:r>
    </w:p>
    <w:p w:rsidR="00A454FA" w:rsidRPr="007E4D36" w:rsidRDefault="00D20A4F" w:rsidP="007E4D36">
      <w:pPr>
        <w:pStyle w:val="2"/>
      </w:pPr>
      <w:r w:rsidRPr="007E4D36">
        <w:rPr>
          <w:rFonts w:hint="eastAsia"/>
        </w:rPr>
        <w:t>均要求具备【仪表销售</w:t>
      </w:r>
      <w:r w:rsidR="008F5251" w:rsidRPr="007E4D36">
        <w:rPr>
          <w:rFonts w:hint="eastAsia"/>
        </w:rPr>
        <w:t>和</w:t>
      </w:r>
      <w:r w:rsidRPr="007E4D36">
        <w:rPr>
          <w:rFonts w:hint="eastAsia"/>
        </w:rPr>
        <w:t>维修】资格。</w:t>
      </w:r>
      <w:r w:rsidR="0018219B">
        <w:rPr>
          <w:rFonts w:hint="eastAsia"/>
        </w:rPr>
        <w:t>提供</w:t>
      </w:r>
      <w:r w:rsidR="00A454FA" w:rsidRPr="007E4D36">
        <w:rPr>
          <w:rFonts w:hint="eastAsia"/>
        </w:rPr>
        <w:t>《仪器仪表维修资质认定书》；</w:t>
      </w:r>
    </w:p>
    <w:p w:rsidR="00986A37" w:rsidRPr="00043816" w:rsidRDefault="00D20A4F" w:rsidP="00043816">
      <w:pPr>
        <w:pStyle w:val="2"/>
        <w:rPr>
          <w:rFonts w:ascii="宋体" w:hAnsi="宋体"/>
        </w:rPr>
      </w:pPr>
      <w:r w:rsidRPr="00043816">
        <w:rPr>
          <w:rFonts w:ascii="宋体" w:hAnsi="宋体" w:hint="eastAsia"/>
        </w:rPr>
        <w:t>为保证配件供应及证明具备维修采购人所有</w:t>
      </w:r>
      <w:bookmarkStart w:id="1" w:name="_GoBack"/>
      <w:bookmarkEnd w:id="1"/>
      <w:r w:rsidRPr="00043816">
        <w:rPr>
          <w:rFonts w:ascii="宋体" w:hAnsi="宋体" w:hint="eastAsia"/>
        </w:rPr>
        <w:t>厂商设备的能力，</w:t>
      </w:r>
      <w:r w:rsidR="00043816" w:rsidRPr="00043816">
        <w:rPr>
          <w:rFonts w:ascii="宋体" w:hAnsi="宋体" w:hint="eastAsia"/>
        </w:rPr>
        <w:t>供应商</w:t>
      </w:r>
      <w:r w:rsidRPr="00043816">
        <w:rPr>
          <w:rFonts w:ascii="宋体" w:hAnsi="宋体" w:hint="eastAsia"/>
        </w:rPr>
        <w:t>需提供采购</w:t>
      </w:r>
      <w:proofErr w:type="gramStart"/>
      <w:r w:rsidRPr="00043816">
        <w:rPr>
          <w:rFonts w:ascii="宋体" w:hAnsi="宋体" w:hint="eastAsia"/>
        </w:rPr>
        <w:t>人设备清单中藤仓</w:t>
      </w:r>
      <w:proofErr w:type="gramEnd"/>
      <w:r w:rsidRPr="00043816">
        <w:rPr>
          <w:rFonts w:ascii="宋体" w:hAnsi="宋体" w:hint="eastAsia"/>
        </w:rPr>
        <w:t>、EXFO设备原厂针对该项目的授权（非唯一授权）。并附原厂发放授权的联系人信息。</w:t>
      </w:r>
    </w:p>
    <w:p w:rsidR="00986A37" w:rsidRDefault="00D20A4F">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报价要求（报价时需要提供以下盖章资料</w:t>
      </w:r>
      <w:r>
        <w:rPr>
          <w:rFonts w:ascii="宋体" w:hAnsi="宋体" w:cs="宋体" w:hint="eastAsia"/>
          <w:color w:val="000000" w:themeColor="text1"/>
          <w:szCs w:val="21"/>
        </w:rPr>
        <w:t>，并对上传的竞价文件资料承担责任</w:t>
      </w:r>
      <w:r>
        <w:rPr>
          <w:rFonts w:ascii="宋体" w:hAnsi="宋体" w:cs="宋体" w:hint="eastAsia"/>
          <w:b/>
          <w:bCs/>
          <w:color w:val="000000" w:themeColor="text1"/>
          <w:szCs w:val="21"/>
        </w:rPr>
        <w:t>）</w:t>
      </w:r>
    </w:p>
    <w:p w:rsidR="00986A37" w:rsidRDefault="00D20A4F">
      <w:pPr>
        <w:numPr>
          <w:ilvl w:val="0"/>
          <w:numId w:val="6"/>
        </w:numPr>
        <w:spacing w:line="360" w:lineRule="auto"/>
        <w:rPr>
          <w:rFonts w:ascii="宋体" w:hAnsi="宋体"/>
          <w:color w:val="000000" w:themeColor="text1"/>
          <w:szCs w:val="21"/>
        </w:rPr>
      </w:pPr>
      <w:r>
        <w:rPr>
          <w:rFonts w:ascii="宋体" w:hAnsi="宋体" w:cs="宋体" w:hint="eastAsia"/>
          <w:color w:val="000000" w:themeColor="text1"/>
          <w:szCs w:val="21"/>
        </w:rPr>
        <w:t>通过报名供应商应根据本公告要求，在规定的竞价时间内对采购项目进行报价，同时按本公告要求完整</w:t>
      </w:r>
      <w:r>
        <w:rPr>
          <w:rFonts w:ascii="宋体" w:hAnsi="宋体" w:cs="宋体" w:hint="eastAsia"/>
          <w:color w:val="000000" w:themeColor="text1"/>
          <w:szCs w:val="21"/>
          <w:lang w:eastAsia="zh-TW"/>
        </w:rPr>
        <w:t>、真实、准确地</w:t>
      </w:r>
      <w:r>
        <w:rPr>
          <w:rFonts w:ascii="宋体" w:hAnsi="宋体" w:cs="宋体" w:hint="eastAsia"/>
          <w:color w:val="000000" w:themeColor="text1"/>
          <w:szCs w:val="21"/>
        </w:rPr>
        <w:t>填写并上</w:t>
      </w:r>
      <w:proofErr w:type="gramStart"/>
      <w:r>
        <w:rPr>
          <w:rFonts w:ascii="宋体" w:hAnsi="宋体" w:cs="宋体" w:hint="eastAsia"/>
          <w:color w:val="000000" w:themeColor="text1"/>
          <w:szCs w:val="21"/>
        </w:rPr>
        <w:t>传相应</w:t>
      </w:r>
      <w:proofErr w:type="gramEnd"/>
      <w:r>
        <w:rPr>
          <w:rFonts w:ascii="宋体" w:hAnsi="宋体" w:cs="宋体" w:hint="eastAsia"/>
          <w:color w:val="000000" w:themeColor="text1"/>
          <w:szCs w:val="21"/>
        </w:rPr>
        <w:t>报价附件（</w:t>
      </w:r>
      <w:r>
        <w:rPr>
          <w:rFonts w:ascii="宋体" w:hAnsi="宋体" w:cs="宋体" w:hint="eastAsia"/>
          <w:b/>
          <w:bCs/>
          <w:color w:val="000000" w:themeColor="text1"/>
          <w:szCs w:val="21"/>
        </w:rPr>
        <w:t>报价表</w:t>
      </w:r>
      <w:r>
        <w:rPr>
          <w:rFonts w:ascii="宋体" w:hAnsi="宋体" w:cs="宋体" w:hint="eastAsia"/>
          <w:color w:val="000000" w:themeColor="text1"/>
          <w:szCs w:val="21"/>
        </w:rPr>
        <w:t>）。</w:t>
      </w:r>
    </w:p>
    <w:p w:rsidR="00986A37" w:rsidRDefault="00D20A4F" w:rsidP="00043816">
      <w:pPr>
        <w:pStyle w:val="2"/>
        <w:numPr>
          <w:ilvl w:val="0"/>
          <w:numId w:val="6"/>
        </w:numPr>
      </w:pPr>
      <w:r>
        <w:rPr>
          <w:rFonts w:hint="eastAsia"/>
        </w:rPr>
        <w:t>公告中的报价次数指报价期间供应商可进行的最多报价次数。如报价次数为</w:t>
      </w:r>
      <w:r>
        <w:rPr>
          <w:rFonts w:hint="eastAsia"/>
        </w:rPr>
        <w:t>2</w:t>
      </w:r>
      <w:r>
        <w:rPr>
          <w:rFonts w:hint="eastAsia"/>
        </w:rPr>
        <w:t>次，指供应商最多可进行</w:t>
      </w:r>
      <w:r>
        <w:rPr>
          <w:rFonts w:hint="eastAsia"/>
        </w:rPr>
        <w:t>2</w:t>
      </w:r>
      <w:r>
        <w:rPr>
          <w:rFonts w:hint="eastAsia"/>
        </w:rPr>
        <w:t>次报价。如供应商只进行</w:t>
      </w:r>
      <w:r>
        <w:rPr>
          <w:rFonts w:hint="eastAsia"/>
        </w:rPr>
        <w:t>1</w:t>
      </w:r>
      <w:r>
        <w:rPr>
          <w:rFonts w:hint="eastAsia"/>
        </w:rPr>
        <w:t>次报价，则以此次报价为准；如供应商因报价有误或其他原因需重新进行第</w:t>
      </w:r>
      <w:r>
        <w:rPr>
          <w:rFonts w:hint="eastAsia"/>
        </w:rPr>
        <w:t>2</w:t>
      </w:r>
      <w:r>
        <w:rPr>
          <w:rFonts w:hint="eastAsia"/>
        </w:rPr>
        <w:t>次报价，则以第</w:t>
      </w:r>
      <w:r>
        <w:rPr>
          <w:rFonts w:hint="eastAsia"/>
        </w:rPr>
        <w:t>2</w:t>
      </w:r>
      <w:r>
        <w:rPr>
          <w:rFonts w:hint="eastAsia"/>
        </w:rPr>
        <w:t>次报价为准，以此类推。</w:t>
      </w:r>
    </w:p>
    <w:p w:rsidR="00986A37" w:rsidRDefault="00D20A4F">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确定成交候选人</w:t>
      </w:r>
    </w:p>
    <w:p w:rsidR="00986A37" w:rsidRDefault="00D20A4F">
      <w:pPr>
        <w:numPr>
          <w:ilvl w:val="0"/>
          <w:numId w:val="7"/>
        </w:numPr>
        <w:spacing w:line="360" w:lineRule="auto"/>
        <w:rPr>
          <w:rFonts w:ascii="宋体" w:hAnsi="宋体"/>
          <w:color w:val="000000" w:themeColor="text1"/>
          <w:szCs w:val="21"/>
        </w:rPr>
      </w:pPr>
      <w:r>
        <w:rPr>
          <w:rFonts w:ascii="宋体" w:hAnsi="宋体" w:cs="宋体" w:hint="eastAsia"/>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986A37" w:rsidRDefault="00D20A4F">
      <w:pPr>
        <w:numPr>
          <w:ilvl w:val="0"/>
          <w:numId w:val="7"/>
        </w:numPr>
        <w:spacing w:line="360" w:lineRule="auto"/>
        <w:rPr>
          <w:rFonts w:ascii="宋体" w:hAnsi="宋体"/>
          <w:color w:val="000000" w:themeColor="text1"/>
          <w:szCs w:val="21"/>
        </w:rPr>
      </w:pPr>
      <w:r>
        <w:rPr>
          <w:rFonts w:ascii="宋体" w:hAnsi="宋体" w:cs="宋体" w:hint="eastAsia"/>
          <w:color w:val="000000" w:themeColor="text1"/>
          <w:szCs w:val="21"/>
        </w:rPr>
        <w:t>如各报价供应商提供的税率不一致时，则分别按下述规定计算各价格，如全部报价供应</w:t>
      </w:r>
      <w:proofErr w:type="gramStart"/>
      <w:r>
        <w:rPr>
          <w:rFonts w:ascii="宋体" w:hAnsi="宋体" w:cs="宋体" w:hint="eastAsia"/>
          <w:color w:val="000000" w:themeColor="text1"/>
          <w:szCs w:val="21"/>
        </w:rPr>
        <w:t>商税率</w:t>
      </w:r>
      <w:proofErr w:type="gramEnd"/>
      <w:r>
        <w:rPr>
          <w:rFonts w:ascii="宋体" w:hAnsi="宋体" w:cs="宋体" w:hint="eastAsia"/>
          <w:color w:val="000000" w:themeColor="text1"/>
          <w:szCs w:val="21"/>
        </w:rPr>
        <w:t>都一致则无需转换价格。</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3264"/>
      </w:tblGrid>
      <w:tr w:rsidR="00986A37">
        <w:trPr>
          <w:jc w:val="center"/>
        </w:trPr>
        <w:tc>
          <w:tcPr>
            <w:tcW w:w="4244" w:type="dxa"/>
            <w:shd w:val="clear" w:color="auto" w:fill="auto"/>
          </w:tcPr>
          <w:p w:rsidR="00986A37" w:rsidRDefault="00D20A4F">
            <w:pPr>
              <w:spacing w:line="360" w:lineRule="auto"/>
              <w:rPr>
                <w:rFonts w:ascii="宋体" w:hAnsi="宋体"/>
                <w:color w:val="000000" w:themeColor="text1"/>
                <w:szCs w:val="21"/>
              </w:rPr>
            </w:pPr>
            <w:r>
              <w:rPr>
                <w:rFonts w:ascii="宋体" w:hAnsi="宋体" w:hint="eastAsia"/>
                <w:color w:val="000000" w:themeColor="text1"/>
                <w:szCs w:val="21"/>
              </w:rPr>
              <w:t>报价供应商提供的发票类型</w:t>
            </w:r>
          </w:p>
        </w:tc>
        <w:tc>
          <w:tcPr>
            <w:tcW w:w="3264" w:type="dxa"/>
            <w:shd w:val="clear" w:color="auto" w:fill="auto"/>
          </w:tcPr>
          <w:p w:rsidR="00986A37" w:rsidRDefault="00D20A4F">
            <w:pPr>
              <w:spacing w:line="360" w:lineRule="auto"/>
              <w:rPr>
                <w:rFonts w:ascii="宋体" w:hAnsi="宋体"/>
                <w:color w:val="000000" w:themeColor="text1"/>
                <w:szCs w:val="21"/>
              </w:rPr>
            </w:pPr>
            <w:r>
              <w:rPr>
                <w:rFonts w:ascii="宋体" w:hAnsi="宋体" w:hint="eastAsia"/>
                <w:color w:val="000000" w:themeColor="text1"/>
                <w:szCs w:val="21"/>
              </w:rPr>
              <w:t>价格计算</w:t>
            </w:r>
          </w:p>
        </w:tc>
      </w:tr>
      <w:tr w:rsidR="00986A37">
        <w:trPr>
          <w:jc w:val="center"/>
        </w:trPr>
        <w:tc>
          <w:tcPr>
            <w:tcW w:w="4244" w:type="dxa"/>
            <w:shd w:val="clear" w:color="auto" w:fill="auto"/>
          </w:tcPr>
          <w:p w:rsidR="00986A37" w:rsidRDefault="00D20A4F">
            <w:pPr>
              <w:spacing w:line="360" w:lineRule="auto"/>
              <w:rPr>
                <w:rFonts w:ascii="宋体" w:hAnsi="宋体"/>
                <w:color w:val="000000" w:themeColor="text1"/>
                <w:szCs w:val="21"/>
              </w:rPr>
            </w:pPr>
            <w:r>
              <w:rPr>
                <w:rFonts w:ascii="宋体" w:hAnsi="宋体" w:hint="eastAsia"/>
                <w:color w:val="000000" w:themeColor="text1"/>
                <w:szCs w:val="21"/>
              </w:rPr>
              <w:t>增值税专用发票</w:t>
            </w:r>
          </w:p>
        </w:tc>
        <w:tc>
          <w:tcPr>
            <w:tcW w:w="3264" w:type="dxa"/>
            <w:shd w:val="clear" w:color="auto" w:fill="auto"/>
          </w:tcPr>
          <w:p w:rsidR="00986A37" w:rsidRDefault="00D20A4F">
            <w:pPr>
              <w:spacing w:line="360" w:lineRule="auto"/>
              <w:rPr>
                <w:rFonts w:ascii="宋体" w:hAnsi="宋体"/>
                <w:color w:val="000000" w:themeColor="text1"/>
                <w:szCs w:val="21"/>
              </w:rPr>
            </w:pPr>
            <w:r>
              <w:rPr>
                <w:rFonts w:ascii="宋体" w:hAnsi="宋体" w:hint="eastAsia"/>
                <w:color w:val="000000" w:themeColor="text1"/>
                <w:szCs w:val="21"/>
              </w:rPr>
              <w:t>报价/（1+增值税率）</w:t>
            </w:r>
          </w:p>
        </w:tc>
      </w:tr>
    </w:tbl>
    <w:p w:rsidR="00986A37" w:rsidRDefault="00D20A4F">
      <w:pPr>
        <w:numPr>
          <w:ilvl w:val="0"/>
          <w:numId w:val="2"/>
        </w:numPr>
        <w:spacing w:line="360" w:lineRule="auto"/>
        <w:rPr>
          <w:rFonts w:ascii="宋体" w:hAnsi="宋体"/>
          <w:b/>
          <w:bCs/>
          <w:color w:val="000000" w:themeColor="text1"/>
          <w:szCs w:val="21"/>
        </w:rPr>
      </w:pPr>
      <w:bookmarkStart w:id="2" w:name="_Hlk54791406"/>
      <w:r>
        <w:rPr>
          <w:rFonts w:ascii="宋体" w:hAnsi="宋体" w:cs="宋体" w:hint="eastAsia"/>
          <w:b/>
          <w:bCs/>
          <w:color w:val="000000" w:themeColor="text1"/>
          <w:szCs w:val="21"/>
        </w:rPr>
        <w:t>无效报价</w:t>
      </w:r>
    </w:p>
    <w:p w:rsidR="00986A37" w:rsidRDefault="00D20A4F" w:rsidP="00043816">
      <w:pPr>
        <w:pStyle w:val="2"/>
        <w:numPr>
          <w:ilvl w:val="0"/>
          <w:numId w:val="8"/>
        </w:numPr>
      </w:pPr>
      <w:r>
        <w:rPr>
          <w:rFonts w:hint="eastAsia"/>
        </w:rPr>
        <w:t>参与竞价的供应商报价超过最高限价或低于最低限价或超过项目对应产品单项最高限价的视为无效报价。</w:t>
      </w:r>
    </w:p>
    <w:p w:rsidR="00986A37" w:rsidRDefault="00D20A4F">
      <w:pPr>
        <w:numPr>
          <w:ilvl w:val="0"/>
          <w:numId w:val="8"/>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参与竞价的供应商须提供本项目要求的资质文件，如果不按公告规定或竞价文件要求等相关规定提供符合要求的资质文件，将被视为无效报价；</w:t>
      </w:r>
    </w:p>
    <w:p w:rsidR="00986A37" w:rsidRDefault="00D20A4F">
      <w:pPr>
        <w:numPr>
          <w:ilvl w:val="0"/>
          <w:numId w:val="8"/>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参与竞价的供应商须对本项目采购内容进行整体报价，任何只对其中一部分内容进行的报价都被视为无效报价。</w:t>
      </w:r>
    </w:p>
    <w:p w:rsidR="00986A37" w:rsidRDefault="00D20A4F">
      <w:pPr>
        <w:numPr>
          <w:ilvl w:val="0"/>
          <w:numId w:val="8"/>
        </w:numPr>
        <w:spacing w:line="360" w:lineRule="auto"/>
        <w:rPr>
          <w:rFonts w:ascii="宋体" w:hAnsi="宋体"/>
          <w:color w:val="000000" w:themeColor="text1"/>
          <w:szCs w:val="21"/>
        </w:rPr>
      </w:pPr>
      <w:r>
        <w:rPr>
          <w:rFonts w:ascii="宋体" w:hAnsi="宋体"/>
          <w:color w:val="000000" w:themeColor="text1"/>
          <w:u w:val="double"/>
        </w:rPr>
        <w:t>报价表</w:t>
      </w:r>
      <w:r>
        <w:rPr>
          <w:rFonts w:ascii="宋体" w:hAnsi="宋体" w:hint="eastAsia"/>
          <w:color w:val="000000" w:themeColor="text1"/>
          <w:u w:val="double"/>
        </w:rPr>
        <w:t>以及有报价供应商落款的报价文件</w:t>
      </w:r>
      <w:r>
        <w:rPr>
          <w:rFonts w:ascii="宋体" w:hAnsi="宋体"/>
          <w:color w:val="000000" w:themeColor="text1"/>
          <w:u w:val="double"/>
        </w:rPr>
        <w:t>必须加盖</w:t>
      </w:r>
      <w:r>
        <w:rPr>
          <w:rFonts w:ascii="宋体" w:hAnsi="宋体" w:hint="eastAsia"/>
          <w:color w:val="000000" w:themeColor="text1"/>
          <w:u w:val="double"/>
        </w:rPr>
        <w:t>报价供应商</w:t>
      </w:r>
      <w:r>
        <w:rPr>
          <w:rFonts w:ascii="宋体" w:hAnsi="宋体"/>
          <w:color w:val="000000" w:themeColor="text1"/>
          <w:u w:val="double"/>
        </w:rPr>
        <w:t>公章，否则视为无效报价</w:t>
      </w:r>
    </w:p>
    <w:p w:rsidR="00986A37" w:rsidRDefault="00D20A4F" w:rsidP="00043816">
      <w:pPr>
        <w:pStyle w:val="2"/>
        <w:numPr>
          <w:ilvl w:val="0"/>
          <w:numId w:val="8"/>
        </w:numPr>
      </w:pPr>
      <w:r>
        <w:rPr>
          <w:rFonts w:hint="eastAsia"/>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986A37" w:rsidRDefault="00D20A4F" w:rsidP="00043816">
      <w:pPr>
        <w:pStyle w:val="2"/>
        <w:numPr>
          <w:ilvl w:val="0"/>
          <w:numId w:val="8"/>
        </w:numPr>
      </w:pPr>
      <w:r>
        <w:rPr>
          <w:rFonts w:hint="eastAsia"/>
        </w:rPr>
        <w:t>按有关法律、法规、规章属于报价无效的。</w:t>
      </w:r>
    </w:p>
    <w:p w:rsidR="00986A37" w:rsidRDefault="00D20A4F">
      <w:pPr>
        <w:numPr>
          <w:ilvl w:val="0"/>
          <w:numId w:val="8"/>
        </w:numPr>
        <w:shd w:val="clear" w:color="auto" w:fill="FFFFFF"/>
        <w:spacing w:line="360" w:lineRule="auto"/>
        <w:rPr>
          <w:rFonts w:ascii="宋体" w:hAnsi="宋体"/>
          <w:color w:val="000000" w:themeColor="text1"/>
          <w:szCs w:val="21"/>
        </w:rPr>
      </w:pPr>
      <w:r>
        <w:rPr>
          <w:rFonts w:ascii="宋体" w:hAnsi="宋体" w:cs="宋体" w:hint="eastAsia"/>
          <w:b/>
          <w:bCs/>
          <w:color w:val="000000" w:themeColor="text1"/>
          <w:szCs w:val="21"/>
        </w:rPr>
        <w:t>有下列情形之一的，视为串通竞价，其报价无效：</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hint="eastAsia"/>
          <w:color w:val="000000" w:themeColor="text1"/>
        </w:rPr>
        <w:t>存在单位负责人为同一人或存在控股、管理关系的不同单位参与同一竞价项目；</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不同供应商的响应文件由同一单位或者个人编制；</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不同供应商委托同一单位或者个人办理竞价事宜；</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不同供应商使用同一</w:t>
      </w:r>
      <w:r>
        <w:rPr>
          <w:rFonts w:ascii="宋体" w:hAnsi="宋体" w:cs="宋体"/>
          <w:color w:val="000000" w:themeColor="text1"/>
          <w:szCs w:val="21"/>
        </w:rPr>
        <w:t>IP</w:t>
      </w:r>
      <w:r>
        <w:rPr>
          <w:rFonts w:ascii="宋体" w:hAnsi="宋体" w:cs="宋体" w:hint="eastAsia"/>
          <w:color w:val="000000" w:themeColor="text1"/>
          <w:szCs w:val="21"/>
        </w:rPr>
        <w:t>地址参与竞价；</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不同供应商的响应文件载明的项目管理成员或者联系人员为同一人；</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不同供应商的响应文件异常一致或者报价呈规律性差异；</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不同供应商的响应文件相互混淆；</w:t>
      </w:r>
    </w:p>
    <w:p w:rsidR="00986A37" w:rsidRDefault="00D20A4F">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不同供应商的平台使用费从同一单位或者个人的账户转出；</w:t>
      </w:r>
    </w:p>
    <w:p w:rsidR="00986A37" w:rsidRDefault="00D20A4F">
      <w:pPr>
        <w:numPr>
          <w:ilvl w:val="0"/>
          <w:numId w:val="2"/>
        </w:numPr>
        <w:spacing w:line="360" w:lineRule="auto"/>
        <w:rPr>
          <w:rFonts w:ascii="宋体" w:hAnsi="宋体"/>
          <w:color w:val="000000" w:themeColor="text1"/>
          <w:szCs w:val="21"/>
        </w:rPr>
      </w:pPr>
      <w:r>
        <w:rPr>
          <w:rFonts w:ascii="宋体" w:hAnsi="宋体" w:cs="宋体" w:hint="eastAsia"/>
          <w:b/>
          <w:bCs/>
          <w:color w:val="000000" w:themeColor="text1"/>
          <w:szCs w:val="21"/>
        </w:rPr>
        <w:t>竞价活动失败</w:t>
      </w:r>
    </w:p>
    <w:p w:rsidR="00986A37" w:rsidRDefault="00D20A4F">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报价供应商不足</w:t>
      </w:r>
      <w:r>
        <w:rPr>
          <w:rFonts w:ascii="宋体" w:hAnsi="宋体" w:cs="宋体"/>
          <w:color w:val="000000" w:themeColor="text1"/>
          <w:szCs w:val="21"/>
        </w:rPr>
        <w:t>3</w:t>
      </w:r>
      <w:r>
        <w:rPr>
          <w:rFonts w:ascii="宋体" w:hAnsi="宋体" w:cs="宋体" w:hint="eastAsia"/>
          <w:color w:val="000000" w:themeColor="text1"/>
          <w:szCs w:val="21"/>
        </w:rPr>
        <w:t>家，本次竞价活动失败；</w:t>
      </w:r>
    </w:p>
    <w:p w:rsidR="00986A37" w:rsidRDefault="00D20A4F">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出现影响采购公正的违法、违规行为的；</w:t>
      </w:r>
    </w:p>
    <w:p w:rsidR="00986A37" w:rsidRDefault="00D20A4F">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因重大变故，采购任务取消的；</w:t>
      </w:r>
    </w:p>
    <w:p w:rsidR="00986A37" w:rsidRDefault="00D20A4F">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使用费</w:t>
      </w:r>
    </w:p>
    <w:p w:rsidR="00986A37" w:rsidRDefault="00D20A4F">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成交供应商须向平台服务商</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采购一体化平台缴纳平台使用费，金额为成交金额的1.5%（四舍五入取整数）。</w:t>
      </w:r>
    </w:p>
    <w:p w:rsidR="00986A37" w:rsidRDefault="00D20A4F">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成交</w:t>
      </w:r>
      <w:proofErr w:type="gramStart"/>
      <w:r>
        <w:rPr>
          <w:rFonts w:ascii="宋体" w:hAnsi="宋体" w:cs="宋体" w:hint="eastAsia"/>
          <w:color w:val="000000" w:themeColor="text1"/>
          <w:szCs w:val="21"/>
        </w:rPr>
        <w:t>供应商无正当</w:t>
      </w:r>
      <w:proofErr w:type="gramEnd"/>
      <w:r>
        <w:rPr>
          <w:rFonts w:ascii="宋体" w:hAnsi="宋体" w:cs="宋体" w:hint="eastAsia"/>
          <w:color w:val="000000" w:themeColor="text1"/>
          <w:szCs w:val="21"/>
        </w:rPr>
        <w:t>理由放弃成交资格的必须按竞价公告等相关规定缴纳相应的平台使用费；</w:t>
      </w:r>
    </w:p>
    <w:p w:rsidR="00986A37" w:rsidRDefault="00D20A4F">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986A37" w:rsidRDefault="00D20A4F">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联系方式</w:t>
      </w:r>
    </w:p>
    <w:p w:rsidR="00986A37" w:rsidRDefault="00D20A4F">
      <w:pPr>
        <w:spacing w:line="360" w:lineRule="auto"/>
        <w:ind w:left="420"/>
        <w:rPr>
          <w:rFonts w:ascii="宋体" w:hAnsi="宋体"/>
          <w:color w:val="000000" w:themeColor="text1"/>
          <w:szCs w:val="21"/>
        </w:rPr>
      </w:pPr>
      <w:proofErr w:type="gramStart"/>
      <w:r>
        <w:rPr>
          <w:rFonts w:ascii="宋体" w:hAnsi="宋体" w:cs="宋体" w:hint="eastAsia"/>
          <w:color w:val="000000" w:themeColor="text1"/>
          <w:szCs w:val="21"/>
        </w:rPr>
        <w:t>扫码关注微信公众号</w:t>
      </w:r>
      <w:proofErr w:type="gramEnd"/>
      <w:r>
        <w:rPr>
          <w:rFonts w:ascii="宋体" w:hAnsi="宋体" w:cs="Calibri"/>
          <w:color w:val="000000" w:themeColor="text1"/>
          <w:szCs w:val="21"/>
        </w:rPr>
        <w:t>“</w:t>
      </w:r>
      <w:proofErr w:type="gramStart"/>
      <w:r>
        <w:rPr>
          <w:rFonts w:ascii="宋体" w:hAnsi="宋体" w:cs="宋体" w:hint="eastAsia"/>
          <w:color w:val="000000" w:themeColor="text1"/>
          <w:szCs w:val="21"/>
        </w:rPr>
        <w:t>云采</w:t>
      </w:r>
      <w:proofErr w:type="gramEnd"/>
      <w:r>
        <w:rPr>
          <w:rFonts w:ascii="宋体" w:hAnsi="宋体" w:cs="宋体" w:hint="eastAsia"/>
          <w:color w:val="000000" w:themeColor="text1"/>
          <w:szCs w:val="21"/>
        </w:rPr>
        <w:t>链互联服务平台</w:t>
      </w:r>
      <w:r>
        <w:rPr>
          <w:rFonts w:ascii="宋体" w:hAnsi="宋体" w:cs="Calibri"/>
          <w:color w:val="000000" w:themeColor="text1"/>
          <w:szCs w:val="21"/>
        </w:rPr>
        <w:t>”</w:t>
      </w:r>
      <w:r>
        <w:rPr>
          <w:rFonts w:ascii="宋体" w:hAnsi="宋体" w:cs="宋体" w:hint="eastAsia"/>
          <w:color w:val="000000" w:themeColor="text1"/>
          <w:szCs w:val="21"/>
        </w:rPr>
        <w:t>，即可在线咨询相关事项；</w:t>
      </w:r>
    </w:p>
    <w:p w:rsidR="00986A37" w:rsidRDefault="00D20A4F">
      <w:pPr>
        <w:widowControl/>
        <w:jc w:val="center"/>
        <w:rPr>
          <w:rFonts w:ascii="宋体" w:hAnsi="宋体"/>
          <w:color w:val="000000" w:themeColor="text1"/>
        </w:rPr>
      </w:pPr>
      <w:r>
        <w:rPr>
          <w:rFonts w:ascii="宋体" w:hAnsi="宋体"/>
          <w:noProof/>
          <w:color w:val="000000" w:themeColor="text1"/>
        </w:rPr>
        <w:drawing>
          <wp:anchor distT="0" distB="0" distL="114300" distR="114300" simplePos="0" relativeHeight="251658752"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 代码&#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ascii="宋体" w:hAnsi="宋体"/>
          <w:color w:val="000000" w:themeColor="text1"/>
        </w:rPr>
        <w:br w:type="page"/>
      </w:r>
    </w:p>
    <w:p w:rsidR="00986A37" w:rsidRDefault="00986A37">
      <w:pPr>
        <w:outlineLvl w:val="0"/>
        <w:rPr>
          <w:rFonts w:ascii="宋体" w:hAnsi="宋体" w:cs="宋体"/>
          <w:b/>
          <w:bCs/>
          <w:color w:val="000000" w:themeColor="text1"/>
          <w:sz w:val="32"/>
          <w:szCs w:val="32"/>
        </w:rPr>
        <w:sectPr w:rsidR="00986A37">
          <w:pgSz w:w="11906" w:h="16838"/>
          <w:pgMar w:top="1440" w:right="1800" w:bottom="1440" w:left="1800" w:header="851" w:footer="992" w:gutter="0"/>
          <w:cols w:space="720"/>
          <w:docGrid w:type="lines" w:linePitch="312"/>
        </w:sectPr>
      </w:pPr>
    </w:p>
    <w:p w:rsidR="00986A37" w:rsidRDefault="00D20A4F">
      <w:pPr>
        <w:jc w:val="center"/>
        <w:outlineLvl w:val="0"/>
        <w:rPr>
          <w:rFonts w:ascii="宋体" w:hAnsi="宋体" w:cs="宋体"/>
          <w:b/>
          <w:bCs/>
          <w:color w:val="000000" w:themeColor="text1"/>
          <w:sz w:val="32"/>
          <w:szCs w:val="32"/>
        </w:rPr>
      </w:pPr>
      <w:r>
        <w:rPr>
          <w:rFonts w:ascii="宋体" w:hAnsi="宋体" w:cs="宋体" w:hint="eastAsia"/>
          <w:b/>
          <w:bCs/>
          <w:color w:val="000000" w:themeColor="text1"/>
          <w:sz w:val="32"/>
          <w:szCs w:val="32"/>
        </w:rPr>
        <w:t>第二章 采购需求书</w:t>
      </w:r>
    </w:p>
    <w:p w:rsidR="00986A37" w:rsidRDefault="00D20A4F">
      <w:pPr>
        <w:snapToGrid w:val="0"/>
        <w:spacing w:line="360" w:lineRule="auto"/>
        <w:rPr>
          <w:rFonts w:ascii="宋体" w:hAnsi="宋体"/>
          <w:b/>
          <w:bCs/>
          <w:color w:val="000000" w:themeColor="text1"/>
          <w:szCs w:val="21"/>
        </w:rPr>
      </w:pPr>
      <w:r>
        <w:rPr>
          <w:rFonts w:ascii="宋体" w:hAnsi="宋体" w:hint="eastAsia"/>
          <w:b/>
          <w:bCs/>
          <w:color w:val="000000" w:themeColor="text1"/>
          <w:szCs w:val="21"/>
        </w:rPr>
        <w:t>说明：</w:t>
      </w:r>
    </w:p>
    <w:p w:rsidR="00986A37" w:rsidRDefault="00D20A4F">
      <w:pPr>
        <w:tabs>
          <w:tab w:val="left" w:pos="420"/>
        </w:tabs>
        <w:snapToGrid w:val="0"/>
        <w:spacing w:line="360" w:lineRule="auto"/>
        <w:rPr>
          <w:rFonts w:ascii="宋体" w:hAnsi="宋体"/>
          <w:b/>
          <w:bCs/>
          <w:color w:val="000000" w:themeColor="text1"/>
          <w:szCs w:val="21"/>
        </w:rPr>
      </w:pPr>
      <w:r>
        <w:rPr>
          <w:rFonts w:ascii="宋体" w:hAnsi="宋体" w:hint="eastAsia"/>
          <w:b/>
          <w:bCs/>
          <w:color w:val="000000" w:themeColor="text1"/>
          <w:szCs w:val="21"/>
        </w:rPr>
        <w:t>供应商须对本项目采购内容进行整体响应，任何只对采购内容其中一部分内容进行的响应都被视为无效报价。</w:t>
      </w:r>
    </w:p>
    <w:p w:rsidR="00986A37" w:rsidRDefault="00D20A4F" w:rsidP="00043816">
      <w:pPr>
        <w:pStyle w:val="2"/>
        <w:numPr>
          <w:ilvl w:val="0"/>
          <w:numId w:val="12"/>
        </w:numPr>
      </w:pPr>
      <w:r>
        <w:rPr>
          <w:rFonts w:hint="eastAsia"/>
        </w:rPr>
        <w:t>项目一览表</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992"/>
        <w:gridCol w:w="2850"/>
        <w:gridCol w:w="2268"/>
      </w:tblGrid>
      <w:tr w:rsidR="00986A37">
        <w:trPr>
          <w:trHeight w:val="626"/>
          <w:jc w:val="center"/>
        </w:trPr>
        <w:tc>
          <w:tcPr>
            <w:tcW w:w="2112" w:type="dxa"/>
            <w:tcBorders>
              <w:top w:val="single" w:sz="12" w:space="0" w:color="auto"/>
              <w:bottom w:val="single" w:sz="2" w:space="0" w:color="auto"/>
            </w:tcBorders>
            <w:shd w:val="clear" w:color="auto" w:fill="EEECE1"/>
            <w:vAlign w:val="center"/>
          </w:tcPr>
          <w:p w:rsidR="00986A37" w:rsidRDefault="00D20A4F">
            <w:pPr>
              <w:jc w:val="center"/>
              <w:rPr>
                <w:rFonts w:ascii="宋体" w:hAnsi="宋体"/>
                <w:b/>
                <w:color w:val="000000" w:themeColor="text1"/>
                <w:szCs w:val="21"/>
              </w:rPr>
            </w:pPr>
            <w:bookmarkStart w:id="3" w:name="_Hlk536436587"/>
            <w:r>
              <w:rPr>
                <w:rFonts w:ascii="宋体" w:hAnsi="宋体" w:hint="eastAsia"/>
                <w:b/>
                <w:color w:val="000000" w:themeColor="text1"/>
                <w:szCs w:val="21"/>
              </w:rPr>
              <w:t>项目内容</w:t>
            </w:r>
          </w:p>
        </w:tc>
        <w:tc>
          <w:tcPr>
            <w:tcW w:w="992" w:type="dxa"/>
            <w:tcBorders>
              <w:top w:val="single" w:sz="12" w:space="0" w:color="auto"/>
              <w:bottom w:val="single" w:sz="2" w:space="0" w:color="auto"/>
            </w:tcBorders>
            <w:shd w:val="clear" w:color="auto" w:fill="EEECE1"/>
            <w:vAlign w:val="center"/>
          </w:tcPr>
          <w:p w:rsidR="00986A37" w:rsidRDefault="00D20A4F">
            <w:pPr>
              <w:jc w:val="center"/>
              <w:rPr>
                <w:rFonts w:ascii="宋体" w:hAnsi="宋体"/>
                <w:b/>
                <w:color w:val="000000" w:themeColor="text1"/>
                <w:szCs w:val="21"/>
              </w:rPr>
            </w:pPr>
            <w:r>
              <w:rPr>
                <w:rFonts w:ascii="宋体" w:hAnsi="宋体" w:hint="eastAsia"/>
                <w:b/>
                <w:color w:val="000000" w:themeColor="text1"/>
                <w:szCs w:val="21"/>
              </w:rPr>
              <w:t>数量</w:t>
            </w:r>
          </w:p>
        </w:tc>
        <w:tc>
          <w:tcPr>
            <w:tcW w:w="2850" w:type="dxa"/>
            <w:tcBorders>
              <w:top w:val="single" w:sz="12" w:space="0" w:color="auto"/>
              <w:bottom w:val="single" w:sz="2" w:space="0" w:color="auto"/>
            </w:tcBorders>
            <w:shd w:val="clear" w:color="auto" w:fill="EEECE1"/>
            <w:vAlign w:val="center"/>
          </w:tcPr>
          <w:p w:rsidR="00986A37" w:rsidRDefault="00D20A4F">
            <w:pPr>
              <w:jc w:val="center"/>
              <w:rPr>
                <w:rFonts w:ascii="宋体" w:hAnsi="宋体"/>
                <w:b/>
                <w:color w:val="000000" w:themeColor="text1"/>
                <w:szCs w:val="21"/>
              </w:rPr>
            </w:pPr>
            <w:r>
              <w:rPr>
                <w:rFonts w:ascii="宋体" w:hAnsi="宋体" w:hint="eastAsia"/>
                <w:b/>
                <w:color w:val="000000" w:themeColor="text1"/>
                <w:szCs w:val="21"/>
              </w:rPr>
              <w:t>服务期限</w:t>
            </w:r>
          </w:p>
        </w:tc>
        <w:tc>
          <w:tcPr>
            <w:tcW w:w="2268" w:type="dxa"/>
            <w:tcBorders>
              <w:top w:val="single" w:sz="12" w:space="0" w:color="auto"/>
              <w:bottom w:val="single" w:sz="2" w:space="0" w:color="auto"/>
            </w:tcBorders>
            <w:shd w:val="clear" w:color="auto" w:fill="EEECE1"/>
            <w:vAlign w:val="center"/>
          </w:tcPr>
          <w:p w:rsidR="00986A37" w:rsidRDefault="00D20A4F">
            <w:pPr>
              <w:jc w:val="center"/>
              <w:rPr>
                <w:rFonts w:ascii="宋体" w:hAnsi="宋体"/>
                <w:color w:val="000000" w:themeColor="text1"/>
                <w:szCs w:val="21"/>
              </w:rPr>
            </w:pPr>
            <w:r>
              <w:rPr>
                <w:rFonts w:ascii="宋体" w:hAnsi="宋体" w:hint="eastAsia"/>
                <w:b/>
                <w:color w:val="000000" w:themeColor="text1"/>
                <w:szCs w:val="21"/>
              </w:rPr>
              <w:t>预算金额（含税）</w:t>
            </w:r>
          </w:p>
        </w:tc>
      </w:tr>
      <w:tr w:rsidR="00986A37">
        <w:trPr>
          <w:trHeight w:val="787"/>
          <w:jc w:val="center"/>
        </w:trPr>
        <w:tc>
          <w:tcPr>
            <w:tcW w:w="2112" w:type="dxa"/>
            <w:tcBorders>
              <w:top w:val="single" w:sz="2" w:space="0" w:color="auto"/>
            </w:tcBorders>
            <w:vAlign w:val="center"/>
          </w:tcPr>
          <w:p w:rsidR="00986A37" w:rsidRDefault="003828AD">
            <w:pPr>
              <w:jc w:val="center"/>
              <w:rPr>
                <w:rFonts w:ascii="宋体" w:hAnsi="宋体"/>
                <w:color w:val="000000" w:themeColor="text1"/>
                <w:kern w:val="0"/>
                <w:szCs w:val="21"/>
              </w:rPr>
            </w:pPr>
            <w:r>
              <w:rPr>
                <w:rFonts w:ascii="宋体" w:hAnsi="宋体" w:cs="Calibri" w:hint="eastAsia"/>
                <w:color w:val="000000" w:themeColor="text1"/>
                <w:szCs w:val="21"/>
              </w:rPr>
              <w:t>2023年顺德区熔接机、OTDR维修</w:t>
            </w:r>
          </w:p>
        </w:tc>
        <w:tc>
          <w:tcPr>
            <w:tcW w:w="992" w:type="dxa"/>
            <w:tcBorders>
              <w:top w:val="single" w:sz="2" w:space="0" w:color="auto"/>
            </w:tcBorders>
            <w:vAlign w:val="center"/>
          </w:tcPr>
          <w:p w:rsidR="00986A37" w:rsidRDefault="00D20A4F">
            <w:pPr>
              <w:jc w:val="center"/>
              <w:rPr>
                <w:rFonts w:ascii="宋体" w:hAnsi="宋体"/>
                <w:color w:val="000000" w:themeColor="text1"/>
                <w:kern w:val="0"/>
                <w:szCs w:val="21"/>
              </w:rPr>
            </w:pPr>
            <w:r>
              <w:rPr>
                <w:rFonts w:ascii="宋体" w:hAnsi="宋体" w:hint="eastAsia"/>
                <w:color w:val="000000" w:themeColor="text1"/>
                <w:kern w:val="0"/>
                <w:szCs w:val="21"/>
              </w:rPr>
              <w:t>1项</w:t>
            </w:r>
          </w:p>
        </w:tc>
        <w:tc>
          <w:tcPr>
            <w:tcW w:w="2850" w:type="dxa"/>
            <w:tcBorders>
              <w:top w:val="single" w:sz="2" w:space="0" w:color="auto"/>
            </w:tcBorders>
            <w:vAlign w:val="center"/>
          </w:tcPr>
          <w:p w:rsidR="00986A37" w:rsidRDefault="00D20A4F">
            <w:pPr>
              <w:pStyle w:val="afe"/>
              <w:rPr>
                <w:rFonts w:ascii="宋体" w:hAnsi="宋体"/>
                <w:bCs/>
                <w:color w:val="000000" w:themeColor="text1"/>
                <w:spacing w:val="0"/>
                <w:sz w:val="21"/>
                <w:szCs w:val="21"/>
              </w:rPr>
            </w:pPr>
            <w:r>
              <w:rPr>
                <w:rFonts w:ascii="宋体" w:hAnsi="宋体" w:cs="宋体" w:hint="eastAsia"/>
                <w:sz w:val="21"/>
                <w:szCs w:val="21"/>
              </w:rPr>
              <w:t>自合同生效之日起壹年或实际发生金额已到达项目预算金额，两者以先到者合同自动终止。</w:t>
            </w:r>
          </w:p>
        </w:tc>
        <w:tc>
          <w:tcPr>
            <w:tcW w:w="2268" w:type="dxa"/>
            <w:tcBorders>
              <w:top w:val="single" w:sz="2" w:space="0" w:color="auto"/>
            </w:tcBorders>
            <w:vAlign w:val="center"/>
          </w:tcPr>
          <w:p w:rsidR="00986A37" w:rsidRDefault="00D20A4F">
            <w:pPr>
              <w:jc w:val="center"/>
              <w:rPr>
                <w:rFonts w:ascii="宋体" w:hAnsi="宋体"/>
                <w:color w:val="000000" w:themeColor="text1"/>
                <w:kern w:val="0"/>
                <w:szCs w:val="21"/>
              </w:rPr>
            </w:pPr>
            <w:r>
              <w:rPr>
                <w:rFonts w:ascii="宋体" w:hAnsi="宋体" w:hint="eastAsia"/>
                <w:color w:val="000000" w:themeColor="text1"/>
                <w:kern w:val="0"/>
                <w:szCs w:val="21"/>
              </w:rPr>
              <w:t>人民币</w:t>
            </w:r>
            <w:r>
              <w:rPr>
                <w:rFonts w:ascii="宋体" w:hAnsi="宋体"/>
                <w:color w:val="000000" w:themeColor="text1"/>
                <w:kern w:val="0"/>
                <w:szCs w:val="21"/>
              </w:rPr>
              <w:t>60</w:t>
            </w:r>
            <w:r>
              <w:rPr>
                <w:rFonts w:ascii="宋体" w:hAnsi="宋体" w:hint="eastAsia"/>
                <w:color w:val="000000" w:themeColor="text1"/>
                <w:kern w:val="0"/>
                <w:szCs w:val="21"/>
              </w:rPr>
              <w:t>000.00元</w:t>
            </w:r>
          </w:p>
        </w:tc>
      </w:tr>
      <w:bookmarkEnd w:id="2"/>
      <w:bookmarkEnd w:id="3"/>
    </w:tbl>
    <w:p w:rsidR="00986A37" w:rsidRDefault="00986A37">
      <w:pPr>
        <w:spacing w:line="400" w:lineRule="exact"/>
        <w:ind w:right="480"/>
        <w:rPr>
          <w:rFonts w:ascii="宋体" w:hAnsi="宋体" w:cs="宋体"/>
          <w:b/>
          <w:kern w:val="0"/>
          <w:szCs w:val="21"/>
        </w:rPr>
      </w:pPr>
    </w:p>
    <w:p w:rsidR="00986A37" w:rsidRDefault="00D20A4F">
      <w:pPr>
        <w:spacing w:line="400" w:lineRule="exact"/>
        <w:ind w:right="480"/>
        <w:rPr>
          <w:rFonts w:ascii="宋体" w:hAnsi="宋体" w:cs="宋体"/>
          <w:b/>
          <w:kern w:val="0"/>
          <w:szCs w:val="21"/>
        </w:rPr>
      </w:pPr>
      <w:r>
        <w:rPr>
          <w:rFonts w:ascii="宋体" w:hAnsi="宋体" w:cs="宋体" w:hint="eastAsia"/>
          <w:b/>
          <w:kern w:val="0"/>
          <w:szCs w:val="21"/>
        </w:rPr>
        <w:t>二、采购项目需求</w:t>
      </w:r>
    </w:p>
    <w:p w:rsidR="00986A37" w:rsidRDefault="00D20A4F">
      <w:pPr>
        <w:spacing w:line="360" w:lineRule="auto"/>
        <w:ind w:right="482"/>
        <w:rPr>
          <w:rFonts w:ascii="宋体" w:hAnsi="宋体" w:cs="宋体"/>
          <w:kern w:val="0"/>
          <w:szCs w:val="21"/>
        </w:rPr>
      </w:pPr>
      <w:r>
        <w:rPr>
          <w:rFonts w:ascii="宋体" w:hAnsi="宋体" w:cs="宋体" w:hint="eastAsia"/>
          <w:kern w:val="0"/>
          <w:szCs w:val="21"/>
        </w:rPr>
        <w:t>1、采购项目名称：</w:t>
      </w:r>
      <w:r w:rsidR="003828AD">
        <w:rPr>
          <w:rFonts w:ascii="宋体" w:hAnsi="宋体" w:cs="宋体" w:hint="eastAsia"/>
          <w:kern w:val="0"/>
          <w:szCs w:val="21"/>
        </w:rPr>
        <w:t>2023年顺德区熔接机、OTDR维修</w:t>
      </w:r>
      <w:r>
        <w:rPr>
          <w:rFonts w:ascii="宋体" w:hAnsi="宋体" w:cs="宋体" w:hint="eastAsia"/>
          <w:kern w:val="0"/>
          <w:szCs w:val="21"/>
        </w:rPr>
        <w:t xml:space="preserve"> </w:t>
      </w:r>
    </w:p>
    <w:p w:rsidR="00986A37" w:rsidRDefault="00D20A4F">
      <w:pPr>
        <w:spacing w:line="360" w:lineRule="auto"/>
        <w:ind w:right="482"/>
        <w:rPr>
          <w:rFonts w:ascii="宋体" w:hAnsi="宋体" w:cs="宋体"/>
          <w:kern w:val="0"/>
          <w:szCs w:val="21"/>
        </w:rPr>
      </w:pPr>
      <w:r>
        <w:rPr>
          <w:rFonts w:ascii="宋体" w:hAnsi="宋体" w:cs="宋体" w:hint="eastAsia"/>
          <w:kern w:val="0"/>
          <w:szCs w:val="21"/>
        </w:rPr>
        <w:t>2、项目概况：</w:t>
      </w:r>
    </w:p>
    <w:p w:rsidR="00986A37" w:rsidRDefault="00D20A4F">
      <w:pPr>
        <w:pStyle w:val="aff0"/>
        <w:numPr>
          <w:ilvl w:val="0"/>
          <w:numId w:val="13"/>
        </w:numPr>
        <w:spacing w:line="360" w:lineRule="auto"/>
        <w:ind w:right="480" w:firstLineChars="0"/>
        <w:rPr>
          <w:rFonts w:ascii="宋体" w:hAnsi="宋体" w:cs="宋体"/>
          <w:kern w:val="0"/>
          <w:szCs w:val="21"/>
        </w:rPr>
      </w:pPr>
      <w:r>
        <w:rPr>
          <w:rFonts w:ascii="宋体" w:hAnsi="宋体" w:cs="宋体" w:hint="eastAsia"/>
          <w:kern w:val="0"/>
          <w:szCs w:val="21"/>
        </w:rPr>
        <w:t>项目预算：60000元（含税）。</w:t>
      </w:r>
      <w:r>
        <w:rPr>
          <w:rFonts w:ascii="宋体" w:hAnsi="宋体"/>
          <w:szCs w:val="21"/>
        </w:rPr>
        <w:t>总额包括服务及零配件的购置和安装、运输保险、装卸、培训辅导、质保期售后服务、全额增值税专用发票等。</w:t>
      </w:r>
      <w:r>
        <w:rPr>
          <w:rFonts w:ascii="宋体" w:hAnsi="宋体" w:cs="宋体" w:hint="eastAsia"/>
          <w:kern w:val="0"/>
          <w:szCs w:val="21"/>
        </w:rPr>
        <w:t>。</w:t>
      </w:r>
    </w:p>
    <w:p w:rsidR="00986A37" w:rsidRDefault="00D20A4F">
      <w:pPr>
        <w:pStyle w:val="aff0"/>
        <w:numPr>
          <w:ilvl w:val="0"/>
          <w:numId w:val="13"/>
        </w:numPr>
        <w:spacing w:line="360" w:lineRule="auto"/>
        <w:ind w:right="480" w:firstLineChars="0"/>
        <w:rPr>
          <w:rFonts w:ascii="宋体" w:hAnsi="宋体" w:cs="宋体"/>
          <w:kern w:val="0"/>
          <w:szCs w:val="21"/>
        </w:rPr>
      </w:pPr>
      <w:r>
        <w:rPr>
          <w:rFonts w:ascii="宋体" w:hAnsi="宋体" w:cs="宋体" w:hint="eastAsia"/>
          <w:kern w:val="0"/>
          <w:szCs w:val="21"/>
        </w:rPr>
        <w:t>合同期限：自合同生效之日起壹年或实际发生金额已到达项目预算金额，两者以先到者合同自动终止。</w:t>
      </w:r>
    </w:p>
    <w:p w:rsidR="008F5251" w:rsidRDefault="00D20A4F" w:rsidP="00016800">
      <w:pPr>
        <w:pStyle w:val="aff0"/>
        <w:numPr>
          <w:ilvl w:val="0"/>
          <w:numId w:val="13"/>
        </w:numPr>
        <w:spacing w:line="360" w:lineRule="auto"/>
        <w:ind w:left="0" w:right="480" w:firstLineChars="0" w:firstLine="0"/>
        <w:rPr>
          <w:rFonts w:ascii="宋体" w:hAnsi="宋体" w:cs="宋体"/>
          <w:kern w:val="0"/>
          <w:szCs w:val="21"/>
        </w:rPr>
      </w:pPr>
      <w:r>
        <w:rPr>
          <w:rFonts w:ascii="宋体" w:hAnsi="宋体" w:cs="宋体" w:hint="eastAsia"/>
          <w:kern w:val="0"/>
          <w:szCs w:val="21"/>
        </w:rPr>
        <w:t>采购情况说明:</w:t>
      </w:r>
      <w:r>
        <w:rPr>
          <w:rFonts w:ascii="宋体" w:hAnsi="宋体" w:hint="eastAsia"/>
          <w:kern w:val="0"/>
          <w:szCs w:val="21"/>
        </w:rPr>
        <w:t>为做好日常装</w:t>
      </w:r>
      <w:proofErr w:type="gramStart"/>
      <w:r>
        <w:rPr>
          <w:rFonts w:ascii="宋体" w:hAnsi="宋体" w:hint="eastAsia"/>
          <w:kern w:val="0"/>
          <w:szCs w:val="21"/>
        </w:rPr>
        <w:t>维人员</w:t>
      </w:r>
      <w:proofErr w:type="gramEnd"/>
      <w:r>
        <w:rPr>
          <w:rFonts w:ascii="宋体" w:hAnsi="宋体" w:hint="eastAsia"/>
          <w:kern w:val="0"/>
          <w:szCs w:val="21"/>
        </w:rPr>
        <w:t>仪表、仪器工具维修支撑工作，顺德分公司计划在2023年对熔接机、OTDR等仪表、仪器进行维修资格采购,顺德分公司目前使用</w:t>
      </w:r>
      <w:r w:rsidR="00777E5A">
        <w:rPr>
          <w:rFonts w:ascii="宋体" w:hAnsi="宋体" w:hint="eastAsia"/>
          <w:kern w:val="0"/>
          <w:szCs w:val="21"/>
        </w:rPr>
        <w:t>设备为：</w:t>
      </w:r>
      <w:r>
        <w:rPr>
          <w:rFonts w:ascii="宋体" w:hAnsi="宋体" w:hint="eastAsia"/>
          <w:kern w:val="0"/>
          <w:szCs w:val="21"/>
        </w:rPr>
        <w:t>光纤熔接机（FSM-80S、FSM-60S、FSM-50S、IFS-15M+、IFS-15M、IFS-55G）,光时域反射仪（FTB-1、FTB-200、MAX-720B、AQ1200、FOT-700、FOT-52）,德</w:t>
      </w:r>
      <w:proofErr w:type="gramStart"/>
      <w:r>
        <w:rPr>
          <w:rFonts w:ascii="宋体" w:hAnsi="宋体" w:hint="eastAsia"/>
          <w:kern w:val="0"/>
          <w:szCs w:val="21"/>
        </w:rPr>
        <w:t>力数字</w:t>
      </w:r>
      <w:proofErr w:type="gramEnd"/>
      <w:r>
        <w:rPr>
          <w:rFonts w:ascii="宋体" w:hAnsi="宋体" w:hint="eastAsia"/>
          <w:kern w:val="0"/>
          <w:szCs w:val="21"/>
        </w:rPr>
        <w:t>场强仪（DS2400Q、DS2500C)，多功能可扩展高级频谱分析仪（360DSP) 。</w:t>
      </w:r>
    </w:p>
    <w:p w:rsidR="00986A37" w:rsidRDefault="00D20A4F">
      <w:pPr>
        <w:pStyle w:val="aff0"/>
        <w:numPr>
          <w:ilvl w:val="0"/>
          <w:numId w:val="13"/>
        </w:numPr>
        <w:spacing w:line="360" w:lineRule="auto"/>
        <w:ind w:right="480" w:firstLineChars="0"/>
        <w:rPr>
          <w:rFonts w:ascii="宋体" w:hAnsi="宋体"/>
          <w:kern w:val="0"/>
          <w:szCs w:val="21"/>
        </w:rPr>
      </w:pPr>
      <w:r>
        <w:rPr>
          <w:rFonts w:ascii="宋体" w:hAnsi="宋体" w:cs="宋体" w:hint="eastAsia"/>
          <w:kern w:val="0"/>
          <w:szCs w:val="21"/>
        </w:rPr>
        <w:t>成交人数：</w:t>
      </w:r>
      <w:r>
        <w:rPr>
          <w:rFonts w:ascii="宋体" w:hAnsi="宋体" w:cs="Tahoma" w:hint="eastAsia"/>
          <w:kern w:val="0"/>
          <w:szCs w:val="21"/>
        </w:rPr>
        <w:t>本项目选取1名符合要求的供货商作为成交人，成交人仅获得供货资格，采购人不承诺最低采购数量及金额。</w:t>
      </w:r>
      <w:bookmarkStart w:id="4" w:name="_Toc214889434"/>
      <w:bookmarkEnd w:id="4"/>
    </w:p>
    <w:p w:rsidR="00986A37" w:rsidRDefault="00D20A4F">
      <w:pPr>
        <w:spacing w:line="360" w:lineRule="auto"/>
        <w:rPr>
          <w:rFonts w:ascii="Calibri"/>
          <w:b/>
          <w:bCs/>
          <w:szCs w:val="22"/>
        </w:rPr>
      </w:pPr>
      <w:r>
        <w:rPr>
          <w:rFonts w:ascii="Calibri" w:hint="eastAsia"/>
          <w:b/>
          <w:bCs/>
          <w:szCs w:val="22"/>
        </w:rPr>
        <w:t>三、维修服务、维修零件明细表</w:t>
      </w:r>
    </w:p>
    <w:p w:rsidR="00986A37" w:rsidRDefault="00D20A4F" w:rsidP="00532415">
      <w:pPr>
        <w:spacing w:line="360" w:lineRule="auto"/>
        <w:ind w:firstLineChars="200" w:firstLine="420"/>
        <w:rPr>
          <w:rFonts w:ascii="宋体" w:hAnsi="宋体" w:cs="宋体"/>
          <w:szCs w:val="21"/>
        </w:rPr>
      </w:pPr>
      <w:r>
        <w:rPr>
          <w:rFonts w:ascii="宋体" w:hAnsi="宋体" w:cs="宋体" w:hint="eastAsia"/>
          <w:szCs w:val="21"/>
        </w:rPr>
        <w:t>维修人员应熟悉掌握该仪表使用方法，维护、检修及常见故障处理的基本技能。</w:t>
      </w:r>
    </w:p>
    <w:p w:rsidR="00986A37" w:rsidRPr="00CC1B51" w:rsidRDefault="0077189A">
      <w:pPr>
        <w:spacing w:line="360" w:lineRule="auto"/>
        <w:rPr>
          <w:rFonts w:ascii="宋体" w:hAnsi="宋体" w:cs="宋体"/>
          <w:szCs w:val="21"/>
        </w:rPr>
      </w:pPr>
      <w:r w:rsidRPr="00CC1B51">
        <w:rPr>
          <w:rFonts w:ascii="宋体" w:hAnsi="宋体" w:cs="宋体"/>
          <w:szCs w:val="21"/>
        </w:rPr>
        <w:t>1</w:t>
      </w:r>
      <w:r w:rsidR="008F5251">
        <w:rPr>
          <w:rFonts w:ascii="宋体" w:hAnsi="宋体" w:cs="宋体"/>
          <w:szCs w:val="21"/>
        </w:rPr>
        <w:t>、一般要求</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1524"/>
        <w:gridCol w:w="5818"/>
      </w:tblGrid>
      <w:tr w:rsidR="00986A37" w:rsidRPr="00CC1B51" w:rsidTr="00A93C93">
        <w:trPr>
          <w:trHeight w:val="454"/>
          <w:jc w:val="center"/>
        </w:trPr>
        <w:tc>
          <w:tcPr>
            <w:tcW w:w="954" w:type="dxa"/>
            <w:vAlign w:val="center"/>
          </w:tcPr>
          <w:p w:rsidR="00986A37" w:rsidRPr="00CC1B51" w:rsidRDefault="008F5251">
            <w:pPr>
              <w:jc w:val="center"/>
              <w:rPr>
                <w:rFonts w:ascii="宋体" w:hAnsi="宋体" w:cs="宋体"/>
                <w:szCs w:val="21"/>
              </w:rPr>
            </w:pPr>
            <w:r>
              <w:rPr>
                <w:rFonts w:ascii="宋体" w:hAnsi="宋体" w:cs="宋体" w:hint="eastAsia"/>
                <w:szCs w:val="21"/>
              </w:rPr>
              <w:t>序号</w:t>
            </w:r>
          </w:p>
        </w:tc>
        <w:tc>
          <w:tcPr>
            <w:tcW w:w="1524" w:type="dxa"/>
            <w:vAlign w:val="center"/>
          </w:tcPr>
          <w:p w:rsidR="00986A37" w:rsidRPr="00CC1B51" w:rsidRDefault="008F5251">
            <w:pPr>
              <w:jc w:val="center"/>
              <w:rPr>
                <w:rFonts w:ascii="宋体" w:hAnsi="宋体" w:cs="宋体"/>
                <w:szCs w:val="21"/>
              </w:rPr>
            </w:pPr>
            <w:r>
              <w:rPr>
                <w:rFonts w:ascii="宋体" w:hAnsi="宋体" w:cs="宋体" w:hint="eastAsia"/>
                <w:szCs w:val="21"/>
              </w:rPr>
              <w:t>检测项目</w:t>
            </w:r>
          </w:p>
        </w:tc>
        <w:tc>
          <w:tcPr>
            <w:tcW w:w="5818" w:type="dxa"/>
            <w:vAlign w:val="center"/>
          </w:tcPr>
          <w:p w:rsidR="00986A37" w:rsidRPr="00CC1B51" w:rsidRDefault="008F5251">
            <w:pPr>
              <w:jc w:val="center"/>
              <w:rPr>
                <w:rFonts w:ascii="宋体" w:hAnsi="宋体" w:cs="宋体"/>
                <w:szCs w:val="21"/>
              </w:rPr>
            </w:pPr>
            <w:r>
              <w:rPr>
                <w:rFonts w:ascii="宋体" w:hAnsi="宋体" w:cs="宋体" w:hint="eastAsia"/>
                <w:szCs w:val="21"/>
              </w:rPr>
              <w:t>技术要求</w:t>
            </w:r>
          </w:p>
        </w:tc>
      </w:tr>
      <w:tr w:rsidR="00986A37" w:rsidTr="00A93C93">
        <w:trPr>
          <w:trHeight w:val="454"/>
          <w:jc w:val="center"/>
        </w:trPr>
        <w:tc>
          <w:tcPr>
            <w:tcW w:w="954" w:type="dxa"/>
            <w:vAlign w:val="center"/>
          </w:tcPr>
          <w:p w:rsidR="00986A37" w:rsidRPr="00CC1B51" w:rsidRDefault="008F5251">
            <w:pPr>
              <w:jc w:val="center"/>
              <w:rPr>
                <w:rFonts w:ascii="宋体" w:hAnsi="宋体" w:cs="宋体"/>
                <w:szCs w:val="21"/>
              </w:rPr>
            </w:pPr>
            <w:r>
              <w:rPr>
                <w:rFonts w:ascii="宋体" w:hAnsi="宋体" w:cs="宋体"/>
                <w:szCs w:val="21"/>
              </w:rPr>
              <w:t>1</w:t>
            </w:r>
          </w:p>
        </w:tc>
        <w:tc>
          <w:tcPr>
            <w:tcW w:w="1524" w:type="dxa"/>
            <w:vAlign w:val="center"/>
          </w:tcPr>
          <w:p w:rsidR="00986A37" w:rsidRPr="00CC1B51" w:rsidRDefault="008F5251">
            <w:pPr>
              <w:jc w:val="center"/>
              <w:rPr>
                <w:rFonts w:ascii="宋体" w:hAnsi="宋体" w:cs="宋体"/>
                <w:szCs w:val="21"/>
              </w:rPr>
            </w:pPr>
            <w:r>
              <w:rPr>
                <w:rFonts w:ascii="宋体" w:hAnsi="宋体" w:cs="宋体" w:hint="eastAsia"/>
                <w:szCs w:val="21"/>
              </w:rPr>
              <w:t>一般要求</w:t>
            </w:r>
          </w:p>
        </w:tc>
        <w:tc>
          <w:tcPr>
            <w:tcW w:w="5818" w:type="dxa"/>
            <w:vAlign w:val="center"/>
          </w:tcPr>
          <w:p w:rsidR="00986A37" w:rsidRDefault="008F5251">
            <w:pPr>
              <w:jc w:val="center"/>
              <w:rPr>
                <w:rFonts w:ascii="宋体" w:hAnsi="宋体" w:cs="宋体"/>
                <w:szCs w:val="21"/>
              </w:rPr>
            </w:pPr>
            <w:r>
              <w:rPr>
                <w:rFonts w:ascii="宋体" w:hAnsi="宋体" w:cs="宋体" w:hint="eastAsia"/>
                <w:szCs w:val="21"/>
              </w:rPr>
              <w:t>外观要整洁，表面不应有明显划伤、裂纹；接口不应有锈蚀和损伤；按键字符应完整、清晰；显示屏应清晰无黑线。</w:t>
            </w:r>
          </w:p>
        </w:tc>
      </w:tr>
    </w:tbl>
    <w:p w:rsidR="00986A37" w:rsidRDefault="00D20A4F">
      <w:pPr>
        <w:rPr>
          <w:rFonts w:ascii="宋体" w:hAnsi="宋体" w:cs="宋体"/>
          <w:szCs w:val="21"/>
        </w:rPr>
      </w:pPr>
      <w:r>
        <w:rPr>
          <w:rFonts w:ascii="宋体" w:hAnsi="宋体" w:cs="宋体" w:hint="eastAsia"/>
          <w:szCs w:val="21"/>
        </w:rPr>
        <w:t>2、维修零件明细表</w:t>
      </w:r>
    </w:p>
    <w:p w:rsidR="00986A37" w:rsidRDefault="00986A37">
      <w:pPr>
        <w:rPr>
          <w:rFonts w:ascii="宋体" w:hAnsi="宋体" w:cs="宋体"/>
          <w:szCs w:val="21"/>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2806"/>
        <w:gridCol w:w="851"/>
        <w:gridCol w:w="2551"/>
        <w:gridCol w:w="1276"/>
      </w:tblGrid>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b/>
                <w:color w:val="000000"/>
                <w:kern w:val="0"/>
                <w:szCs w:val="21"/>
              </w:rPr>
              <w:t>序号</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b/>
                <w:color w:val="000000"/>
                <w:kern w:val="0"/>
                <w:szCs w:val="21"/>
              </w:rPr>
              <w:t>配件名称</w:t>
            </w:r>
          </w:p>
        </w:tc>
        <w:tc>
          <w:tcPr>
            <w:tcW w:w="851"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kern w:val="0"/>
                <w:szCs w:val="21"/>
              </w:rPr>
            </w:pPr>
            <w:r w:rsidRPr="00532415">
              <w:rPr>
                <w:rFonts w:ascii="宋体" w:hAnsi="宋体" w:cs="微软雅黑" w:hint="eastAsia"/>
                <w:b/>
                <w:color w:val="000000"/>
                <w:kern w:val="0"/>
                <w:szCs w:val="21"/>
              </w:rPr>
              <w:t>单位</w:t>
            </w:r>
          </w:p>
        </w:tc>
        <w:tc>
          <w:tcPr>
            <w:tcW w:w="2551"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b/>
                <w:color w:val="000000"/>
                <w:kern w:val="0"/>
                <w:szCs w:val="21"/>
              </w:rPr>
              <w:t>维修</w:t>
            </w:r>
            <w:r w:rsidR="006A72BD" w:rsidRPr="00532415">
              <w:rPr>
                <w:rFonts w:ascii="宋体" w:hAnsi="宋体" w:cs="微软雅黑" w:hint="eastAsia"/>
                <w:b/>
                <w:color w:val="000000"/>
                <w:kern w:val="0"/>
                <w:szCs w:val="21"/>
              </w:rPr>
              <w:t>单价</w:t>
            </w:r>
            <w:r w:rsidRPr="00532415">
              <w:rPr>
                <w:rFonts w:ascii="宋体" w:hAnsi="宋体" w:cs="微软雅黑" w:hint="eastAsia"/>
                <w:b/>
                <w:color w:val="000000"/>
                <w:kern w:val="0"/>
                <w:szCs w:val="21"/>
              </w:rPr>
              <w:t>最高限价（元）</w:t>
            </w:r>
          </w:p>
        </w:tc>
        <w:tc>
          <w:tcPr>
            <w:tcW w:w="1276"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b/>
                <w:color w:val="000000"/>
                <w:kern w:val="0"/>
                <w:szCs w:val="21"/>
              </w:rPr>
              <w:t>备注</w:t>
            </w:r>
          </w:p>
        </w:tc>
      </w:tr>
      <w:tr w:rsidR="00986A37" w:rsidRPr="00532415" w:rsidTr="00A93C93">
        <w:trPr>
          <w:trHeight w:val="454"/>
          <w:jc w:val="center"/>
        </w:trPr>
        <w:tc>
          <w:tcPr>
            <w:tcW w:w="8188" w:type="dxa"/>
            <w:gridSpan w:val="5"/>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proofErr w:type="gramStart"/>
            <w:r w:rsidRPr="00532415">
              <w:rPr>
                <w:rFonts w:ascii="宋体" w:hAnsi="宋体" w:cs="微软雅黑" w:hint="eastAsia"/>
                <w:b/>
                <w:color w:val="000000"/>
                <w:szCs w:val="21"/>
              </w:rPr>
              <w:t>日本藤仓光纤</w:t>
            </w:r>
            <w:proofErr w:type="gramEnd"/>
            <w:r w:rsidRPr="00532415">
              <w:rPr>
                <w:rFonts w:ascii="宋体" w:hAnsi="宋体" w:cs="微软雅黑" w:hint="eastAsia"/>
                <w:b/>
                <w:color w:val="000000"/>
                <w:szCs w:val="21"/>
              </w:rPr>
              <w:t>熔接机（FSM-</w:t>
            </w:r>
            <w:r w:rsidRPr="00532415">
              <w:rPr>
                <w:rFonts w:ascii="宋体" w:hAnsi="宋体" w:cs="微软雅黑"/>
                <w:b/>
                <w:color w:val="000000"/>
                <w:szCs w:val="21"/>
              </w:rPr>
              <w:t>80</w:t>
            </w:r>
            <w:r w:rsidRPr="00532415">
              <w:rPr>
                <w:rFonts w:ascii="宋体" w:hAnsi="宋体" w:cs="微软雅黑" w:hint="eastAsia"/>
                <w:b/>
                <w:color w:val="000000"/>
                <w:szCs w:val="21"/>
              </w:rPr>
              <w:t>S</w:t>
            </w:r>
            <w:r w:rsidRPr="00532415">
              <w:rPr>
                <w:rFonts w:ascii="宋体" w:hAnsi="宋体" w:cs="微软雅黑"/>
                <w:b/>
                <w:color w:val="000000"/>
                <w:szCs w:val="21"/>
              </w:rPr>
              <w:t>/60S/50S</w:t>
            </w:r>
            <w:r w:rsidRPr="00532415">
              <w:rPr>
                <w:rFonts w:ascii="宋体" w:hAnsi="宋体" w:cs="微软雅黑" w:hint="eastAsia"/>
                <w:b/>
                <w:color w:val="000000"/>
                <w:szCs w:val="21"/>
              </w:rPr>
              <w:t>）</w:t>
            </w: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电池(</w:t>
            </w:r>
            <w:r w:rsidRPr="00532415">
              <w:rPr>
                <w:rFonts w:ascii="宋体" w:hAnsi="宋体" w:cs="微软雅黑"/>
                <w:color w:val="000000"/>
                <w:kern w:val="0"/>
                <w:szCs w:val="21"/>
              </w:rPr>
              <w:t>BTR-09)</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color w:val="000000"/>
                <w:kern w:val="0"/>
                <w:szCs w:val="21"/>
              </w:rPr>
              <w:t>2530.</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电池组</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组</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7</w:t>
            </w:r>
            <w:r w:rsidRPr="00532415">
              <w:rPr>
                <w:rFonts w:ascii="宋体" w:hAnsi="宋体" w:cs="微软雅黑" w:hint="eastAsia"/>
                <w:color w:val="000000"/>
                <w:kern w:val="0"/>
                <w:szCs w:val="21"/>
              </w:rPr>
              <w:t>70.00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加热炉马达</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color w:val="000000"/>
                <w:kern w:val="0"/>
                <w:szCs w:val="21"/>
              </w:rPr>
              <w:t>176</w:t>
            </w:r>
            <w:r w:rsidRPr="00532415">
              <w:rPr>
                <w:rFonts w:ascii="宋体" w:hAnsi="宋体" w:cs="微软雅黑" w:hint="eastAsia"/>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加热炉横轴</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color w:val="000000"/>
                <w:kern w:val="0"/>
                <w:szCs w:val="21"/>
              </w:rPr>
              <w:t>1</w:t>
            </w:r>
            <w:r w:rsidRPr="00532415">
              <w:rPr>
                <w:rFonts w:ascii="宋体" w:hAnsi="宋体" w:cs="微软雅黑" w:hint="eastAsia"/>
                <w:color w:val="000000"/>
                <w:kern w:val="0"/>
                <w:szCs w:val="21"/>
              </w:rPr>
              <w:t>32</w:t>
            </w:r>
            <w:r w:rsidRPr="00532415">
              <w:rPr>
                <w:rFonts w:ascii="宋体" w:hAnsi="宋体" w:cs="微软雅黑" w:hint="eastAsia"/>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highlight w:val="yellow"/>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proofErr w:type="gramStart"/>
            <w:r w:rsidRPr="00532415">
              <w:rPr>
                <w:rFonts w:ascii="宋体" w:hAnsi="宋体" w:cs="微软雅黑" w:hint="eastAsia"/>
                <w:color w:val="000000"/>
                <w:szCs w:val="21"/>
              </w:rPr>
              <w:t>夹具压垫</w:t>
            </w:r>
            <w:proofErr w:type="gramEnd"/>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片</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1</w:t>
            </w:r>
            <w:r w:rsidRPr="00532415">
              <w:rPr>
                <w:rFonts w:ascii="宋体" w:hAnsi="宋体" w:cs="微软雅黑" w:hint="eastAsia"/>
                <w:szCs w:val="21"/>
              </w:rPr>
              <w:t>1</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highlight w:val="yellow"/>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加热炉右侧夹具</w:t>
            </w:r>
          </w:p>
        </w:tc>
        <w:tc>
          <w:tcPr>
            <w:tcW w:w="851"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widowControl/>
              <w:jc w:val="center"/>
              <w:textAlignment w:val="bottom"/>
              <w:rPr>
                <w:rFonts w:ascii="宋体" w:hAnsi="宋体" w:cs="微软雅黑"/>
                <w:kern w:val="0"/>
                <w:szCs w:val="21"/>
              </w:rPr>
            </w:pPr>
            <w:r w:rsidRPr="00532415">
              <w:rPr>
                <w:rFonts w:ascii="宋体" w:hAnsi="宋体" w:cs="微软雅黑"/>
                <w:kern w:val="0"/>
                <w:szCs w:val="21"/>
              </w:rPr>
              <w:t>8</w:t>
            </w:r>
            <w:r w:rsidRPr="00532415">
              <w:rPr>
                <w:rFonts w:ascii="宋体" w:hAnsi="宋体" w:cs="微软雅黑" w:hint="eastAsia"/>
                <w:kern w:val="0"/>
                <w:szCs w:val="21"/>
              </w:rPr>
              <w:t>8</w:t>
            </w:r>
            <w:r w:rsidRPr="00532415">
              <w:rPr>
                <w:rFonts w:ascii="宋体" w:hAnsi="宋体" w:cs="微软雅黑"/>
                <w:kern w:val="0"/>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widowControl/>
              <w:jc w:val="center"/>
              <w:textAlignment w:val="bottom"/>
              <w:rPr>
                <w:rFonts w:ascii="宋体" w:hAnsi="宋体" w:cs="微软雅黑"/>
                <w:color w:val="000000"/>
                <w:kern w:val="0"/>
                <w:szCs w:val="21"/>
                <w:highlight w:val="yellow"/>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单芯光纤夹具（左）</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9</w:t>
            </w:r>
            <w:r w:rsidRPr="00532415">
              <w:rPr>
                <w:rFonts w:ascii="宋体" w:hAnsi="宋体" w:cs="微软雅黑" w:hint="eastAsia"/>
                <w:szCs w:val="21"/>
              </w:rPr>
              <w:t>9</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highlight w:val="yellow"/>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单芯光纤夹具（右）</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color w:val="000000"/>
                <w:kern w:val="0"/>
                <w:szCs w:val="21"/>
              </w:rPr>
              <w:t>9</w:t>
            </w:r>
            <w:r w:rsidRPr="00532415">
              <w:rPr>
                <w:rFonts w:ascii="宋体" w:hAnsi="宋体" w:cs="微软雅黑" w:hint="eastAsia"/>
                <w:color w:val="000000"/>
                <w:kern w:val="0"/>
                <w:szCs w:val="21"/>
              </w:rPr>
              <w:t>9</w:t>
            </w:r>
            <w:r w:rsidRPr="00532415">
              <w:rPr>
                <w:rFonts w:ascii="宋体" w:hAnsi="宋体" w:cs="微软雅黑"/>
                <w:color w:val="000000"/>
                <w:kern w:val="0"/>
                <w:szCs w:val="21"/>
              </w:rPr>
              <w:t>0</w:t>
            </w:r>
            <w:r w:rsidRPr="00532415">
              <w:rPr>
                <w:rFonts w:ascii="宋体" w:hAnsi="宋体" w:cs="微软雅黑" w:hint="eastAsia"/>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highlight w:val="yellow"/>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原装电极棒</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对</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55</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马达行程开关</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1</w:t>
            </w:r>
            <w:r w:rsidRPr="00532415">
              <w:rPr>
                <w:rFonts w:ascii="宋体" w:hAnsi="宋体" w:cs="微软雅黑" w:hint="eastAsia"/>
                <w:szCs w:val="21"/>
              </w:rPr>
              <w:t>65</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物镜（X场）</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bCs/>
                <w:szCs w:val="21"/>
              </w:rPr>
            </w:pPr>
            <w:r w:rsidRPr="00532415">
              <w:rPr>
                <w:rFonts w:ascii="宋体" w:hAnsi="宋体" w:cs="微软雅黑"/>
                <w:color w:val="000000"/>
                <w:kern w:val="0"/>
                <w:szCs w:val="21"/>
              </w:rPr>
              <w:t>3</w:t>
            </w:r>
            <w:r w:rsidRPr="00532415">
              <w:rPr>
                <w:rFonts w:ascii="宋体" w:hAnsi="宋体" w:cs="微软雅黑" w:hint="eastAsia"/>
                <w:color w:val="000000"/>
                <w:kern w:val="0"/>
                <w:szCs w:val="21"/>
              </w:rPr>
              <w:t>74</w:t>
            </w:r>
            <w:r w:rsidRPr="00532415">
              <w:rPr>
                <w:rFonts w:ascii="宋体" w:hAnsi="宋体" w:cs="微软雅黑"/>
                <w:color w:val="000000"/>
                <w:kern w:val="0"/>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b/>
                <w:bCs/>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物镜（Y场）</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3</w:t>
            </w:r>
            <w:r w:rsidRPr="00532415">
              <w:rPr>
                <w:rFonts w:ascii="宋体" w:hAnsi="宋体" w:cs="微软雅黑" w:hint="eastAsia"/>
                <w:szCs w:val="21"/>
              </w:rPr>
              <w:t>74</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加热炉感应器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color w:val="000000"/>
                <w:kern w:val="0"/>
                <w:szCs w:val="21"/>
              </w:rPr>
              <w:t>8</w:t>
            </w:r>
            <w:r w:rsidRPr="00532415">
              <w:rPr>
                <w:rFonts w:ascii="宋体" w:hAnsi="宋体" w:cs="微软雅黑" w:hint="eastAsia"/>
                <w:color w:val="000000"/>
                <w:kern w:val="0"/>
                <w:szCs w:val="21"/>
              </w:rPr>
              <w:t>8</w:t>
            </w:r>
            <w:r w:rsidRPr="00532415">
              <w:rPr>
                <w:rFonts w:ascii="宋体" w:hAnsi="宋体" w:cs="微软雅黑"/>
                <w:color w:val="000000"/>
                <w:kern w:val="0"/>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proofErr w:type="gramStart"/>
            <w:r w:rsidRPr="00532415">
              <w:rPr>
                <w:rFonts w:ascii="宋体" w:hAnsi="宋体" w:cs="微软雅黑" w:hint="eastAsia"/>
                <w:color w:val="000000"/>
                <w:szCs w:val="21"/>
              </w:rPr>
              <w:t>红外灯排线</w:t>
            </w:r>
            <w:proofErr w:type="gramEnd"/>
            <w:r w:rsidRPr="00532415">
              <w:rPr>
                <w:rFonts w:ascii="宋体" w:hAnsi="宋体" w:cs="微软雅黑" w:hint="eastAsia"/>
                <w:color w:val="000000"/>
                <w:szCs w:val="21"/>
              </w:rPr>
              <w:t>组</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组</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1375.00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SOC芯片</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2</w:t>
            </w:r>
            <w:r w:rsidRPr="00532415">
              <w:rPr>
                <w:rFonts w:ascii="宋体" w:hAnsi="宋体" w:cs="微软雅黑" w:hint="eastAsia"/>
                <w:szCs w:val="21"/>
              </w:rPr>
              <w:t>53</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主板GPU</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231</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供电集成</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8</w:t>
            </w:r>
            <w:r w:rsidRPr="00532415">
              <w:rPr>
                <w:rFonts w:ascii="宋体" w:hAnsi="宋体" w:cs="微软雅黑" w:hint="eastAsia"/>
                <w:color w:val="000000"/>
                <w:kern w:val="0"/>
                <w:szCs w:val="21"/>
              </w:rPr>
              <w:t>8</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防风罩</w:t>
            </w:r>
            <w:proofErr w:type="gramStart"/>
            <w:r w:rsidRPr="00532415">
              <w:rPr>
                <w:rFonts w:ascii="宋体" w:hAnsi="宋体" w:cs="微软雅黑" w:hint="eastAsia"/>
                <w:color w:val="000000"/>
                <w:szCs w:val="21"/>
              </w:rPr>
              <w:t>感应器保护罩</w:t>
            </w:r>
            <w:proofErr w:type="gramEnd"/>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33</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电源转接板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198</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2</w:t>
            </w:r>
            <w:r w:rsidRPr="00532415">
              <w:rPr>
                <w:rFonts w:ascii="宋体" w:hAnsi="宋体" w:cs="微软雅黑"/>
                <w:color w:val="000000"/>
                <w:kern w:val="0"/>
                <w:szCs w:val="21"/>
              </w:rPr>
              <w:t>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proofErr w:type="gramStart"/>
            <w:r w:rsidRPr="00532415">
              <w:rPr>
                <w:rFonts w:ascii="宋体" w:hAnsi="宋体" w:cs="微软雅黑" w:hint="eastAsia"/>
                <w:color w:val="000000"/>
                <w:szCs w:val="21"/>
              </w:rPr>
              <w:t>充电线</w:t>
            </w:r>
            <w:proofErr w:type="gramEnd"/>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根</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55</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2</w:t>
            </w:r>
            <w:r w:rsidRPr="00532415">
              <w:rPr>
                <w:rFonts w:ascii="宋体" w:hAnsi="宋体" w:cs="微软雅黑"/>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存储模块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176</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tcBorders>
              <w:bottom w:val="single" w:sz="4" w:space="0" w:color="auto"/>
            </w:tcBorders>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color w:val="000000"/>
                <w:kern w:val="0"/>
                <w:szCs w:val="21"/>
              </w:rPr>
              <w:t>22</w:t>
            </w:r>
          </w:p>
        </w:tc>
        <w:tc>
          <w:tcPr>
            <w:tcW w:w="2806" w:type="dxa"/>
            <w:tcBorders>
              <w:bottom w:val="single" w:sz="4" w:space="0" w:color="auto"/>
            </w:tcBorders>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信息处理模块</w:t>
            </w:r>
          </w:p>
        </w:tc>
        <w:tc>
          <w:tcPr>
            <w:tcW w:w="851" w:type="dxa"/>
            <w:tcBorders>
              <w:bottom w:val="single" w:sz="4" w:space="0" w:color="auto"/>
            </w:tcBorders>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tcBorders>
              <w:bottom w:val="single" w:sz="4" w:space="0" w:color="auto"/>
            </w:tcBorders>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1</w:t>
            </w:r>
            <w:r w:rsidRPr="00532415">
              <w:rPr>
                <w:rFonts w:ascii="宋体" w:hAnsi="宋体" w:cs="微软雅黑" w:hint="eastAsia"/>
                <w:szCs w:val="21"/>
              </w:rPr>
              <w:t>76</w:t>
            </w:r>
            <w:r w:rsidRPr="00532415">
              <w:rPr>
                <w:rFonts w:ascii="宋体" w:hAnsi="宋体" w:cs="微软雅黑"/>
                <w:szCs w:val="21"/>
              </w:rPr>
              <w:t>0.00</w:t>
            </w:r>
          </w:p>
        </w:tc>
        <w:tc>
          <w:tcPr>
            <w:tcW w:w="1276" w:type="dxa"/>
            <w:tcBorders>
              <w:bottom w:val="single" w:sz="4" w:space="0" w:color="auto"/>
            </w:tcBorders>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8188" w:type="dxa"/>
            <w:gridSpan w:val="5"/>
            <w:shd w:val="clear" w:color="auto" w:fill="auto"/>
            <w:vAlign w:val="center"/>
          </w:tcPr>
          <w:p w:rsidR="00986A37" w:rsidRPr="00532415" w:rsidRDefault="00D20A4F" w:rsidP="00A93C93">
            <w:pPr>
              <w:jc w:val="center"/>
              <w:rPr>
                <w:rFonts w:ascii="宋体" w:hAnsi="宋体" w:cs="微软雅黑"/>
                <w:color w:val="000000"/>
                <w:szCs w:val="21"/>
              </w:rPr>
            </w:pPr>
            <w:r w:rsidRPr="00532415">
              <w:rPr>
                <w:rFonts w:ascii="宋体" w:hAnsi="宋体" w:cs="微软雅黑" w:hint="eastAsia"/>
                <w:b/>
                <w:color w:val="000000"/>
                <w:kern w:val="0"/>
                <w:szCs w:val="21"/>
              </w:rPr>
              <w:t>韩国一诺光纤熔接机（IFS-15M</w:t>
            </w:r>
            <w:r w:rsidRPr="00532415">
              <w:rPr>
                <w:rFonts w:ascii="宋体" w:hAnsi="宋体" w:cs="微软雅黑"/>
                <w:b/>
                <w:color w:val="000000"/>
                <w:kern w:val="0"/>
                <w:szCs w:val="21"/>
              </w:rPr>
              <w:t>+</w:t>
            </w:r>
            <w:r w:rsidRPr="00532415">
              <w:rPr>
                <w:rFonts w:ascii="宋体" w:hAnsi="宋体" w:cs="微软雅黑" w:hint="eastAsia"/>
                <w:b/>
                <w:color w:val="000000"/>
                <w:kern w:val="0"/>
                <w:szCs w:val="21"/>
              </w:rPr>
              <w:t>、IFS-15</w:t>
            </w:r>
            <w:r w:rsidRPr="00532415">
              <w:rPr>
                <w:rFonts w:ascii="宋体" w:hAnsi="宋体" w:cs="微软雅黑"/>
                <w:b/>
                <w:color w:val="000000"/>
                <w:kern w:val="0"/>
                <w:szCs w:val="21"/>
              </w:rPr>
              <w:t>M</w:t>
            </w:r>
            <w:r w:rsidRPr="00532415">
              <w:rPr>
                <w:rFonts w:ascii="宋体" w:hAnsi="宋体" w:cs="微软雅黑" w:hint="eastAsia"/>
                <w:b/>
                <w:color w:val="000000"/>
                <w:kern w:val="0"/>
                <w:szCs w:val="21"/>
              </w:rPr>
              <w:t>、</w:t>
            </w:r>
            <w:r w:rsidRPr="00532415">
              <w:rPr>
                <w:rFonts w:ascii="宋体" w:hAnsi="宋体" w:cs="微软雅黑"/>
                <w:b/>
                <w:color w:val="000000"/>
                <w:kern w:val="0"/>
                <w:szCs w:val="21"/>
              </w:rPr>
              <w:t>IFS-55G</w:t>
            </w:r>
            <w:r w:rsidRPr="00532415">
              <w:rPr>
                <w:rFonts w:ascii="宋体" w:hAnsi="宋体" w:cs="微软雅黑" w:hint="eastAsia"/>
                <w:b/>
                <w:color w:val="000000"/>
                <w:kern w:val="0"/>
                <w:szCs w:val="21"/>
              </w:rPr>
              <w:t xml:space="preserve"> ）</w:t>
            </w: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显示屏</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6</w:t>
            </w:r>
            <w:r w:rsidRPr="00532415">
              <w:rPr>
                <w:rFonts w:ascii="宋体" w:hAnsi="宋体" w:cs="微软雅黑" w:hint="eastAsia"/>
                <w:szCs w:val="21"/>
              </w:rPr>
              <w:t>6</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马达行程开关</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660.00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光纤夹具底座</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495.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proofErr w:type="gramStart"/>
            <w:r w:rsidRPr="00532415">
              <w:rPr>
                <w:rFonts w:ascii="宋体" w:hAnsi="宋体" w:cs="微软雅黑" w:hint="eastAsia"/>
                <w:color w:val="000000"/>
                <w:kern w:val="0"/>
                <w:szCs w:val="21"/>
              </w:rPr>
              <w:t>夹具压垫</w:t>
            </w:r>
            <w:proofErr w:type="gramEnd"/>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片</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55.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A93C93" w:rsidRPr="00532415" w:rsidTr="00A93C93">
        <w:trPr>
          <w:trHeight w:val="490"/>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光纤压脚</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495.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触摸屏</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55</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原装电极</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对</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385.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键盘</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组</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55</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系统存储器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935</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S</w:t>
            </w:r>
            <w:r w:rsidRPr="00532415">
              <w:rPr>
                <w:rFonts w:ascii="宋体" w:hAnsi="宋体" w:cs="微软雅黑"/>
                <w:color w:val="000000"/>
                <w:kern w:val="0"/>
                <w:szCs w:val="21"/>
              </w:rPr>
              <w:t>D</w:t>
            </w:r>
            <w:r w:rsidRPr="00532415">
              <w:rPr>
                <w:rFonts w:ascii="宋体" w:hAnsi="宋体" w:cs="微软雅黑" w:hint="eastAsia"/>
                <w:color w:val="000000"/>
                <w:kern w:val="0"/>
                <w:szCs w:val="21"/>
              </w:rPr>
              <w:t>数据卡</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22</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高压包</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88</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电池</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121</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CCD板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880.00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感应器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66</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加热炉左侧夹具</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385.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color w:val="000000"/>
                <w:kern w:val="0"/>
                <w:szCs w:val="21"/>
              </w:rPr>
              <w:t>16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三合一夹具</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对</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8</w:t>
            </w:r>
            <w:r w:rsidRPr="00532415">
              <w:rPr>
                <w:rFonts w:ascii="宋体" w:hAnsi="宋体" w:cs="微软雅黑" w:hint="eastAsia"/>
                <w:szCs w:val="21"/>
              </w:rPr>
              <w:t>8</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防风罩（绿）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3</w:t>
            </w:r>
            <w:r w:rsidRPr="00532415">
              <w:rPr>
                <w:rFonts w:ascii="宋体" w:hAnsi="宋体" w:cs="微软雅黑" w:hint="eastAsia"/>
                <w:szCs w:val="21"/>
              </w:rPr>
              <w:t>3</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防风罩（黑）</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605.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1</w:t>
            </w:r>
            <w:r w:rsidRPr="00532415">
              <w:rPr>
                <w:rFonts w:ascii="宋体" w:hAnsi="宋体" w:cs="微软雅黑"/>
                <w:color w:val="000000"/>
                <w:kern w:val="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防风罩（银）</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2</w:t>
            </w:r>
            <w:r w:rsidRPr="00532415">
              <w:rPr>
                <w:rFonts w:ascii="宋体" w:hAnsi="宋体" w:cs="微软雅黑" w:hint="eastAsia"/>
                <w:color w:val="000000"/>
                <w:kern w:val="0"/>
                <w:szCs w:val="21"/>
              </w:rPr>
              <w:t>20.00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加热炉</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880.00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加热炉外壳</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8</w:t>
            </w:r>
            <w:r w:rsidRPr="00532415">
              <w:rPr>
                <w:rFonts w:ascii="宋体" w:hAnsi="宋体" w:cs="微软雅黑" w:hint="eastAsia"/>
                <w:szCs w:val="21"/>
              </w:rPr>
              <w:t>80.00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物镜</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8</w:t>
            </w:r>
            <w:r w:rsidRPr="00532415">
              <w:rPr>
                <w:rFonts w:ascii="宋体" w:hAnsi="宋体" w:cs="微软雅黑" w:hint="eastAsia"/>
                <w:szCs w:val="21"/>
              </w:rPr>
              <w:t>80.00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电源板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1045.00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主板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2</w:t>
            </w:r>
            <w:r w:rsidRPr="00532415">
              <w:rPr>
                <w:rFonts w:ascii="宋体" w:hAnsi="宋体" w:cs="微软雅黑" w:hint="eastAsia"/>
                <w:szCs w:val="21"/>
              </w:rPr>
              <w:t>860.00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红外灯</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330.00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2</w:t>
            </w:r>
            <w:r w:rsidRPr="00532415">
              <w:rPr>
                <w:rFonts w:ascii="宋体" w:hAnsi="宋体" w:cs="微软雅黑"/>
                <w:color w:val="00000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充电适配器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3</w:t>
            </w:r>
            <w:r w:rsidRPr="00532415">
              <w:rPr>
                <w:rFonts w:ascii="宋体" w:hAnsi="宋体" w:cs="微软雅黑" w:hint="eastAsia"/>
                <w:szCs w:val="21"/>
              </w:rPr>
              <w:t>85.00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8188" w:type="dxa"/>
            <w:gridSpan w:val="5"/>
            <w:shd w:val="clear" w:color="auto" w:fill="auto"/>
            <w:vAlign w:val="center"/>
          </w:tcPr>
          <w:p w:rsidR="00986A37" w:rsidRPr="00532415" w:rsidRDefault="00D20A4F" w:rsidP="00A93C93">
            <w:pPr>
              <w:jc w:val="center"/>
              <w:rPr>
                <w:rFonts w:ascii="宋体" w:hAnsi="宋体" w:cs="微软雅黑"/>
                <w:color w:val="000000"/>
                <w:szCs w:val="21"/>
              </w:rPr>
            </w:pPr>
            <w:r w:rsidRPr="00532415">
              <w:rPr>
                <w:rFonts w:ascii="宋体" w:hAnsi="宋体" w:cs="微软雅黑" w:hint="eastAsia"/>
                <w:b/>
                <w:color w:val="000000"/>
                <w:kern w:val="0"/>
                <w:szCs w:val="21"/>
              </w:rPr>
              <w:t>光时域反射仪</w:t>
            </w:r>
            <w:r w:rsidR="008F5251" w:rsidRPr="00532415">
              <w:rPr>
                <w:rFonts w:ascii="宋体" w:hAnsi="宋体" w:cs="微软雅黑" w:hint="eastAsia"/>
                <w:b/>
                <w:color w:val="000000"/>
                <w:kern w:val="0"/>
                <w:szCs w:val="21"/>
              </w:rPr>
              <w:t>（FTB-1、FTB-200、MAX-720B、AQ1200、FOT-700、FOT-52）</w:t>
            </w: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电池（</w:t>
            </w:r>
            <w:r w:rsidRPr="00532415">
              <w:rPr>
                <w:rFonts w:ascii="宋体" w:hAnsi="宋体" w:cs="微软雅黑"/>
                <w:color w:val="000000"/>
                <w:szCs w:val="21"/>
              </w:rPr>
              <w:t>MAX</w:t>
            </w:r>
            <w:r w:rsidRPr="00532415">
              <w:rPr>
                <w:rFonts w:ascii="宋体" w:hAnsi="宋体" w:cs="微软雅黑" w:hint="eastAsia"/>
                <w:color w:val="000000"/>
                <w:szCs w:val="21"/>
              </w:rPr>
              <w:t>系列）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1</w:t>
            </w:r>
            <w:r w:rsidRPr="00532415">
              <w:rPr>
                <w:rFonts w:ascii="宋体" w:hAnsi="宋体" w:cs="微软雅黑" w:hint="eastAsia"/>
                <w:szCs w:val="21"/>
              </w:rPr>
              <w:t>65</w:t>
            </w:r>
            <w:r w:rsidRPr="00532415">
              <w:rPr>
                <w:rFonts w:ascii="宋体" w:hAnsi="宋体" w:cs="微软雅黑"/>
                <w:szCs w:val="21"/>
              </w:rPr>
              <w:t>0</w:t>
            </w:r>
            <w:r w:rsidRPr="00532415">
              <w:rPr>
                <w:rFonts w:ascii="宋体" w:hAnsi="宋体" w:cs="微软雅黑" w:hint="eastAsia"/>
                <w:szCs w:val="21"/>
              </w:rPr>
              <w:t>.00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电池（</w:t>
            </w:r>
            <w:r w:rsidRPr="00532415">
              <w:rPr>
                <w:rFonts w:ascii="宋体" w:hAnsi="宋体" w:cs="微软雅黑"/>
                <w:color w:val="000000"/>
                <w:szCs w:val="21"/>
              </w:rPr>
              <w:t>FTB</w:t>
            </w:r>
            <w:r w:rsidRPr="00532415">
              <w:rPr>
                <w:rFonts w:ascii="宋体" w:hAnsi="宋体" w:cs="微软雅黑" w:hint="eastAsia"/>
                <w:color w:val="000000"/>
                <w:szCs w:val="21"/>
              </w:rPr>
              <w:t>系列）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275</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内连接器(进口)</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1</w:t>
            </w:r>
            <w:r w:rsidRPr="00532415">
              <w:rPr>
                <w:rFonts w:ascii="宋体" w:hAnsi="宋体" w:cs="微软雅黑" w:hint="eastAsia"/>
                <w:szCs w:val="21"/>
              </w:rPr>
              <w:t>320.00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显示屏（进口）</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color w:val="000000"/>
                <w:kern w:val="0"/>
                <w:szCs w:val="21"/>
              </w:rPr>
              <w:t>176</w:t>
            </w:r>
            <w:r w:rsidRPr="00532415">
              <w:rPr>
                <w:rFonts w:ascii="宋体" w:hAnsi="宋体" w:cs="微软雅黑" w:hint="eastAsia"/>
                <w:szCs w:val="21"/>
              </w:rPr>
              <w:t>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背光板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color w:val="000000"/>
                <w:kern w:val="0"/>
                <w:szCs w:val="21"/>
              </w:rPr>
              <w:t>1760.00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触摸屏（国产）</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8</w:t>
            </w:r>
            <w:r w:rsidRPr="00532415">
              <w:rPr>
                <w:rFonts w:ascii="宋体" w:hAnsi="宋体" w:cs="微软雅黑" w:hint="eastAsia"/>
                <w:szCs w:val="21"/>
              </w:rPr>
              <w:t>80.00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充电器（国产）</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3</w:t>
            </w:r>
            <w:r w:rsidRPr="00532415">
              <w:rPr>
                <w:rFonts w:ascii="宋体" w:hAnsi="宋体" w:cs="微软雅黑" w:hint="eastAsia"/>
                <w:szCs w:val="21"/>
              </w:rPr>
              <w:t>30.00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proofErr w:type="gramStart"/>
            <w:r w:rsidRPr="00532415">
              <w:rPr>
                <w:rFonts w:ascii="宋体" w:hAnsi="宋体" w:cs="微软雅黑" w:hint="eastAsia"/>
                <w:color w:val="000000"/>
                <w:szCs w:val="21"/>
              </w:rPr>
              <w:t>原装光口</w:t>
            </w:r>
            <w:proofErr w:type="gramEnd"/>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1</w:t>
            </w:r>
            <w:r w:rsidRPr="00532415">
              <w:rPr>
                <w:rFonts w:ascii="宋体" w:hAnsi="宋体" w:cs="微软雅黑" w:hint="eastAsia"/>
                <w:szCs w:val="21"/>
              </w:rPr>
              <w:t>320.00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系统存储模块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1485.00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电源板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2</w:t>
            </w:r>
            <w:r w:rsidRPr="00532415">
              <w:rPr>
                <w:rFonts w:ascii="宋体" w:hAnsi="宋体" w:cs="微软雅黑" w:hint="eastAsia"/>
                <w:szCs w:val="21"/>
              </w:rPr>
              <w:t>860.00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主板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3</w:t>
            </w:r>
            <w:r w:rsidRPr="00532415">
              <w:rPr>
                <w:rFonts w:ascii="宋体" w:hAnsi="宋体" w:cs="微软雅黑" w:hint="eastAsia"/>
                <w:szCs w:val="21"/>
              </w:rPr>
              <w:t xml:space="preserve">850.00 </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光分路器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hint="eastAsia"/>
                <w:szCs w:val="21"/>
              </w:rPr>
              <w:t>1815.00</w:t>
            </w:r>
          </w:p>
        </w:tc>
        <w:tc>
          <w:tcPr>
            <w:tcW w:w="1276" w:type="dxa"/>
            <w:shd w:val="clear" w:color="auto" w:fill="auto"/>
            <w:vAlign w:val="center"/>
          </w:tcPr>
          <w:p w:rsidR="00986A37" w:rsidRPr="00532415" w:rsidRDefault="00986A37" w:rsidP="00A93C93">
            <w:pPr>
              <w:jc w:val="center"/>
              <w:rPr>
                <w:rFonts w:ascii="宋体" w:hAnsi="宋体" w:cs="微软雅黑"/>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1</w:t>
            </w:r>
            <w:r w:rsidRPr="00532415">
              <w:rPr>
                <w:rFonts w:ascii="宋体" w:hAnsi="宋体" w:cs="微软雅黑"/>
                <w:color w:val="00000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szCs w:val="21"/>
              </w:rPr>
            </w:pPr>
            <w:r w:rsidRPr="00532415">
              <w:rPr>
                <w:rFonts w:ascii="宋体" w:hAnsi="宋体" w:cs="微软雅黑" w:hint="eastAsia"/>
                <w:color w:val="000000"/>
                <w:szCs w:val="21"/>
              </w:rPr>
              <w:t>激光器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szCs w:val="21"/>
              </w:rPr>
            </w:pPr>
            <w:r w:rsidRPr="00532415">
              <w:rPr>
                <w:rFonts w:ascii="宋体" w:hAnsi="宋体" w:cs="微软雅黑"/>
                <w:szCs w:val="21"/>
              </w:rPr>
              <w:t>2</w:t>
            </w:r>
            <w:r w:rsidRPr="00532415">
              <w:rPr>
                <w:rFonts w:ascii="宋体" w:hAnsi="宋体" w:cs="微软雅黑" w:hint="eastAsia"/>
                <w:szCs w:val="21"/>
              </w:rPr>
              <w:t>860.00</w:t>
            </w:r>
          </w:p>
        </w:tc>
        <w:tc>
          <w:tcPr>
            <w:tcW w:w="1276" w:type="dxa"/>
            <w:shd w:val="clear" w:color="auto" w:fill="auto"/>
            <w:vAlign w:val="center"/>
          </w:tcPr>
          <w:p w:rsidR="00986A37" w:rsidRPr="00532415" w:rsidRDefault="00986A37" w:rsidP="00A93C93">
            <w:pPr>
              <w:jc w:val="center"/>
              <w:rPr>
                <w:rFonts w:ascii="宋体" w:hAnsi="宋体" w:cs="微软雅黑"/>
                <w:color w:val="FF0000"/>
                <w:szCs w:val="21"/>
              </w:rPr>
            </w:pPr>
          </w:p>
        </w:tc>
      </w:tr>
      <w:tr w:rsidR="00986A37" w:rsidRPr="00532415" w:rsidTr="00A93C93">
        <w:trPr>
          <w:trHeight w:val="454"/>
          <w:jc w:val="center"/>
        </w:trPr>
        <w:tc>
          <w:tcPr>
            <w:tcW w:w="8188" w:type="dxa"/>
            <w:gridSpan w:val="5"/>
            <w:shd w:val="clear" w:color="auto" w:fill="auto"/>
            <w:vAlign w:val="center"/>
          </w:tcPr>
          <w:p w:rsidR="00986A37" w:rsidRPr="00532415" w:rsidRDefault="00D20A4F" w:rsidP="00A93C93">
            <w:pPr>
              <w:widowControl/>
              <w:jc w:val="center"/>
              <w:textAlignment w:val="top"/>
              <w:rPr>
                <w:rFonts w:ascii="宋体" w:hAnsi="宋体" w:cs="微软雅黑"/>
                <w:color w:val="000000"/>
                <w:szCs w:val="21"/>
              </w:rPr>
            </w:pPr>
            <w:r w:rsidRPr="00532415">
              <w:rPr>
                <w:rFonts w:ascii="宋体" w:hAnsi="宋体" w:cs="微软雅黑" w:hint="eastAsia"/>
                <w:b/>
                <w:color w:val="000000"/>
                <w:szCs w:val="21"/>
              </w:rPr>
              <w:t>数字场强仪 J</w:t>
            </w:r>
            <w:r w:rsidRPr="00532415">
              <w:rPr>
                <w:rFonts w:ascii="宋体" w:hAnsi="宋体" w:cs="微软雅黑"/>
                <w:b/>
                <w:color w:val="000000"/>
                <w:szCs w:val="21"/>
              </w:rPr>
              <w:t>DSU 360DSP</w:t>
            </w:r>
            <w:r w:rsidRPr="00532415">
              <w:rPr>
                <w:rFonts w:ascii="宋体" w:hAnsi="宋体" w:cs="微软雅黑" w:hint="eastAsia"/>
                <w:b/>
                <w:color w:val="000000"/>
                <w:szCs w:val="21"/>
              </w:rPr>
              <w:t>分析仪</w:t>
            </w: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电池</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b/>
                <w:color w:val="000000"/>
                <w:szCs w:val="21"/>
              </w:rPr>
            </w:pPr>
            <w:r w:rsidRPr="00532415">
              <w:rPr>
                <w:rFonts w:ascii="宋体" w:hAnsi="宋体" w:cs="微软雅黑"/>
                <w:szCs w:val="21"/>
              </w:rPr>
              <w:t>4</w:t>
            </w:r>
            <w:r w:rsidRPr="00532415">
              <w:rPr>
                <w:rFonts w:ascii="宋体" w:hAnsi="宋体" w:cs="微软雅黑" w:hint="eastAsia"/>
                <w:szCs w:val="21"/>
              </w:rPr>
              <w:t>40.00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触摸屏</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1760.00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PMIC集成</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1320.00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显示屏</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2</w:t>
            </w:r>
            <w:r w:rsidRPr="00532415">
              <w:rPr>
                <w:rFonts w:ascii="宋体" w:hAnsi="宋体" w:cs="微软雅黑" w:hint="eastAsia"/>
                <w:color w:val="000000"/>
                <w:kern w:val="0"/>
                <w:szCs w:val="21"/>
              </w:rPr>
              <w:t>530.00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射频模块</w:t>
            </w:r>
          </w:p>
        </w:tc>
        <w:tc>
          <w:tcPr>
            <w:tcW w:w="851"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color w:val="000000"/>
                <w:kern w:val="0"/>
                <w:szCs w:val="21"/>
              </w:rPr>
              <w:t>2</w:t>
            </w:r>
            <w:r w:rsidRPr="00532415">
              <w:rPr>
                <w:rFonts w:ascii="宋体" w:hAnsi="宋体" w:cs="微软雅黑" w:hint="eastAsia"/>
                <w:color w:val="000000"/>
                <w:kern w:val="0"/>
                <w:szCs w:val="21"/>
              </w:rPr>
              <w:t>86</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widowControl/>
              <w:jc w:val="center"/>
              <w:textAlignment w:val="bottom"/>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电源管理器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1</w:t>
            </w:r>
            <w:r w:rsidRPr="00532415">
              <w:rPr>
                <w:rFonts w:ascii="宋体" w:hAnsi="宋体" w:cs="微软雅黑" w:hint="eastAsia"/>
                <w:color w:val="000000"/>
                <w:kern w:val="0"/>
                <w:szCs w:val="21"/>
              </w:rPr>
              <w:t>32</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信号处理集成</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5</w:t>
            </w:r>
            <w:r w:rsidRPr="00532415">
              <w:rPr>
                <w:rFonts w:ascii="宋体" w:hAnsi="宋体" w:cs="微软雅黑" w:hint="eastAsia"/>
                <w:color w:val="000000"/>
                <w:kern w:val="0"/>
                <w:szCs w:val="21"/>
              </w:rPr>
              <w:t>5</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显示屏排线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根</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5</w:t>
            </w:r>
            <w:r w:rsidRPr="00532415">
              <w:rPr>
                <w:rFonts w:ascii="宋体" w:hAnsi="宋体" w:cs="微软雅黑" w:hint="eastAsia"/>
                <w:color w:val="000000"/>
                <w:kern w:val="0"/>
                <w:szCs w:val="21"/>
              </w:rPr>
              <w:t>5</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衰减器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7</w:t>
            </w:r>
            <w:r w:rsidRPr="00532415">
              <w:rPr>
                <w:rFonts w:ascii="宋体" w:hAnsi="宋体" w:cs="微软雅黑" w:hint="eastAsia"/>
                <w:color w:val="000000"/>
                <w:kern w:val="0"/>
                <w:szCs w:val="21"/>
              </w:rPr>
              <w:t>7</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适配器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286.</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8188" w:type="dxa"/>
            <w:gridSpan w:val="5"/>
            <w:shd w:val="clear" w:color="auto" w:fill="auto"/>
            <w:vAlign w:val="center"/>
          </w:tcPr>
          <w:p w:rsidR="00986A37" w:rsidRPr="00532415" w:rsidRDefault="00D20A4F" w:rsidP="00A93C93">
            <w:pPr>
              <w:widowControl/>
              <w:jc w:val="center"/>
              <w:textAlignment w:val="top"/>
              <w:rPr>
                <w:rFonts w:ascii="宋体" w:hAnsi="宋体" w:cs="微软雅黑"/>
                <w:b/>
                <w:color w:val="000000"/>
                <w:szCs w:val="21"/>
              </w:rPr>
            </w:pPr>
            <w:r w:rsidRPr="00532415">
              <w:rPr>
                <w:rFonts w:ascii="宋体" w:hAnsi="宋体" w:cs="微软雅黑" w:hint="eastAsia"/>
                <w:b/>
                <w:color w:val="000000"/>
                <w:szCs w:val="21"/>
              </w:rPr>
              <w:t>数字场强仪 德力（DS2400Q、DS2500C)</w:t>
            </w: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电池</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825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C</w:t>
            </w:r>
            <w:r w:rsidRPr="00532415">
              <w:rPr>
                <w:rFonts w:ascii="宋体" w:hAnsi="宋体" w:cs="微软雅黑"/>
                <w:color w:val="000000"/>
                <w:kern w:val="0"/>
                <w:szCs w:val="21"/>
              </w:rPr>
              <w:t>M</w:t>
            </w:r>
            <w:r w:rsidRPr="00532415">
              <w:rPr>
                <w:rFonts w:ascii="宋体" w:hAnsi="宋体" w:cs="微软雅黑" w:hint="eastAsia"/>
                <w:color w:val="000000"/>
                <w:kern w:val="0"/>
                <w:szCs w:val="21"/>
              </w:rPr>
              <w:t>板</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2</w:t>
            </w:r>
            <w:r w:rsidRPr="00532415">
              <w:rPr>
                <w:rFonts w:ascii="宋体" w:hAnsi="宋体" w:cs="微软雅黑" w:hint="eastAsia"/>
                <w:color w:val="000000"/>
                <w:kern w:val="0"/>
                <w:szCs w:val="21"/>
              </w:rPr>
              <w:t>75</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信号处理模块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715</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4</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外壳</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88</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5</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电源管理模块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88</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6</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显示触摸屏</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176</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7</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滤波器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55</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8</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射频模块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187</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9</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程控衰减器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88</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10</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系统集成</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77</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11</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RF内部接口</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proofErr w:type="gramStart"/>
            <w:r w:rsidRPr="00532415">
              <w:rPr>
                <w:rFonts w:ascii="宋体" w:hAnsi="宋体" w:cs="微软雅黑" w:hint="eastAsia"/>
                <w:color w:val="000000"/>
                <w:kern w:val="0"/>
                <w:szCs w:val="21"/>
              </w:rPr>
              <w:t>个</w:t>
            </w:r>
            <w:proofErr w:type="gramEnd"/>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22</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12</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EOC模块</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color w:val="000000"/>
                <w:kern w:val="0"/>
                <w:szCs w:val="21"/>
              </w:rPr>
              <w:t>8</w:t>
            </w:r>
            <w:r w:rsidRPr="00532415">
              <w:rPr>
                <w:rFonts w:ascii="宋体" w:hAnsi="宋体" w:cs="微软雅黑" w:hint="eastAsia"/>
                <w:color w:val="000000"/>
                <w:kern w:val="0"/>
                <w:szCs w:val="21"/>
              </w:rPr>
              <w:t>8</w:t>
            </w:r>
            <w:r w:rsidRPr="00532415">
              <w:rPr>
                <w:rFonts w:ascii="宋体" w:hAnsi="宋体" w:cs="微软雅黑"/>
                <w:color w:val="000000"/>
                <w:kern w:val="0"/>
                <w:szCs w:val="21"/>
              </w:rPr>
              <w:t>0.00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r w:rsidR="00986A37" w:rsidRPr="00532415" w:rsidTr="00A93C93">
        <w:trPr>
          <w:trHeight w:val="454"/>
          <w:jc w:val="center"/>
        </w:trPr>
        <w:tc>
          <w:tcPr>
            <w:tcW w:w="704" w:type="dxa"/>
            <w:shd w:val="clear" w:color="auto" w:fill="auto"/>
            <w:vAlign w:val="center"/>
          </w:tcPr>
          <w:p w:rsidR="00986A37" w:rsidRPr="00532415" w:rsidRDefault="00D20A4F" w:rsidP="00A93C93">
            <w:pPr>
              <w:widowControl/>
              <w:jc w:val="center"/>
              <w:textAlignment w:val="bottom"/>
              <w:rPr>
                <w:rFonts w:ascii="宋体" w:hAnsi="宋体" w:cs="微软雅黑"/>
                <w:b/>
                <w:color w:val="000000"/>
                <w:szCs w:val="21"/>
              </w:rPr>
            </w:pPr>
            <w:r w:rsidRPr="00532415">
              <w:rPr>
                <w:rFonts w:ascii="宋体" w:hAnsi="宋体" w:cs="微软雅黑" w:hint="eastAsia"/>
                <w:color w:val="000000"/>
                <w:kern w:val="0"/>
                <w:szCs w:val="21"/>
              </w:rPr>
              <w:t>13</w:t>
            </w:r>
          </w:p>
        </w:tc>
        <w:tc>
          <w:tcPr>
            <w:tcW w:w="2806" w:type="dxa"/>
            <w:shd w:val="clear" w:color="auto" w:fill="auto"/>
            <w:vAlign w:val="center"/>
          </w:tcPr>
          <w:p w:rsidR="00986A37" w:rsidRPr="00532415" w:rsidRDefault="00D20A4F" w:rsidP="00A93C93">
            <w:pPr>
              <w:widowControl/>
              <w:jc w:val="center"/>
              <w:textAlignment w:val="bottom"/>
              <w:rPr>
                <w:rFonts w:ascii="宋体" w:hAnsi="宋体" w:cs="微软雅黑"/>
                <w:color w:val="000000"/>
                <w:kern w:val="0"/>
                <w:szCs w:val="21"/>
              </w:rPr>
            </w:pPr>
            <w:r w:rsidRPr="00532415">
              <w:rPr>
                <w:rFonts w:ascii="宋体" w:hAnsi="宋体" w:cs="微软雅黑" w:hint="eastAsia"/>
                <w:color w:val="000000"/>
                <w:kern w:val="0"/>
                <w:szCs w:val="21"/>
              </w:rPr>
              <w:t>射频放大器</w:t>
            </w:r>
          </w:p>
        </w:tc>
        <w:tc>
          <w:tcPr>
            <w:tcW w:w="8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套</w:t>
            </w:r>
          </w:p>
        </w:tc>
        <w:tc>
          <w:tcPr>
            <w:tcW w:w="2551" w:type="dxa"/>
            <w:shd w:val="clear" w:color="auto" w:fill="auto"/>
            <w:vAlign w:val="center"/>
          </w:tcPr>
          <w:p w:rsidR="00986A37" w:rsidRPr="00532415" w:rsidRDefault="00D20A4F" w:rsidP="00A93C93">
            <w:pPr>
              <w:jc w:val="center"/>
              <w:rPr>
                <w:rFonts w:ascii="宋体" w:hAnsi="宋体" w:cs="微软雅黑"/>
                <w:color w:val="000000"/>
                <w:kern w:val="0"/>
                <w:szCs w:val="21"/>
              </w:rPr>
            </w:pPr>
            <w:r w:rsidRPr="00532415">
              <w:rPr>
                <w:rFonts w:ascii="宋体" w:hAnsi="宋体" w:cs="微软雅黑" w:hint="eastAsia"/>
                <w:color w:val="000000"/>
                <w:kern w:val="0"/>
                <w:szCs w:val="21"/>
              </w:rPr>
              <w:t>33</w:t>
            </w:r>
            <w:r w:rsidRPr="00532415">
              <w:rPr>
                <w:rFonts w:ascii="宋体" w:hAnsi="宋体" w:cs="微软雅黑"/>
                <w:color w:val="000000"/>
                <w:kern w:val="0"/>
                <w:szCs w:val="21"/>
              </w:rPr>
              <w:t>0</w:t>
            </w:r>
            <w:r w:rsidRPr="00532415">
              <w:rPr>
                <w:rFonts w:ascii="宋体" w:hAnsi="宋体" w:cs="微软雅黑" w:hint="eastAsia"/>
                <w:color w:val="000000"/>
                <w:kern w:val="0"/>
                <w:szCs w:val="21"/>
              </w:rPr>
              <w:t>.</w:t>
            </w:r>
            <w:r w:rsidRPr="00532415">
              <w:rPr>
                <w:rFonts w:ascii="宋体" w:hAnsi="宋体" w:cs="微软雅黑"/>
                <w:color w:val="000000"/>
                <w:kern w:val="0"/>
                <w:szCs w:val="21"/>
              </w:rPr>
              <w:t>00</w:t>
            </w:r>
          </w:p>
        </w:tc>
        <w:tc>
          <w:tcPr>
            <w:tcW w:w="1276" w:type="dxa"/>
            <w:shd w:val="clear" w:color="auto" w:fill="auto"/>
            <w:vAlign w:val="center"/>
          </w:tcPr>
          <w:p w:rsidR="00986A37" w:rsidRPr="00532415" w:rsidRDefault="00986A37" w:rsidP="00A93C93">
            <w:pPr>
              <w:jc w:val="center"/>
              <w:rPr>
                <w:rFonts w:ascii="宋体" w:hAnsi="宋体" w:cs="微软雅黑"/>
                <w:b/>
                <w:color w:val="000000"/>
                <w:szCs w:val="21"/>
              </w:rPr>
            </w:pPr>
          </w:p>
        </w:tc>
      </w:tr>
    </w:tbl>
    <w:p w:rsidR="00986A37" w:rsidRDefault="00986A37">
      <w:pPr>
        <w:rPr>
          <w:rFonts w:ascii="宋体" w:hAnsi="宋体" w:cs="宋体"/>
          <w:szCs w:val="21"/>
        </w:rPr>
      </w:pPr>
    </w:p>
    <w:p w:rsidR="00986A37" w:rsidRDefault="00986A37">
      <w:pPr>
        <w:spacing w:line="360" w:lineRule="auto"/>
        <w:jc w:val="center"/>
        <w:rPr>
          <w:rFonts w:ascii="宋体" w:hAnsi="宋体"/>
          <w:b/>
          <w:bCs/>
          <w:szCs w:val="21"/>
        </w:rPr>
      </w:pPr>
    </w:p>
    <w:p w:rsidR="00986A37" w:rsidRDefault="00D20A4F">
      <w:pPr>
        <w:numPr>
          <w:ilvl w:val="255"/>
          <w:numId w:val="0"/>
        </w:numPr>
        <w:spacing w:line="360" w:lineRule="auto"/>
        <w:rPr>
          <w:rFonts w:ascii="Calibri"/>
          <w:b/>
          <w:bCs/>
          <w:szCs w:val="22"/>
        </w:rPr>
      </w:pPr>
      <w:r>
        <w:rPr>
          <w:rFonts w:ascii="Calibri" w:hint="eastAsia"/>
          <w:b/>
          <w:bCs/>
          <w:szCs w:val="22"/>
        </w:rPr>
        <w:t>四、维修服务及技术要求</w:t>
      </w:r>
    </w:p>
    <w:p w:rsidR="00986A37" w:rsidRDefault="00D20A4F">
      <w:pPr>
        <w:pStyle w:val="aff0"/>
        <w:numPr>
          <w:ilvl w:val="0"/>
          <w:numId w:val="14"/>
        </w:numPr>
        <w:spacing w:line="360" w:lineRule="auto"/>
        <w:ind w:left="442" w:firstLineChars="0" w:hanging="442"/>
        <w:rPr>
          <w:rFonts w:ascii="宋体" w:hAnsi="宋体"/>
          <w:bCs/>
          <w:szCs w:val="22"/>
        </w:rPr>
      </w:pPr>
      <w:r>
        <w:rPr>
          <w:rFonts w:ascii="宋体" w:hAnsi="宋体" w:hint="eastAsia"/>
          <w:bCs/>
          <w:szCs w:val="22"/>
        </w:rPr>
        <w:t>维修方式。由采购人收集需维修的仪表并通知成交人，成交人在接到故障通知后与厂商联系确认处理意见，4小时内给出处理意见和方案。如超出4小时不能解决故障，应通知采购人将仪表进行邮寄，成交人进行故障确认，后由采购人决定确定</w:t>
      </w:r>
      <w:r w:rsidR="00777E5A">
        <w:rPr>
          <w:rFonts w:ascii="宋体" w:hAnsi="宋体" w:hint="eastAsia"/>
          <w:bCs/>
          <w:szCs w:val="22"/>
        </w:rPr>
        <w:t>是否</w:t>
      </w:r>
      <w:r>
        <w:rPr>
          <w:rFonts w:ascii="宋体" w:hAnsi="宋体" w:hint="eastAsia"/>
          <w:bCs/>
          <w:szCs w:val="22"/>
        </w:rPr>
        <w:t>维修事宜。国产设备须30个工作日内完成维修，进口设备须60个工作日内完成维修，所有邮费</w:t>
      </w:r>
      <w:proofErr w:type="gramStart"/>
      <w:r>
        <w:rPr>
          <w:rFonts w:ascii="宋体" w:hAnsi="宋体" w:hint="eastAsia"/>
          <w:bCs/>
          <w:szCs w:val="22"/>
        </w:rPr>
        <w:t>由成交人</w:t>
      </w:r>
      <w:proofErr w:type="gramEnd"/>
      <w:r>
        <w:rPr>
          <w:rFonts w:ascii="宋体" w:hAnsi="宋体" w:hint="eastAsia"/>
          <w:bCs/>
          <w:szCs w:val="22"/>
        </w:rPr>
        <w:t>承担。成交人每次维修完成后需填写《顺德分公司仪表维修报告》，经采购人、成交人双方签名确认，并存档一式三份，一份成交人，二份采购人。成交人需提供7天*24小时电话支持以及邮件咨询服务支持。</w:t>
      </w:r>
    </w:p>
    <w:p w:rsidR="00986A37" w:rsidRDefault="00D20A4F">
      <w:pPr>
        <w:pStyle w:val="aff0"/>
        <w:numPr>
          <w:ilvl w:val="0"/>
          <w:numId w:val="14"/>
        </w:numPr>
        <w:spacing w:line="360" w:lineRule="auto"/>
        <w:ind w:left="442" w:firstLineChars="0" w:hanging="442"/>
        <w:rPr>
          <w:rFonts w:ascii="宋体" w:hAnsi="宋体"/>
          <w:bCs/>
          <w:szCs w:val="22"/>
        </w:rPr>
      </w:pPr>
      <w:r>
        <w:rPr>
          <w:rFonts w:ascii="宋体" w:hAnsi="宋体" w:hint="eastAsia"/>
          <w:bCs/>
          <w:szCs w:val="22"/>
        </w:rPr>
        <w:t>新更换零配件的质保期为一年（时间自安装调试完毕交付采购人使用之日起）。质保内出现故障应免费更换；质保期内，如设备或零部件因非人为因素出现故障而造成短期停用时，则质保期和免费维修期相应顺延。如设备因自身故障致停用时间累计超过30天则质保期在状态恢复正常时重新起计。</w:t>
      </w:r>
    </w:p>
    <w:p w:rsidR="00986A37" w:rsidRPr="00016800" w:rsidRDefault="00D20A4F">
      <w:pPr>
        <w:numPr>
          <w:ilvl w:val="0"/>
          <w:numId w:val="15"/>
        </w:numPr>
        <w:spacing w:line="360" w:lineRule="auto"/>
        <w:rPr>
          <w:rFonts w:ascii="Calibri"/>
          <w:b/>
          <w:bCs/>
          <w:szCs w:val="22"/>
        </w:rPr>
      </w:pPr>
      <w:r w:rsidRPr="00016800">
        <w:rPr>
          <w:rFonts w:ascii="Calibri" w:hint="eastAsia"/>
          <w:b/>
          <w:bCs/>
          <w:szCs w:val="22"/>
        </w:rPr>
        <w:t>业绩要求</w:t>
      </w:r>
    </w:p>
    <w:p w:rsidR="00986A37" w:rsidRPr="00016800" w:rsidRDefault="00D20A4F" w:rsidP="00016800">
      <w:pPr>
        <w:pStyle w:val="aff0"/>
        <w:numPr>
          <w:ilvl w:val="0"/>
          <w:numId w:val="16"/>
        </w:numPr>
        <w:autoSpaceDE w:val="0"/>
        <w:autoSpaceDN w:val="0"/>
        <w:spacing w:line="360" w:lineRule="auto"/>
        <w:ind w:left="442" w:firstLineChars="0" w:hanging="442"/>
        <w:rPr>
          <w:rFonts w:ascii="宋体" w:hAnsi="宋体"/>
        </w:rPr>
      </w:pPr>
      <w:r w:rsidRPr="00016800">
        <w:rPr>
          <w:rFonts w:ascii="宋体" w:hAnsi="宋体" w:hint="eastAsia"/>
        </w:rPr>
        <w:t>供应商具备近【3】年（【 2021 】年【1 】月【 1 】日至报价截止时间）全国范围内同类项目的业绩，同类项目指【仪表销售和维修服务】的相关业绩，累计完成【30】万元以上合同金额需附合同扫描件（按合同签订时间为准，须提供合同关键页复印件（包含但不限于合同首页、合同金额页、合同签字页，合同清单）或相关订单、其他证明材料等；如提供的框架合同有具体合同总金额的，则须提供至少一份该框架合同下有具体金额的、双方确认的、符合本项目要求的订单为依据；如提供的框架合同无具体合同总金额的，则须提供该框架合同下有具体金额的、双方确认的、符合本项目要求的订单为依据；证明材料资料不全无法确定为报价业绩，不予认可。合同原件备查，如</w:t>
      </w:r>
      <w:r w:rsidR="00016800" w:rsidRPr="00016800">
        <w:rPr>
          <w:rFonts w:ascii="宋体" w:hAnsi="宋体" w:hint="eastAsia"/>
        </w:rPr>
        <w:t>报价</w:t>
      </w:r>
      <w:r w:rsidRPr="00016800">
        <w:rPr>
          <w:rFonts w:ascii="宋体" w:hAnsi="宋体" w:hint="eastAsia"/>
        </w:rPr>
        <w:t>时需要核查，接到正式通知后，在规定时间内</w:t>
      </w:r>
      <w:r w:rsidR="00016800" w:rsidRPr="00016800">
        <w:rPr>
          <w:rFonts w:ascii="宋体" w:hAnsi="宋体" w:hint="eastAsia"/>
        </w:rPr>
        <w:t>提供证明资料</w:t>
      </w:r>
      <w:r w:rsidR="00442569">
        <w:rPr>
          <w:rFonts w:ascii="宋体" w:hAnsi="宋体" w:hint="eastAsia"/>
        </w:rPr>
        <w:t>（</w:t>
      </w:r>
      <w:r w:rsidR="00442569">
        <w:rPr>
          <w:rFonts w:hint="eastAsia"/>
        </w:rPr>
        <w:t>业绩证明资料备查</w:t>
      </w:r>
      <w:r w:rsidR="00442569">
        <w:rPr>
          <w:rFonts w:ascii="宋体" w:hAnsi="宋体" w:hint="eastAsia"/>
        </w:rPr>
        <w:t>），</w:t>
      </w:r>
      <w:r w:rsidRPr="00016800">
        <w:rPr>
          <w:rFonts w:ascii="宋体" w:hAnsi="宋体" w:hint="eastAsia"/>
        </w:rPr>
        <w:t>否则业绩不予认可</w:t>
      </w:r>
      <w:r w:rsidR="00442569">
        <w:rPr>
          <w:rFonts w:ascii="宋体" w:hAnsi="宋体" w:hint="eastAsia"/>
        </w:rPr>
        <w:t>。</w:t>
      </w:r>
      <w:r w:rsidR="00442569">
        <w:rPr>
          <w:rFonts w:hint="eastAsia"/>
        </w:rPr>
        <w:t>）</w:t>
      </w:r>
    </w:p>
    <w:p w:rsidR="00986A37" w:rsidRDefault="00D20A4F">
      <w:pPr>
        <w:numPr>
          <w:ilvl w:val="255"/>
          <w:numId w:val="0"/>
        </w:numPr>
        <w:spacing w:line="360" w:lineRule="auto"/>
        <w:rPr>
          <w:rFonts w:ascii="Calibri"/>
          <w:b/>
          <w:bCs/>
          <w:szCs w:val="22"/>
        </w:rPr>
      </w:pPr>
      <w:r>
        <w:rPr>
          <w:rFonts w:ascii="Calibri" w:hint="eastAsia"/>
          <w:b/>
          <w:bCs/>
          <w:szCs w:val="22"/>
        </w:rPr>
        <w:t>六、支付方式</w:t>
      </w:r>
    </w:p>
    <w:p w:rsidR="00986A37" w:rsidRDefault="00D20A4F">
      <w:pPr>
        <w:pStyle w:val="aff0"/>
        <w:numPr>
          <w:ilvl w:val="0"/>
          <w:numId w:val="17"/>
        </w:numPr>
        <w:autoSpaceDE w:val="0"/>
        <w:autoSpaceDN w:val="0"/>
        <w:spacing w:line="360" w:lineRule="auto"/>
        <w:ind w:left="442" w:firstLineChars="0" w:hanging="442"/>
        <w:rPr>
          <w:rFonts w:ascii="宋体" w:hAnsi="宋体"/>
        </w:rPr>
      </w:pPr>
      <w:r>
        <w:rPr>
          <w:rFonts w:ascii="宋体" w:hAnsi="宋体" w:hint="eastAsia"/>
        </w:rPr>
        <w:t>采用银行汇付（含电汇）形式。</w:t>
      </w:r>
    </w:p>
    <w:p w:rsidR="00986A37" w:rsidRDefault="00D20A4F">
      <w:pPr>
        <w:pStyle w:val="aff0"/>
        <w:numPr>
          <w:ilvl w:val="0"/>
          <w:numId w:val="17"/>
        </w:numPr>
        <w:autoSpaceDE w:val="0"/>
        <w:autoSpaceDN w:val="0"/>
        <w:spacing w:line="360" w:lineRule="auto"/>
        <w:ind w:left="442" w:firstLineChars="0" w:hanging="442"/>
        <w:rPr>
          <w:rFonts w:ascii="宋体" w:hAnsi="宋体"/>
        </w:rPr>
      </w:pPr>
      <w:r>
        <w:rPr>
          <w:rFonts w:ascii="宋体" w:hAnsi="宋体" w:hint="eastAsia"/>
        </w:rPr>
        <w:t>维修资格合同签订后3个月结算一次。采购人和成交人双方对前3个月的维修单据进行核对，《顺德分公司仪表维修报告》、《顺德分公司仪表维修结算表》经双方确认后，成交人出具等额的增值税专用发票，采购人3个月内支付</w:t>
      </w:r>
      <w:r w:rsidR="001A43D3">
        <w:rPr>
          <w:rFonts w:ascii="宋体" w:hAnsi="宋体" w:hint="eastAsia"/>
        </w:rPr>
        <w:t>发票金额的100%</w:t>
      </w:r>
      <w:r>
        <w:rPr>
          <w:rFonts w:ascii="宋体" w:hAnsi="宋体" w:hint="eastAsia"/>
        </w:rPr>
        <w:t>。</w:t>
      </w:r>
    </w:p>
    <w:p w:rsidR="00986A37" w:rsidRDefault="00D20A4F">
      <w:pPr>
        <w:pStyle w:val="aff0"/>
        <w:numPr>
          <w:ilvl w:val="0"/>
          <w:numId w:val="17"/>
        </w:numPr>
        <w:autoSpaceDE w:val="0"/>
        <w:autoSpaceDN w:val="0"/>
        <w:spacing w:line="360" w:lineRule="auto"/>
        <w:ind w:left="442" w:firstLineChars="0" w:hanging="442"/>
        <w:rPr>
          <w:rFonts w:ascii="宋体" w:hAnsi="宋体"/>
        </w:rPr>
      </w:pPr>
      <w:r>
        <w:rPr>
          <w:rFonts w:ascii="宋体" w:hAnsi="宋体" w:hint="eastAsia"/>
        </w:rPr>
        <w:t>成交人须按照采购人要求提供合法增值税专用发票，否则，采购人有权延期付款，由此造成迟延付款的责任</w:t>
      </w:r>
      <w:proofErr w:type="gramStart"/>
      <w:r>
        <w:rPr>
          <w:rFonts w:ascii="宋体" w:hAnsi="宋体" w:hint="eastAsia"/>
        </w:rPr>
        <w:t>由成交人</w:t>
      </w:r>
      <w:proofErr w:type="gramEnd"/>
      <w:r>
        <w:rPr>
          <w:rFonts w:ascii="宋体" w:hAnsi="宋体" w:hint="eastAsia"/>
        </w:rPr>
        <w:t>承担。</w:t>
      </w:r>
    </w:p>
    <w:p w:rsidR="00986A37" w:rsidRDefault="00D20A4F">
      <w:pPr>
        <w:pStyle w:val="aff0"/>
        <w:numPr>
          <w:ilvl w:val="0"/>
          <w:numId w:val="17"/>
        </w:numPr>
        <w:autoSpaceDE w:val="0"/>
        <w:autoSpaceDN w:val="0"/>
        <w:spacing w:line="360" w:lineRule="auto"/>
        <w:ind w:left="442" w:firstLineChars="0" w:hanging="442"/>
        <w:rPr>
          <w:rFonts w:ascii="宋体" w:hAnsi="宋体"/>
        </w:rPr>
      </w:pPr>
      <w:r>
        <w:rPr>
          <w:rFonts w:ascii="宋体" w:hAnsi="宋体"/>
        </w:rPr>
        <w:t>收款方、出具发票方均须与成交人名称一致。</w:t>
      </w:r>
    </w:p>
    <w:p w:rsidR="00986A37" w:rsidRDefault="00D20A4F">
      <w:pPr>
        <w:numPr>
          <w:ilvl w:val="255"/>
          <w:numId w:val="0"/>
        </w:numPr>
        <w:spacing w:line="360" w:lineRule="auto"/>
        <w:rPr>
          <w:rFonts w:ascii="Calibri"/>
          <w:b/>
          <w:bCs/>
          <w:szCs w:val="22"/>
        </w:rPr>
      </w:pPr>
      <w:r>
        <w:rPr>
          <w:rFonts w:ascii="Calibri" w:hint="eastAsia"/>
          <w:b/>
          <w:bCs/>
          <w:szCs w:val="22"/>
        </w:rPr>
        <w:t>六、提出异议的时间和方法及双方责任：</w:t>
      </w:r>
    </w:p>
    <w:p w:rsidR="00986A37" w:rsidRDefault="00D20A4F">
      <w:pPr>
        <w:pStyle w:val="aff0"/>
        <w:numPr>
          <w:ilvl w:val="0"/>
          <w:numId w:val="18"/>
        </w:numPr>
        <w:spacing w:line="360" w:lineRule="auto"/>
        <w:ind w:left="442" w:firstLineChars="0" w:hanging="442"/>
        <w:rPr>
          <w:rFonts w:ascii="宋体" w:hAnsi="宋体" w:cs="宋体"/>
          <w:szCs w:val="21"/>
        </w:rPr>
      </w:pPr>
      <w:r>
        <w:rPr>
          <w:rFonts w:ascii="宋体" w:hAnsi="宋体" w:cs="宋体" w:hint="eastAsia"/>
          <w:szCs w:val="21"/>
        </w:rPr>
        <w:t>采购</w:t>
      </w:r>
      <w:r>
        <w:rPr>
          <w:rFonts w:ascii="宋体" w:hAnsi="宋体" w:cs="宋体"/>
          <w:szCs w:val="21"/>
        </w:rPr>
        <w:t>人在验收后</w:t>
      </w:r>
      <w:r>
        <w:rPr>
          <w:rFonts w:ascii="宋体" w:hAnsi="宋体" w:cs="宋体" w:hint="eastAsia"/>
          <w:szCs w:val="21"/>
        </w:rPr>
        <w:t>7天</w:t>
      </w:r>
      <w:r>
        <w:rPr>
          <w:rFonts w:ascii="宋体" w:hAnsi="宋体" w:cs="宋体"/>
          <w:szCs w:val="21"/>
        </w:rPr>
        <w:t>内</w:t>
      </w:r>
      <w:r>
        <w:rPr>
          <w:rFonts w:ascii="宋体" w:hAnsi="宋体" w:cs="宋体" w:hint="eastAsia"/>
          <w:szCs w:val="21"/>
        </w:rPr>
        <w:t>如</w:t>
      </w:r>
      <w:r>
        <w:rPr>
          <w:rFonts w:ascii="宋体" w:hAnsi="宋体" w:cs="宋体"/>
          <w:szCs w:val="21"/>
        </w:rPr>
        <w:t>对货物的型号、规格、质量有异议时</w:t>
      </w:r>
      <w:r>
        <w:rPr>
          <w:rFonts w:ascii="宋体" w:hAnsi="宋体" w:cs="宋体" w:hint="eastAsia"/>
          <w:szCs w:val="21"/>
        </w:rPr>
        <w:t>，</w:t>
      </w:r>
      <w:r>
        <w:rPr>
          <w:rFonts w:ascii="宋体" w:hAnsi="宋体" w:cs="宋体"/>
          <w:szCs w:val="21"/>
        </w:rPr>
        <w:t>应在妥善保管货物</w:t>
      </w:r>
      <w:r>
        <w:rPr>
          <w:rFonts w:ascii="宋体" w:hAnsi="宋体" w:cs="宋体" w:hint="eastAsia"/>
          <w:szCs w:val="21"/>
        </w:rPr>
        <w:t>的</w:t>
      </w:r>
      <w:r>
        <w:rPr>
          <w:rFonts w:ascii="宋体" w:hAnsi="宋体" w:cs="宋体"/>
          <w:szCs w:val="21"/>
        </w:rPr>
        <w:t>同时，即</w:t>
      </w:r>
      <w:r>
        <w:rPr>
          <w:rFonts w:ascii="宋体" w:hAnsi="宋体" w:cs="宋体" w:hint="eastAsia"/>
          <w:szCs w:val="21"/>
        </w:rPr>
        <w:t>向成交人</w:t>
      </w:r>
      <w:r>
        <w:rPr>
          <w:rFonts w:ascii="宋体" w:hAnsi="宋体" w:cs="宋体"/>
          <w:szCs w:val="21"/>
        </w:rPr>
        <w:t>提出书面异议。</w:t>
      </w:r>
    </w:p>
    <w:p w:rsidR="00986A37" w:rsidRDefault="00D20A4F">
      <w:pPr>
        <w:pStyle w:val="aff0"/>
        <w:numPr>
          <w:ilvl w:val="0"/>
          <w:numId w:val="18"/>
        </w:numPr>
        <w:spacing w:line="360" w:lineRule="auto"/>
        <w:ind w:left="442" w:firstLineChars="0" w:hanging="442"/>
        <w:rPr>
          <w:rFonts w:ascii="宋体" w:hAnsi="宋体" w:cs="宋体"/>
          <w:szCs w:val="21"/>
        </w:rPr>
      </w:pPr>
      <w:r>
        <w:rPr>
          <w:rFonts w:ascii="宋体" w:hAnsi="宋体" w:cs="宋体" w:hint="eastAsia"/>
          <w:szCs w:val="21"/>
        </w:rPr>
        <w:t>成交</w:t>
      </w:r>
      <w:r>
        <w:rPr>
          <w:rFonts w:ascii="宋体" w:hAnsi="宋体" w:cs="宋体"/>
          <w:szCs w:val="21"/>
        </w:rPr>
        <w:t>人在接到采购人书面异议后，应在</w:t>
      </w:r>
      <w:r>
        <w:rPr>
          <w:rFonts w:ascii="宋体" w:hAnsi="宋体" w:cs="宋体" w:hint="eastAsia"/>
          <w:szCs w:val="21"/>
        </w:rPr>
        <w:t>3天</w:t>
      </w:r>
      <w:r>
        <w:rPr>
          <w:rFonts w:ascii="宋体" w:hAnsi="宋体" w:cs="宋体"/>
          <w:szCs w:val="21"/>
        </w:rPr>
        <w:t>内负责处理并函复</w:t>
      </w:r>
      <w:r>
        <w:rPr>
          <w:rFonts w:ascii="宋体" w:hAnsi="宋体" w:cs="宋体" w:hint="eastAsia"/>
          <w:szCs w:val="21"/>
        </w:rPr>
        <w:t>采购</w:t>
      </w:r>
      <w:r>
        <w:rPr>
          <w:rFonts w:ascii="宋体" w:hAnsi="宋体" w:cs="宋体"/>
          <w:szCs w:val="21"/>
        </w:rPr>
        <w:t>人处理情况，否则，即视为默认采购人提出的异议和处理意见。</w:t>
      </w:r>
    </w:p>
    <w:p w:rsidR="00986A37" w:rsidRDefault="00D20A4F">
      <w:pPr>
        <w:pStyle w:val="aff0"/>
        <w:numPr>
          <w:ilvl w:val="0"/>
          <w:numId w:val="18"/>
        </w:numPr>
        <w:spacing w:line="360" w:lineRule="auto"/>
        <w:ind w:left="442" w:firstLineChars="0" w:hanging="442"/>
        <w:rPr>
          <w:rFonts w:ascii="宋体" w:hAnsi="宋体" w:cs="宋体"/>
          <w:szCs w:val="21"/>
        </w:rPr>
      </w:pPr>
      <w:r>
        <w:rPr>
          <w:rFonts w:ascii="宋体" w:hAnsi="宋体" w:cs="宋体" w:hint="eastAsia"/>
          <w:szCs w:val="21"/>
        </w:rPr>
        <w:t>采购</w:t>
      </w:r>
      <w:r>
        <w:rPr>
          <w:rFonts w:ascii="宋体" w:hAnsi="宋体" w:cs="宋体"/>
          <w:szCs w:val="21"/>
        </w:rPr>
        <w:t>人因违章操作、保管、保养不善等人为造成货物损毁，所提出的异议成交人有权</w:t>
      </w:r>
      <w:r>
        <w:rPr>
          <w:rFonts w:ascii="宋体" w:hAnsi="宋体" w:cs="宋体" w:hint="eastAsia"/>
          <w:szCs w:val="21"/>
        </w:rPr>
        <w:t>不予</w:t>
      </w:r>
      <w:r>
        <w:rPr>
          <w:rFonts w:ascii="宋体" w:hAnsi="宋体" w:cs="宋体"/>
          <w:szCs w:val="21"/>
        </w:rPr>
        <w:t>接受。</w:t>
      </w:r>
    </w:p>
    <w:p w:rsidR="00986A37" w:rsidRDefault="00D20A4F">
      <w:pPr>
        <w:pStyle w:val="aff0"/>
        <w:numPr>
          <w:ilvl w:val="0"/>
          <w:numId w:val="18"/>
        </w:numPr>
        <w:spacing w:line="360" w:lineRule="auto"/>
        <w:ind w:left="442" w:firstLineChars="0" w:hanging="442"/>
        <w:rPr>
          <w:rFonts w:ascii="宋体" w:hAnsi="宋体" w:cs="宋体"/>
          <w:szCs w:val="21"/>
        </w:rPr>
      </w:pPr>
      <w:r>
        <w:rPr>
          <w:rFonts w:ascii="宋体" w:hAnsi="宋体" w:cs="宋体" w:hint="eastAsia"/>
          <w:szCs w:val="21"/>
        </w:rPr>
        <w:t>成交人</w:t>
      </w:r>
      <w:r>
        <w:rPr>
          <w:rFonts w:ascii="宋体" w:hAnsi="宋体" w:cs="宋体"/>
          <w:szCs w:val="21"/>
        </w:rPr>
        <w:t>利用</w:t>
      </w:r>
      <w:r>
        <w:rPr>
          <w:rFonts w:ascii="宋体" w:hAnsi="宋体" w:cs="宋体" w:hint="eastAsia"/>
          <w:szCs w:val="21"/>
        </w:rPr>
        <w:t>专业</w:t>
      </w:r>
      <w:r>
        <w:rPr>
          <w:rFonts w:ascii="宋体" w:hAnsi="宋体" w:cs="宋体"/>
          <w:szCs w:val="21"/>
        </w:rPr>
        <w:t>技术和行业信息优势之便，以</w:t>
      </w:r>
      <w:r>
        <w:rPr>
          <w:rFonts w:ascii="宋体" w:hAnsi="宋体" w:cs="宋体" w:hint="eastAsia"/>
          <w:szCs w:val="21"/>
        </w:rPr>
        <w:t>不道德</w:t>
      </w:r>
      <w:r>
        <w:rPr>
          <w:rFonts w:ascii="宋体" w:hAnsi="宋体" w:cs="宋体"/>
          <w:szCs w:val="21"/>
        </w:rPr>
        <w:t>的手段，故意隐瞒和掩盖自身缔约过失，违背响应承诺和未尽义务，损害了采购人的合法权益，采购人在任何时候均可追究成交人的违约责任并索取赔偿，且不受验收程序、质保期和合同时效的限制。</w:t>
      </w:r>
    </w:p>
    <w:p w:rsidR="00986A37" w:rsidRDefault="00986A37">
      <w:pPr>
        <w:suppressAutoHyphens/>
        <w:spacing w:line="360" w:lineRule="auto"/>
        <w:rPr>
          <w:rFonts w:ascii="宋体" w:hAnsi="宋体"/>
          <w:szCs w:val="21"/>
        </w:rPr>
      </w:pPr>
    </w:p>
    <w:p w:rsidR="00986A37" w:rsidRDefault="00986A37">
      <w:pPr>
        <w:suppressAutoHyphens/>
        <w:spacing w:line="360" w:lineRule="auto"/>
        <w:rPr>
          <w:rFonts w:ascii="宋体" w:hAnsi="宋体"/>
          <w:szCs w:val="21"/>
        </w:rPr>
      </w:pPr>
    </w:p>
    <w:p w:rsidR="00986A37" w:rsidRDefault="00986A37">
      <w:pPr>
        <w:suppressAutoHyphens/>
        <w:spacing w:line="360" w:lineRule="auto"/>
        <w:rPr>
          <w:rFonts w:ascii="宋体" w:hAnsi="宋体"/>
          <w:szCs w:val="21"/>
        </w:rPr>
      </w:pPr>
    </w:p>
    <w:p w:rsidR="00DD5EC0" w:rsidRDefault="00DD5EC0">
      <w:pPr>
        <w:widowControl/>
        <w:jc w:val="center"/>
        <w:outlineLvl w:val="0"/>
        <w:rPr>
          <w:rFonts w:ascii="宋体" w:hAnsi="宋体" w:cs="宋体"/>
          <w:b/>
          <w:bCs/>
          <w:color w:val="000000" w:themeColor="text1"/>
          <w:sz w:val="32"/>
          <w:szCs w:val="32"/>
        </w:rPr>
        <w:sectPr w:rsidR="00DD5EC0">
          <w:footerReference w:type="default" r:id="rId10"/>
          <w:footerReference w:type="first" r:id="rId11"/>
          <w:pgSz w:w="11906" w:h="16838"/>
          <w:pgMar w:top="1440" w:right="1800" w:bottom="1440" w:left="1800" w:header="851" w:footer="992" w:gutter="0"/>
          <w:cols w:space="720"/>
          <w:docGrid w:type="lines" w:linePitch="312"/>
        </w:sectPr>
      </w:pPr>
    </w:p>
    <w:p w:rsidR="00986A37" w:rsidRDefault="00D20A4F">
      <w:pPr>
        <w:widowControl/>
        <w:jc w:val="center"/>
        <w:outlineLvl w:val="0"/>
        <w:rPr>
          <w:rFonts w:ascii="宋体" w:hAnsi="宋体" w:cs="宋体"/>
          <w:b/>
          <w:bCs/>
          <w:color w:val="000000" w:themeColor="text1"/>
          <w:sz w:val="32"/>
          <w:szCs w:val="32"/>
        </w:rPr>
      </w:pPr>
      <w:r>
        <w:rPr>
          <w:rFonts w:ascii="宋体" w:hAnsi="宋体" w:cs="宋体" w:hint="eastAsia"/>
          <w:b/>
          <w:bCs/>
          <w:color w:val="000000" w:themeColor="text1"/>
          <w:sz w:val="32"/>
          <w:szCs w:val="32"/>
        </w:rPr>
        <w:t>第三章 竞价附件</w:t>
      </w:r>
    </w:p>
    <w:p w:rsidR="00986A37" w:rsidRDefault="00D20A4F">
      <w:pPr>
        <w:jc w:val="center"/>
        <w:outlineLvl w:val="1"/>
        <w:rPr>
          <w:rFonts w:ascii="宋体" w:hAnsi="宋体" w:cs="宋体"/>
          <w:b/>
          <w:bCs/>
          <w:color w:val="000000" w:themeColor="text1"/>
          <w:sz w:val="32"/>
          <w:szCs w:val="32"/>
        </w:rPr>
      </w:pPr>
      <w:r>
        <w:rPr>
          <w:rFonts w:ascii="宋体" w:hAnsi="宋体" w:cs="宋体" w:hint="eastAsia"/>
          <w:b/>
          <w:bCs/>
          <w:color w:val="000000" w:themeColor="text1"/>
          <w:sz w:val="32"/>
          <w:szCs w:val="32"/>
        </w:rPr>
        <w:t>报价表</w:t>
      </w:r>
    </w:p>
    <w:p w:rsidR="00986A37" w:rsidRDefault="00D20A4F">
      <w:pPr>
        <w:jc w:val="left"/>
        <w:rPr>
          <w:rFonts w:ascii="宋体" w:hAnsi="宋体" w:cs="宋体"/>
          <w:b/>
          <w:bCs/>
          <w:color w:val="000000" w:themeColor="text1"/>
          <w:szCs w:val="21"/>
        </w:rPr>
      </w:pPr>
      <w:r>
        <w:rPr>
          <w:rFonts w:ascii="宋体" w:hAnsi="宋体" w:cs="宋体" w:hint="eastAsia"/>
          <w:b/>
          <w:bCs/>
          <w:color w:val="000000" w:themeColor="text1"/>
          <w:szCs w:val="21"/>
        </w:rPr>
        <w:t>说明：请把报价附件扫描为一个PDF上传。</w:t>
      </w:r>
    </w:p>
    <w:p w:rsidR="00986A37" w:rsidRDefault="00D20A4F">
      <w:pPr>
        <w:spacing w:line="360" w:lineRule="auto"/>
        <w:ind w:firstLineChars="100" w:firstLine="210"/>
        <w:rPr>
          <w:rFonts w:ascii="宋体" w:hAnsi="宋体"/>
          <w:color w:val="000000" w:themeColor="text1"/>
          <w:szCs w:val="21"/>
        </w:rPr>
      </w:pPr>
      <w:r>
        <w:rPr>
          <w:rFonts w:ascii="宋体" w:hAnsi="宋体" w:hint="eastAsia"/>
          <w:color w:val="000000" w:themeColor="text1"/>
          <w:szCs w:val="21"/>
        </w:rPr>
        <w:t>项目名称:</w:t>
      </w:r>
      <w:r w:rsidR="003828AD">
        <w:rPr>
          <w:rFonts w:ascii="宋体" w:hAnsi="宋体" w:hint="eastAsia"/>
          <w:color w:val="000000" w:themeColor="text1"/>
        </w:rPr>
        <w:t>2023年顺德区熔接机、OTDR维修</w:t>
      </w:r>
      <w:r>
        <w:rPr>
          <w:rFonts w:ascii="宋体" w:hAnsi="宋体" w:hint="eastAsia"/>
          <w:color w:val="000000" w:themeColor="text1"/>
        </w:rPr>
        <w:t xml:space="preserve"> </w:t>
      </w:r>
      <w:r>
        <w:rPr>
          <w:rFonts w:ascii="宋体" w:hAnsi="宋体" w:hint="eastAsia"/>
          <w:color w:val="000000" w:themeColor="text1"/>
          <w:szCs w:val="21"/>
        </w:rPr>
        <w:t xml:space="preserve">      </w:t>
      </w:r>
    </w:p>
    <w:p w:rsidR="00986A37" w:rsidRDefault="00D20A4F">
      <w:pPr>
        <w:spacing w:line="360" w:lineRule="auto"/>
        <w:ind w:firstLineChars="100" w:firstLine="210"/>
        <w:rPr>
          <w:rFonts w:ascii="宋体" w:hAnsi="宋体"/>
          <w:color w:val="000000" w:themeColor="text1"/>
          <w:szCs w:val="21"/>
          <w:u w:val="single"/>
          <w:lang w:val="zh-CN"/>
        </w:rPr>
      </w:pPr>
      <w:r>
        <w:rPr>
          <w:rFonts w:ascii="宋体" w:hAnsi="宋体" w:hint="eastAsia"/>
          <w:color w:val="000000" w:themeColor="text1"/>
          <w:szCs w:val="21"/>
        </w:rPr>
        <w:t xml:space="preserve">采购项目编号：                        </w:t>
      </w:r>
      <w:r>
        <w:rPr>
          <w:rFonts w:ascii="宋体" w:hAnsi="宋体" w:hint="eastAsia"/>
          <w:color w:val="000000" w:themeColor="text1"/>
          <w:szCs w:val="21"/>
          <w:lang w:val="zh-CN"/>
        </w:rPr>
        <w:t xml:space="preserve"> </w:t>
      </w:r>
      <w:r>
        <w:rPr>
          <w:rFonts w:ascii="宋体" w:hAnsi="宋体" w:hint="eastAsia"/>
          <w:color w:val="000000" w:themeColor="text1"/>
          <w:szCs w:val="21"/>
          <w:u w:val="single"/>
          <w:lang w:val="zh-CN"/>
        </w:rPr>
        <w:t>货币单位：元（人民币）</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9"/>
        <w:gridCol w:w="2314"/>
        <w:gridCol w:w="1319"/>
        <w:gridCol w:w="953"/>
        <w:gridCol w:w="1697"/>
        <w:gridCol w:w="1697"/>
        <w:gridCol w:w="736"/>
      </w:tblGrid>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b/>
                <w:color w:val="000000"/>
                <w:kern w:val="0"/>
                <w:szCs w:val="21"/>
              </w:rPr>
              <w:t>序号</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b/>
                <w:color w:val="000000"/>
                <w:kern w:val="0"/>
                <w:szCs w:val="21"/>
              </w:rPr>
              <w:t>维修项目名称</w:t>
            </w:r>
          </w:p>
        </w:tc>
        <w:tc>
          <w:tcPr>
            <w:tcW w:w="131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kern w:val="0"/>
                <w:szCs w:val="21"/>
              </w:rPr>
            </w:pPr>
            <w:r w:rsidRPr="007479C5">
              <w:rPr>
                <w:rFonts w:ascii="宋体" w:hAnsi="宋体" w:cs="微软雅黑" w:hint="eastAsia"/>
                <w:b/>
                <w:color w:val="000000"/>
                <w:kern w:val="0"/>
                <w:szCs w:val="21"/>
              </w:rPr>
              <w:t>单位</w:t>
            </w:r>
          </w:p>
        </w:tc>
        <w:tc>
          <w:tcPr>
            <w:tcW w:w="953"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kern w:val="0"/>
                <w:szCs w:val="21"/>
              </w:rPr>
            </w:pPr>
            <w:r w:rsidRPr="007479C5">
              <w:rPr>
                <w:rFonts w:ascii="宋体" w:hAnsi="宋体" w:cs="微软雅黑" w:hint="eastAsia"/>
                <w:b/>
                <w:color w:val="000000"/>
                <w:kern w:val="0"/>
                <w:szCs w:val="21"/>
              </w:rPr>
              <w:t>数量</w:t>
            </w:r>
          </w:p>
        </w:tc>
        <w:tc>
          <w:tcPr>
            <w:tcW w:w="1697" w:type="dxa"/>
            <w:vAlign w:val="center"/>
          </w:tcPr>
          <w:p w:rsidR="00DD5EC0" w:rsidRPr="007479C5" w:rsidRDefault="00DD5EC0" w:rsidP="007479C5">
            <w:pPr>
              <w:widowControl/>
              <w:jc w:val="center"/>
              <w:textAlignment w:val="bottom"/>
              <w:rPr>
                <w:rFonts w:ascii="宋体" w:hAnsi="宋体" w:cs="微软雅黑"/>
                <w:b/>
                <w:color w:val="000000"/>
                <w:kern w:val="0"/>
                <w:szCs w:val="21"/>
              </w:rPr>
            </w:pPr>
            <w:r w:rsidRPr="007479C5">
              <w:rPr>
                <w:rFonts w:ascii="宋体" w:hAnsi="宋体" w:cs="微软雅黑" w:hint="eastAsia"/>
                <w:b/>
                <w:color w:val="000000"/>
                <w:kern w:val="0"/>
                <w:szCs w:val="21"/>
              </w:rPr>
              <w:t>维修单价最高限价（元）</w:t>
            </w:r>
          </w:p>
        </w:tc>
        <w:tc>
          <w:tcPr>
            <w:tcW w:w="1697"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b/>
                <w:color w:val="000000"/>
                <w:kern w:val="0"/>
                <w:szCs w:val="21"/>
              </w:rPr>
              <w:t>维修含</w:t>
            </w:r>
            <w:proofErr w:type="gramStart"/>
            <w:r w:rsidRPr="007479C5">
              <w:rPr>
                <w:rFonts w:ascii="宋体" w:hAnsi="宋体" w:cs="微软雅黑" w:hint="eastAsia"/>
                <w:b/>
                <w:color w:val="000000"/>
                <w:kern w:val="0"/>
                <w:szCs w:val="21"/>
              </w:rPr>
              <w:t>税单价</w:t>
            </w:r>
            <w:proofErr w:type="gramEnd"/>
            <w:r w:rsidRPr="007479C5">
              <w:rPr>
                <w:rFonts w:ascii="宋体" w:hAnsi="宋体" w:cs="微软雅黑" w:hint="eastAsia"/>
                <w:b/>
                <w:color w:val="000000"/>
                <w:kern w:val="0"/>
                <w:szCs w:val="21"/>
              </w:rPr>
              <w:t>(元）</w:t>
            </w:r>
          </w:p>
        </w:tc>
        <w:tc>
          <w:tcPr>
            <w:tcW w:w="736" w:type="dxa"/>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b/>
                <w:color w:val="000000"/>
                <w:szCs w:val="21"/>
              </w:rPr>
              <w:t>备注</w:t>
            </w:r>
          </w:p>
        </w:tc>
      </w:tr>
      <w:tr w:rsidR="00DD5EC0" w:rsidRPr="007479C5" w:rsidTr="007479C5">
        <w:trPr>
          <w:trHeight w:val="454"/>
          <w:jc w:val="center"/>
        </w:trPr>
        <w:tc>
          <w:tcPr>
            <w:tcW w:w="9355" w:type="dxa"/>
            <w:gridSpan w:val="7"/>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proofErr w:type="gramStart"/>
            <w:r w:rsidRPr="007479C5">
              <w:rPr>
                <w:rFonts w:ascii="宋体" w:hAnsi="宋体" w:cs="微软雅黑" w:hint="eastAsia"/>
                <w:b/>
                <w:color w:val="000000"/>
                <w:szCs w:val="21"/>
              </w:rPr>
              <w:t>日本藤仓光纤</w:t>
            </w:r>
            <w:proofErr w:type="gramEnd"/>
            <w:r w:rsidRPr="007479C5">
              <w:rPr>
                <w:rFonts w:ascii="宋体" w:hAnsi="宋体" w:cs="微软雅黑" w:hint="eastAsia"/>
                <w:b/>
                <w:color w:val="000000"/>
                <w:szCs w:val="21"/>
              </w:rPr>
              <w:t>熔接机（FSM-</w:t>
            </w:r>
            <w:r w:rsidRPr="007479C5">
              <w:rPr>
                <w:rFonts w:ascii="宋体" w:hAnsi="宋体" w:cs="微软雅黑"/>
                <w:b/>
                <w:color w:val="000000"/>
                <w:szCs w:val="21"/>
              </w:rPr>
              <w:t>80</w:t>
            </w:r>
            <w:r w:rsidRPr="007479C5">
              <w:rPr>
                <w:rFonts w:ascii="宋体" w:hAnsi="宋体" w:cs="微软雅黑" w:hint="eastAsia"/>
                <w:b/>
                <w:color w:val="000000"/>
                <w:szCs w:val="21"/>
              </w:rPr>
              <w:t>S</w:t>
            </w:r>
            <w:r w:rsidRPr="007479C5">
              <w:rPr>
                <w:rFonts w:ascii="宋体" w:hAnsi="宋体" w:cs="微软雅黑"/>
                <w:b/>
                <w:color w:val="000000"/>
                <w:szCs w:val="21"/>
              </w:rPr>
              <w:t>/60S/50S</w:t>
            </w:r>
            <w:r w:rsidRPr="007479C5">
              <w:rPr>
                <w:rFonts w:ascii="宋体" w:hAnsi="宋体" w:cs="微软雅黑" w:hint="eastAsia"/>
                <w:b/>
                <w:color w:val="000000"/>
                <w:szCs w:val="21"/>
              </w:rPr>
              <w:t>）</w:t>
            </w: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电池(</w:t>
            </w:r>
            <w:r w:rsidRPr="007479C5">
              <w:rPr>
                <w:rFonts w:ascii="宋体" w:hAnsi="宋体" w:cs="微软雅黑"/>
                <w:color w:val="000000"/>
                <w:kern w:val="0"/>
                <w:szCs w:val="21"/>
              </w:rPr>
              <w:t>BTR-09)</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color w:val="000000"/>
                <w:kern w:val="0"/>
                <w:szCs w:val="21"/>
              </w:rPr>
              <w:t>2530.</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电池组</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组</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7</w:t>
            </w:r>
            <w:r w:rsidRPr="007479C5">
              <w:rPr>
                <w:rFonts w:ascii="宋体" w:hAnsi="宋体" w:cs="微软雅黑" w:hint="eastAsia"/>
                <w:color w:val="000000"/>
                <w:kern w:val="0"/>
                <w:szCs w:val="21"/>
              </w:rPr>
              <w:t>70.00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加热炉马达</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color w:val="000000"/>
                <w:kern w:val="0"/>
                <w:szCs w:val="21"/>
              </w:rPr>
              <w:t>176</w:t>
            </w:r>
            <w:r w:rsidRPr="007479C5">
              <w:rPr>
                <w:rFonts w:ascii="宋体" w:hAnsi="宋体" w:cs="微软雅黑" w:hint="eastAsia"/>
                <w:szCs w:val="21"/>
              </w:rPr>
              <w:t>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加热炉横轴</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color w:val="000000"/>
                <w:kern w:val="0"/>
                <w:szCs w:val="21"/>
              </w:rPr>
              <w:t>1</w:t>
            </w:r>
            <w:r w:rsidRPr="007479C5">
              <w:rPr>
                <w:rFonts w:ascii="宋体" w:hAnsi="宋体" w:cs="微软雅黑" w:hint="eastAsia"/>
                <w:color w:val="000000"/>
                <w:kern w:val="0"/>
                <w:szCs w:val="21"/>
              </w:rPr>
              <w:t>32</w:t>
            </w:r>
            <w:r w:rsidRPr="007479C5">
              <w:rPr>
                <w:rFonts w:ascii="宋体" w:hAnsi="宋体" w:cs="微软雅黑" w:hint="eastAsia"/>
                <w:szCs w:val="21"/>
              </w:rPr>
              <w:t>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highlight w:val="yellow"/>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proofErr w:type="gramStart"/>
            <w:r w:rsidRPr="007479C5">
              <w:rPr>
                <w:rFonts w:ascii="宋体" w:hAnsi="宋体" w:cs="微软雅黑" w:hint="eastAsia"/>
                <w:color w:val="000000"/>
                <w:szCs w:val="21"/>
              </w:rPr>
              <w:t>夹具压垫</w:t>
            </w:r>
            <w:proofErr w:type="gramEnd"/>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片</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1</w:t>
            </w:r>
            <w:r w:rsidRPr="007479C5">
              <w:rPr>
                <w:rFonts w:ascii="宋体" w:hAnsi="宋体" w:cs="微软雅黑" w:hint="eastAsia"/>
                <w:szCs w:val="21"/>
              </w:rPr>
              <w:t>1</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highlight w:val="yellow"/>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加热炉右侧夹具</w:t>
            </w:r>
          </w:p>
        </w:tc>
        <w:tc>
          <w:tcPr>
            <w:tcW w:w="131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widowControl/>
              <w:jc w:val="center"/>
              <w:textAlignment w:val="bottom"/>
              <w:rPr>
                <w:rFonts w:ascii="宋体" w:hAnsi="宋体" w:cs="微软雅黑"/>
                <w:kern w:val="0"/>
                <w:szCs w:val="21"/>
              </w:rPr>
            </w:pPr>
            <w:r w:rsidRPr="007479C5">
              <w:rPr>
                <w:rFonts w:ascii="宋体" w:hAnsi="宋体" w:cs="微软雅黑"/>
                <w:kern w:val="0"/>
                <w:szCs w:val="21"/>
              </w:rPr>
              <w:t>8</w:t>
            </w:r>
            <w:r w:rsidRPr="007479C5">
              <w:rPr>
                <w:rFonts w:ascii="宋体" w:hAnsi="宋体" w:cs="微软雅黑" w:hint="eastAsia"/>
                <w:kern w:val="0"/>
                <w:szCs w:val="21"/>
              </w:rPr>
              <w:t>8</w:t>
            </w:r>
            <w:r w:rsidRPr="007479C5">
              <w:rPr>
                <w:rFonts w:ascii="宋体" w:hAnsi="宋体" w:cs="微软雅黑"/>
                <w:kern w:val="0"/>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widowControl/>
              <w:jc w:val="center"/>
              <w:textAlignment w:val="bottom"/>
              <w:rPr>
                <w:rFonts w:ascii="宋体" w:hAnsi="宋体" w:cs="微软雅黑"/>
                <w:kern w:val="0"/>
                <w:szCs w:val="21"/>
              </w:rPr>
            </w:pPr>
          </w:p>
        </w:tc>
        <w:tc>
          <w:tcPr>
            <w:tcW w:w="736" w:type="dxa"/>
            <w:vAlign w:val="center"/>
          </w:tcPr>
          <w:p w:rsidR="00DD5EC0" w:rsidRPr="007479C5" w:rsidRDefault="00DD5EC0" w:rsidP="007479C5">
            <w:pPr>
              <w:widowControl/>
              <w:jc w:val="center"/>
              <w:textAlignment w:val="bottom"/>
              <w:rPr>
                <w:rFonts w:ascii="宋体" w:hAnsi="宋体" w:cs="微软雅黑"/>
                <w:color w:val="000000"/>
                <w:kern w:val="0"/>
                <w:szCs w:val="21"/>
                <w:highlight w:val="yellow"/>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单芯光纤夹具（左）</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9</w:t>
            </w:r>
            <w:r w:rsidRPr="007479C5">
              <w:rPr>
                <w:rFonts w:ascii="宋体" w:hAnsi="宋体" w:cs="微软雅黑" w:hint="eastAsia"/>
                <w:szCs w:val="21"/>
              </w:rPr>
              <w:t>9</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highlight w:val="yellow"/>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单芯光纤夹具（右）</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color w:val="000000"/>
                <w:kern w:val="0"/>
                <w:szCs w:val="21"/>
              </w:rPr>
              <w:t>9</w:t>
            </w:r>
            <w:r w:rsidRPr="007479C5">
              <w:rPr>
                <w:rFonts w:ascii="宋体" w:hAnsi="宋体" w:cs="微软雅黑" w:hint="eastAsia"/>
                <w:color w:val="000000"/>
                <w:kern w:val="0"/>
                <w:szCs w:val="21"/>
              </w:rPr>
              <w:t>9</w:t>
            </w:r>
            <w:r w:rsidRPr="007479C5">
              <w:rPr>
                <w:rFonts w:ascii="宋体" w:hAnsi="宋体" w:cs="微软雅黑"/>
                <w:color w:val="000000"/>
                <w:kern w:val="0"/>
                <w:szCs w:val="21"/>
              </w:rPr>
              <w:t>0</w:t>
            </w:r>
            <w:r w:rsidRPr="007479C5">
              <w:rPr>
                <w:rFonts w:ascii="宋体" w:hAnsi="宋体" w:cs="微软雅黑" w:hint="eastAsia"/>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highlight w:val="yellow"/>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原装电极棒</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对</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55</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马达行程开关</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1</w:t>
            </w:r>
            <w:r w:rsidRPr="007479C5">
              <w:rPr>
                <w:rFonts w:ascii="宋体" w:hAnsi="宋体" w:cs="微软雅黑" w:hint="eastAsia"/>
                <w:szCs w:val="21"/>
              </w:rPr>
              <w:t>65</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物镜（X场）</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bCs/>
                <w:szCs w:val="21"/>
              </w:rPr>
            </w:pPr>
            <w:r w:rsidRPr="007479C5">
              <w:rPr>
                <w:rFonts w:ascii="宋体" w:hAnsi="宋体" w:cs="微软雅黑"/>
                <w:color w:val="000000"/>
                <w:kern w:val="0"/>
                <w:szCs w:val="21"/>
              </w:rPr>
              <w:t>3</w:t>
            </w:r>
            <w:r w:rsidRPr="007479C5">
              <w:rPr>
                <w:rFonts w:ascii="宋体" w:hAnsi="宋体" w:cs="微软雅黑" w:hint="eastAsia"/>
                <w:color w:val="000000"/>
                <w:kern w:val="0"/>
                <w:szCs w:val="21"/>
              </w:rPr>
              <w:t>74</w:t>
            </w:r>
            <w:r w:rsidRPr="007479C5">
              <w:rPr>
                <w:rFonts w:ascii="宋体" w:hAnsi="宋体" w:cs="微软雅黑"/>
                <w:color w:val="000000"/>
                <w:kern w:val="0"/>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bCs/>
                <w:szCs w:val="21"/>
              </w:rPr>
            </w:pPr>
          </w:p>
        </w:tc>
        <w:tc>
          <w:tcPr>
            <w:tcW w:w="736" w:type="dxa"/>
            <w:vAlign w:val="center"/>
          </w:tcPr>
          <w:p w:rsidR="00DD5EC0" w:rsidRPr="007479C5" w:rsidRDefault="00DD5EC0" w:rsidP="007479C5">
            <w:pPr>
              <w:jc w:val="center"/>
              <w:rPr>
                <w:rFonts w:ascii="宋体" w:hAnsi="宋体" w:cs="微软雅黑"/>
                <w:b/>
                <w:bCs/>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物镜（Y场）</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3</w:t>
            </w:r>
            <w:r w:rsidRPr="007479C5">
              <w:rPr>
                <w:rFonts w:ascii="宋体" w:hAnsi="宋体" w:cs="微软雅黑" w:hint="eastAsia"/>
                <w:szCs w:val="21"/>
              </w:rPr>
              <w:t>74</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加热炉感应器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color w:val="000000"/>
                <w:kern w:val="0"/>
                <w:szCs w:val="21"/>
              </w:rPr>
              <w:t>8</w:t>
            </w:r>
            <w:r w:rsidRPr="007479C5">
              <w:rPr>
                <w:rFonts w:ascii="宋体" w:hAnsi="宋体" w:cs="微软雅黑" w:hint="eastAsia"/>
                <w:color w:val="000000"/>
                <w:kern w:val="0"/>
                <w:szCs w:val="21"/>
              </w:rPr>
              <w:t>8</w:t>
            </w:r>
            <w:r w:rsidRPr="007479C5">
              <w:rPr>
                <w:rFonts w:ascii="宋体" w:hAnsi="宋体" w:cs="微软雅黑"/>
                <w:color w:val="000000"/>
                <w:kern w:val="0"/>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proofErr w:type="gramStart"/>
            <w:r w:rsidRPr="007479C5">
              <w:rPr>
                <w:rFonts w:ascii="宋体" w:hAnsi="宋体" w:cs="微软雅黑" w:hint="eastAsia"/>
                <w:color w:val="000000"/>
                <w:szCs w:val="21"/>
              </w:rPr>
              <w:t>红外灯排线</w:t>
            </w:r>
            <w:proofErr w:type="gramEnd"/>
            <w:r w:rsidRPr="007479C5">
              <w:rPr>
                <w:rFonts w:ascii="宋体" w:hAnsi="宋体" w:cs="微软雅黑" w:hint="eastAsia"/>
                <w:color w:val="000000"/>
                <w:szCs w:val="21"/>
              </w:rPr>
              <w:t>组</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组</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1375.00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SOC芯片</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2</w:t>
            </w:r>
            <w:r w:rsidRPr="007479C5">
              <w:rPr>
                <w:rFonts w:ascii="宋体" w:hAnsi="宋体" w:cs="微软雅黑" w:hint="eastAsia"/>
                <w:szCs w:val="21"/>
              </w:rPr>
              <w:t>53</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主板GPU</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231</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供电集成</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8</w:t>
            </w:r>
            <w:r w:rsidRPr="007479C5">
              <w:rPr>
                <w:rFonts w:ascii="宋体" w:hAnsi="宋体" w:cs="微软雅黑" w:hint="eastAsia"/>
                <w:color w:val="000000"/>
                <w:kern w:val="0"/>
                <w:szCs w:val="21"/>
              </w:rPr>
              <w:t>8</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防风罩</w:t>
            </w:r>
            <w:proofErr w:type="gramStart"/>
            <w:r w:rsidRPr="007479C5">
              <w:rPr>
                <w:rFonts w:ascii="宋体" w:hAnsi="宋体" w:cs="微软雅黑" w:hint="eastAsia"/>
                <w:color w:val="000000"/>
                <w:szCs w:val="21"/>
              </w:rPr>
              <w:t>感应器保护罩</w:t>
            </w:r>
            <w:proofErr w:type="gramEnd"/>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33</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电源转接板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198</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2</w:t>
            </w:r>
            <w:r w:rsidRPr="007479C5">
              <w:rPr>
                <w:rFonts w:ascii="宋体" w:hAnsi="宋体" w:cs="微软雅黑"/>
                <w:color w:val="000000"/>
                <w:kern w:val="0"/>
                <w:szCs w:val="21"/>
              </w:rPr>
              <w:t>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proofErr w:type="gramStart"/>
            <w:r w:rsidRPr="007479C5">
              <w:rPr>
                <w:rFonts w:ascii="宋体" w:hAnsi="宋体" w:cs="微软雅黑" w:hint="eastAsia"/>
                <w:color w:val="000000"/>
                <w:szCs w:val="21"/>
              </w:rPr>
              <w:t>充电线</w:t>
            </w:r>
            <w:proofErr w:type="gramEnd"/>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根</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55</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2</w:t>
            </w:r>
            <w:r w:rsidRPr="007479C5">
              <w:rPr>
                <w:rFonts w:ascii="宋体" w:hAnsi="宋体" w:cs="微软雅黑"/>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存储模块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176</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tcBorders>
              <w:bottom w:val="single" w:sz="4" w:space="0" w:color="auto"/>
            </w:tcBorders>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color w:val="000000"/>
                <w:kern w:val="0"/>
                <w:szCs w:val="21"/>
              </w:rPr>
              <w:t>22</w:t>
            </w:r>
          </w:p>
        </w:tc>
        <w:tc>
          <w:tcPr>
            <w:tcW w:w="2314" w:type="dxa"/>
            <w:tcBorders>
              <w:bottom w:val="single" w:sz="4" w:space="0" w:color="auto"/>
            </w:tcBorders>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信息处理模块</w:t>
            </w:r>
          </w:p>
        </w:tc>
        <w:tc>
          <w:tcPr>
            <w:tcW w:w="1319" w:type="dxa"/>
            <w:tcBorders>
              <w:bottom w:val="single" w:sz="4" w:space="0" w:color="auto"/>
            </w:tcBorders>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tcBorders>
              <w:bottom w:val="single" w:sz="4" w:space="0" w:color="auto"/>
            </w:tcBorders>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tcBorders>
              <w:bottom w:val="single" w:sz="4" w:space="0" w:color="auto"/>
            </w:tcBorders>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1</w:t>
            </w:r>
            <w:r w:rsidRPr="007479C5">
              <w:rPr>
                <w:rFonts w:ascii="宋体" w:hAnsi="宋体" w:cs="微软雅黑" w:hint="eastAsia"/>
                <w:szCs w:val="21"/>
              </w:rPr>
              <w:t>76</w:t>
            </w:r>
            <w:r w:rsidRPr="007479C5">
              <w:rPr>
                <w:rFonts w:ascii="宋体" w:hAnsi="宋体" w:cs="微软雅黑"/>
                <w:szCs w:val="21"/>
              </w:rPr>
              <w:t>0.00</w:t>
            </w:r>
          </w:p>
        </w:tc>
        <w:tc>
          <w:tcPr>
            <w:tcW w:w="1697" w:type="dxa"/>
            <w:tcBorders>
              <w:bottom w:val="single" w:sz="4" w:space="0" w:color="auto"/>
            </w:tcBorders>
            <w:shd w:val="clear" w:color="auto" w:fill="auto"/>
            <w:vAlign w:val="center"/>
          </w:tcPr>
          <w:p w:rsidR="00DD5EC0" w:rsidRPr="007479C5" w:rsidRDefault="00DD5EC0" w:rsidP="007479C5">
            <w:pPr>
              <w:jc w:val="center"/>
              <w:rPr>
                <w:rFonts w:ascii="宋体" w:hAnsi="宋体" w:cs="微软雅黑"/>
                <w:szCs w:val="21"/>
              </w:rPr>
            </w:pPr>
          </w:p>
        </w:tc>
        <w:tc>
          <w:tcPr>
            <w:tcW w:w="736" w:type="dxa"/>
            <w:tcBorders>
              <w:bottom w:val="single" w:sz="4" w:space="0" w:color="auto"/>
            </w:tcBorders>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9355" w:type="dxa"/>
            <w:gridSpan w:val="7"/>
            <w:tcBorders>
              <w:bottom w:val="single" w:sz="4" w:space="0" w:color="auto"/>
            </w:tcBorders>
            <w:shd w:val="clear" w:color="auto" w:fill="auto"/>
            <w:vAlign w:val="center"/>
          </w:tcPr>
          <w:p w:rsidR="00DD5EC0" w:rsidRPr="007479C5" w:rsidRDefault="00DD5EC0" w:rsidP="007479C5">
            <w:pPr>
              <w:jc w:val="center"/>
              <w:rPr>
                <w:rFonts w:ascii="宋体" w:hAnsi="宋体" w:cs="微软雅黑"/>
                <w:color w:val="000000"/>
                <w:szCs w:val="21"/>
              </w:rPr>
            </w:pPr>
            <w:r w:rsidRPr="007479C5">
              <w:rPr>
                <w:rFonts w:ascii="宋体" w:hAnsi="宋体" w:cs="微软雅黑" w:hint="eastAsia"/>
                <w:b/>
                <w:color w:val="000000"/>
                <w:kern w:val="0"/>
                <w:szCs w:val="21"/>
              </w:rPr>
              <w:t>韩国一诺光纤熔接机（IFS-15M</w:t>
            </w:r>
            <w:r w:rsidRPr="007479C5">
              <w:rPr>
                <w:rFonts w:ascii="宋体" w:hAnsi="宋体" w:cs="微软雅黑"/>
                <w:b/>
                <w:color w:val="000000"/>
                <w:kern w:val="0"/>
                <w:szCs w:val="21"/>
              </w:rPr>
              <w:t>+</w:t>
            </w:r>
            <w:r w:rsidRPr="007479C5">
              <w:rPr>
                <w:rFonts w:ascii="宋体" w:hAnsi="宋体" w:cs="微软雅黑" w:hint="eastAsia"/>
                <w:b/>
                <w:color w:val="000000"/>
                <w:kern w:val="0"/>
                <w:szCs w:val="21"/>
              </w:rPr>
              <w:t>、IFS-15</w:t>
            </w:r>
            <w:r w:rsidRPr="007479C5">
              <w:rPr>
                <w:rFonts w:ascii="宋体" w:hAnsi="宋体" w:cs="微软雅黑"/>
                <w:b/>
                <w:color w:val="000000"/>
                <w:kern w:val="0"/>
                <w:szCs w:val="21"/>
              </w:rPr>
              <w:t>M</w:t>
            </w:r>
            <w:r w:rsidRPr="007479C5">
              <w:rPr>
                <w:rFonts w:ascii="宋体" w:hAnsi="宋体" w:cs="微软雅黑" w:hint="eastAsia"/>
                <w:b/>
                <w:color w:val="000000"/>
                <w:kern w:val="0"/>
                <w:szCs w:val="21"/>
              </w:rPr>
              <w:t>、</w:t>
            </w:r>
            <w:r w:rsidRPr="007479C5">
              <w:rPr>
                <w:rFonts w:ascii="宋体" w:hAnsi="宋体" w:cs="微软雅黑"/>
                <w:b/>
                <w:color w:val="000000"/>
                <w:kern w:val="0"/>
                <w:szCs w:val="21"/>
              </w:rPr>
              <w:t>IFS-55G</w:t>
            </w:r>
            <w:r w:rsidRPr="007479C5">
              <w:rPr>
                <w:rFonts w:ascii="宋体" w:hAnsi="宋体" w:cs="微软雅黑" w:hint="eastAsia"/>
                <w:b/>
                <w:color w:val="000000"/>
                <w:kern w:val="0"/>
                <w:szCs w:val="21"/>
              </w:rPr>
              <w:t xml:space="preserve"> ）</w:t>
            </w: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显示屏</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6</w:t>
            </w:r>
            <w:r w:rsidRPr="007479C5">
              <w:rPr>
                <w:rFonts w:ascii="宋体" w:hAnsi="宋体" w:cs="微软雅黑" w:hint="eastAsia"/>
                <w:szCs w:val="21"/>
              </w:rPr>
              <w:t>6</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马达行程开关</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660.00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光纤夹具底座</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495.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proofErr w:type="gramStart"/>
            <w:r w:rsidRPr="007479C5">
              <w:rPr>
                <w:rFonts w:ascii="宋体" w:hAnsi="宋体" w:cs="微软雅黑" w:hint="eastAsia"/>
                <w:color w:val="000000"/>
                <w:kern w:val="0"/>
                <w:szCs w:val="21"/>
              </w:rPr>
              <w:t>夹具压垫</w:t>
            </w:r>
            <w:proofErr w:type="gramEnd"/>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片</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55.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光纤压脚</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495.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触摸屏</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55</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原装电极</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对</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385.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键盘</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组</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55</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系统存储器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935</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S</w:t>
            </w:r>
            <w:r w:rsidRPr="007479C5">
              <w:rPr>
                <w:rFonts w:ascii="宋体" w:hAnsi="宋体" w:cs="微软雅黑"/>
                <w:color w:val="000000"/>
                <w:kern w:val="0"/>
                <w:szCs w:val="21"/>
              </w:rPr>
              <w:t>D</w:t>
            </w:r>
            <w:r w:rsidRPr="007479C5">
              <w:rPr>
                <w:rFonts w:ascii="宋体" w:hAnsi="宋体" w:cs="微软雅黑" w:hint="eastAsia"/>
                <w:color w:val="000000"/>
                <w:kern w:val="0"/>
                <w:szCs w:val="21"/>
              </w:rPr>
              <w:t>数据卡</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22</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高压包</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88</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电池</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121</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CCD板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880.00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感应器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66</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加热炉左侧夹具</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385.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color w:val="000000"/>
                <w:kern w:val="0"/>
                <w:szCs w:val="21"/>
              </w:rPr>
              <w:t>16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三合一夹具</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对</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8</w:t>
            </w:r>
            <w:r w:rsidRPr="007479C5">
              <w:rPr>
                <w:rFonts w:ascii="宋体" w:hAnsi="宋体" w:cs="微软雅黑" w:hint="eastAsia"/>
                <w:szCs w:val="21"/>
              </w:rPr>
              <w:t>8</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防风罩（绿）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3</w:t>
            </w:r>
            <w:r w:rsidRPr="007479C5">
              <w:rPr>
                <w:rFonts w:ascii="宋体" w:hAnsi="宋体" w:cs="微软雅黑" w:hint="eastAsia"/>
                <w:szCs w:val="21"/>
              </w:rPr>
              <w:t>3</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防风罩（黑）</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605.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r w:rsidRPr="007479C5">
              <w:rPr>
                <w:rFonts w:ascii="宋体" w:hAnsi="宋体" w:cs="微软雅黑"/>
                <w:color w:val="000000"/>
                <w:kern w:val="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防风罩（银）</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2</w:t>
            </w:r>
            <w:r w:rsidRPr="007479C5">
              <w:rPr>
                <w:rFonts w:ascii="宋体" w:hAnsi="宋体" w:cs="微软雅黑" w:hint="eastAsia"/>
                <w:color w:val="000000"/>
                <w:kern w:val="0"/>
                <w:szCs w:val="21"/>
              </w:rPr>
              <w:t>20.00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加热炉</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880.00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加热炉外壳</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8</w:t>
            </w:r>
            <w:r w:rsidRPr="007479C5">
              <w:rPr>
                <w:rFonts w:ascii="宋体" w:hAnsi="宋体" w:cs="微软雅黑" w:hint="eastAsia"/>
                <w:szCs w:val="21"/>
              </w:rPr>
              <w:t>80.00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物镜</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8</w:t>
            </w:r>
            <w:r w:rsidRPr="007479C5">
              <w:rPr>
                <w:rFonts w:ascii="宋体" w:hAnsi="宋体" w:cs="微软雅黑" w:hint="eastAsia"/>
                <w:szCs w:val="21"/>
              </w:rPr>
              <w:t>80.00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电源板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1045.00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主板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2</w:t>
            </w:r>
            <w:r w:rsidRPr="007479C5">
              <w:rPr>
                <w:rFonts w:ascii="宋体" w:hAnsi="宋体" w:cs="微软雅黑" w:hint="eastAsia"/>
                <w:szCs w:val="21"/>
              </w:rPr>
              <w:t>860.00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红外灯</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330.00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2</w:t>
            </w:r>
            <w:r w:rsidRPr="007479C5">
              <w:rPr>
                <w:rFonts w:ascii="宋体" w:hAnsi="宋体" w:cs="微软雅黑"/>
                <w:color w:val="00000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充电适配器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3</w:t>
            </w:r>
            <w:r w:rsidRPr="007479C5">
              <w:rPr>
                <w:rFonts w:ascii="宋体" w:hAnsi="宋体" w:cs="微软雅黑" w:hint="eastAsia"/>
                <w:szCs w:val="21"/>
              </w:rPr>
              <w:t>85.00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9355" w:type="dxa"/>
            <w:gridSpan w:val="7"/>
            <w:shd w:val="clear" w:color="auto" w:fill="auto"/>
            <w:vAlign w:val="center"/>
          </w:tcPr>
          <w:p w:rsidR="00DD5EC0" w:rsidRPr="007479C5" w:rsidRDefault="00DD5EC0" w:rsidP="007479C5">
            <w:pPr>
              <w:jc w:val="center"/>
              <w:rPr>
                <w:rFonts w:ascii="宋体" w:hAnsi="宋体" w:cs="微软雅黑"/>
                <w:color w:val="000000"/>
                <w:szCs w:val="21"/>
              </w:rPr>
            </w:pPr>
            <w:r w:rsidRPr="007479C5">
              <w:rPr>
                <w:rFonts w:ascii="宋体" w:hAnsi="宋体" w:cs="微软雅黑" w:hint="eastAsia"/>
                <w:b/>
                <w:color w:val="000000"/>
                <w:kern w:val="0"/>
                <w:szCs w:val="21"/>
              </w:rPr>
              <w:t>光时域反射仪（FTB-1、FTB-200、MAX-720B、AQ1200、FOT-700、FOT-52）</w:t>
            </w: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电池（</w:t>
            </w:r>
            <w:r w:rsidRPr="007479C5">
              <w:rPr>
                <w:rFonts w:ascii="宋体" w:hAnsi="宋体" w:cs="微软雅黑"/>
                <w:color w:val="000000"/>
                <w:szCs w:val="21"/>
              </w:rPr>
              <w:t>MAX</w:t>
            </w:r>
            <w:r w:rsidRPr="007479C5">
              <w:rPr>
                <w:rFonts w:ascii="宋体" w:hAnsi="宋体" w:cs="微软雅黑" w:hint="eastAsia"/>
                <w:color w:val="000000"/>
                <w:szCs w:val="21"/>
              </w:rPr>
              <w:t>系列）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1</w:t>
            </w:r>
            <w:r w:rsidRPr="007479C5">
              <w:rPr>
                <w:rFonts w:ascii="宋体" w:hAnsi="宋体" w:cs="微软雅黑" w:hint="eastAsia"/>
                <w:szCs w:val="21"/>
              </w:rPr>
              <w:t>65</w:t>
            </w:r>
            <w:r w:rsidRPr="007479C5">
              <w:rPr>
                <w:rFonts w:ascii="宋体" w:hAnsi="宋体" w:cs="微软雅黑"/>
                <w:szCs w:val="21"/>
              </w:rPr>
              <w:t>0</w:t>
            </w:r>
            <w:r w:rsidRPr="007479C5">
              <w:rPr>
                <w:rFonts w:ascii="宋体" w:hAnsi="宋体" w:cs="微软雅黑" w:hint="eastAsia"/>
                <w:szCs w:val="21"/>
              </w:rPr>
              <w:t>.00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电池（</w:t>
            </w:r>
            <w:r w:rsidRPr="007479C5">
              <w:rPr>
                <w:rFonts w:ascii="宋体" w:hAnsi="宋体" w:cs="微软雅黑"/>
                <w:color w:val="000000"/>
                <w:szCs w:val="21"/>
              </w:rPr>
              <w:t>FTB</w:t>
            </w:r>
            <w:r w:rsidRPr="007479C5">
              <w:rPr>
                <w:rFonts w:ascii="宋体" w:hAnsi="宋体" w:cs="微软雅黑" w:hint="eastAsia"/>
                <w:color w:val="000000"/>
                <w:szCs w:val="21"/>
              </w:rPr>
              <w:t>系列）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275</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内连接器(进口)</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1</w:t>
            </w:r>
            <w:r w:rsidRPr="007479C5">
              <w:rPr>
                <w:rFonts w:ascii="宋体" w:hAnsi="宋体" w:cs="微软雅黑" w:hint="eastAsia"/>
                <w:szCs w:val="21"/>
              </w:rPr>
              <w:t>320.00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显示屏（进口）</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color w:val="000000"/>
                <w:kern w:val="0"/>
                <w:szCs w:val="21"/>
              </w:rPr>
              <w:t>176</w:t>
            </w:r>
            <w:r w:rsidRPr="007479C5">
              <w:rPr>
                <w:rFonts w:ascii="宋体" w:hAnsi="宋体" w:cs="微软雅黑" w:hint="eastAsia"/>
                <w:szCs w:val="21"/>
              </w:rPr>
              <w:t>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背光板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color w:val="000000"/>
                <w:kern w:val="0"/>
                <w:szCs w:val="21"/>
              </w:rPr>
              <w:t>1760.00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触摸屏（国产）</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8</w:t>
            </w:r>
            <w:r w:rsidRPr="007479C5">
              <w:rPr>
                <w:rFonts w:ascii="宋体" w:hAnsi="宋体" w:cs="微软雅黑" w:hint="eastAsia"/>
                <w:szCs w:val="21"/>
              </w:rPr>
              <w:t>80.00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充电器（国产）</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3</w:t>
            </w:r>
            <w:r w:rsidRPr="007479C5">
              <w:rPr>
                <w:rFonts w:ascii="宋体" w:hAnsi="宋体" w:cs="微软雅黑" w:hint="eastAsia"/>
                <w:szCs w:val="21"/>
              </w:rPr>
              <w:t>30.00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proofErr w:type="gramStart"/>
            <w:r w:rsidRPr="007479C5">
              <w:rPr>
                <w:rFonts w:ascii="宋体" w:hAnsi="宋体" w:cs="微软雅黑" w:hint="eastAsia"/>
                <w:color w:val="000000"/>
                <w:szCs w:val="21"/>
              </w:rPr>
              <w:t>原装光口</w:t>
            </w:r>
            <w:proofErr w:type="gramEnd"/>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1</w:t>
            </w:r>
            <w:r w:rsidRPr="007479C5">
              <w:rPr>
                <w:rFonts w:ascii="宋体" w:hAnsi="宋体" w:cs="微软雅黑" w:hint="eastAsia"/>
                <w:szCs w:val="21"/>
              </w:rPr>
              <w:t>320.00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系统存储模块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1485.00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电源板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2</w:t>
            </w:r>
            <w:r w:rsidRPr="007479C5">
              <w:rPr>
                <w:rFonts w:ascii="宋体" w:hAnsi="宋体" w:cs="微软雅黑" w:hint="eastAsia"/>
                <w:szCs w:val="21"/>
              </w:rPr>
              <w:t>860.00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主板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3</w:t>
            </w:r>
            <w:r w:rsidRPr="007479C5">
              <w:rPr>
                <w:rFonts w:ascii="宋体" w:hAnsi="宋体" w:cs="微软雅黑" w:hint="eastAsia"/>
                <w:szCs w:val="21"/>
              </w:rPr>
              <w:t>850.00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光分路器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hint="eastAsia"/>
                <w:szCs w:val="21"/>
              </w:rPr>
              <w:t>1815.00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1</w:t>
            </w:r>
            <w:r w:rsidRPr="007479C5">
              <w:rPr>
                <w:rFonts w:ascii="宋体" w:hAnsi="宋体" w:cs="微软雅黑"/>
                <w:color w:val="00000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szCs w:val="21"/>
              </w:rPr>
            </w:pPr>
            <w:r w:rsidRPr="007479C5">
              <w:rPr>
                <w:rFonts w:ascii="宋体" w:hAnsi="宋体" w:cs="微软雅黑" w:hint="eastAsia"/>
                <w:color w:val="000000"/>
                <w:szCs w:val="21"/>
              </w:rPr>
              <w:t>激光器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szCs w:val="21"/>
              </w:rPr>
            </w:pPr>
            <w:r w:rsidRPr="007479C5">
              <w:rPr>
                <w:rFonts w:ascii="宋体" w:hAnsi="宋体" w:cs="微软雅黑"/>
                <w:szCs w:val="21"/>
              </w:rPr>
              <w:t>2</w:t>
            </w:r>
            <w:r w:rsidRPr="007479C5">
              <w:rPr>
                <w:rFonts w:ascii="宋体" w:hAnsi="宋体" w:cs="微软雅黑" w:hint="eastAsia"/>
                <w:szCs w:val="21"/>
              </w:rPr>
              <w:t>860.00</w:t>
            </w:r>
          </w:p>
        </w:tc>
        <w:tc>
          <w:tcPr>
            <w:tcW w:w="1697" w:type="dxa"/>
            <w:shd w:val="clear" w:color="auto" w:fill="auto"/>
            <w:vAlign w:val="center"/>
          </w:tcPr>
          <w:p w:rsidR="00DD5EC0" w:rsidRPr="007479C5" w:rsidRDefault="00DD5EC0" w:rsidP="007479C5">
            <w:pPr>
              <w:jc w:val="center"/>
              <w:rPr>
                <w:rFonts w:ascii="宋体" w:hAnsi="宋体" w:cs="微软雅黑"/>
                <w:szCs w:val="21"/>
              </w:rPr>
            </w:pPr>
          </w:p>
        </w:tc>
        <w:tc>
          <w:tcPr>
            <w:tcW w:w="736" w:type="dxa"/>
            <w:vAlign w:val="center"/>
          </w:tcPr>
          <w:p w:rsidR="00DD5EC0" w:rsidRPr="007479C5" w:rsidRDefault="00DD5EC0" w:rsidP="007479C5">
            <w:pPr>
              <w:jc w:val="center"/>
              <w:rPr>
                <w:rFonts w:ascii="宋体" w:hAnsi="宋体" w:cs="微软雅黑"/>
                <w:color w:val="FF0000"/>
                <w:szCs w:val="21"/>
              </w:rPr>
            </w:pPr>
          </w:p>
        </w:tc>
      </w:tr>
      <w:tr w:rsidR="00DD5EC0" w:rsidRPr="007479C5" w:rsidTr="007479C5">
        <w:trPr>
          <w:trHeight w:val="454"/>
          <w:jc w:val="center"/>
        </w:trPr>
        <w:tc>
          <w:tcPr>
            <w:tcW w:w="9355" w:type="dxa"/>
            <w:gridSpan w:val="7"/>
            <w:shd w:val="clear" w:color="auto" w:fill="auto"/>
            <w:vAlign w:val="center"/>
          </w:tcPr>
          <w:p w:rsidR="00DD5EC0" w:rsidRPr="007479C5" w:rsidRDefault="00DD5EC0" w:rsidP="007479C5">
            <w:pPr>
              <w:jc w:val="center"/>
              <w:rPr>
                <w:rFonts w:ascii="宋体" w:hAnsi="宋体" w:cs="微软雅黑"/>
                <w:color w:val="FF0000"/>
                <w:szCs w:val="21"/>
              </w:rPr>
            </w:pPr>
            <w:r w:rsidRPr="007479C5">
              <w:rPr>
                <w:rFonts w:ascii="宋体" w:hAnsi="宋体" w:cs="微软雅黑" w:hint="eastAsia"/>
                <w:b/>
                <w:color w:val="000000"/>
                <w:szCs w:val="21"/>
              </w:rPr>
              <w:t>数字场强仪 J</w:t>
            </w:r>
            <w:r w:rsidRPr="007479C5">
              <w:rPr>
                <w:rFonts w:ascii="宋体" w:hAnsi="宋体" w:cs="微软雅黑"/>
                <w:b/>
                <w:color w:val="000000"/>
                <w:szCs w:val="21"/>
              </w:rPr>
              <w:t>DSU 360DSP</w:t>
            </w:r>
            <w:r w:rsidRPr="007479C5">
              <w:rPr>
                <w:rFonts w:ascii="宋体" w:hAnsi="宋体" w:cs="微软雅黑" w:hint="eastAsia"/>
                <w:b/>
                <w:color w:val="000000"/>
                <w:szCs w:val="21"/>
              </w:rPr>
              <w:t>分析仪</w:t>
            </w: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电池</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b/>
                <w:color w:val="000000"/>
                <w:szCs w:val="21"/>
              </w:rPr>
            </w:pPr>
            <w:r w:rsidRPr="007479C5">
              <w:rPr>
                <w:rFonts w:ascii="宋体" w:hAnsi="宋体" w:cs="微软雅黑"/>
                <w:szCs w:val="21"/>
              </w:rPr>
              <w:t>4</w:t>
            </w:r>
            <w:r w:rsidRPr="007479C5">
              <w:rPr>
                <w:rFonts w:ascii="宋体" w:hAnsi="宋体" w:cs="微软雅黑" w:hint="eastAsia"/>
                <w:szCs w:val="21"/>
              </w:rPr>
              <w:t>40.00</w:t>
            </w:r>
          </w:p>
        </w:tc>
        <w:tc>
          <w:tcPr>
            <w:tcW w:w="1697" w:type="dxa"/>
            <w:shd w:val="clear" w:color="auto" w:fill="auto"/>
            <w:vAlign w:val="center"/>
          </w:tcPr>
          <w:p w:rsidR="00DD5EC0" w:rsidRPr="007479C5" w:rsidRDefault="00DD5EC0" w:rsidP="007479C5">
            <w:pPr>
              <w:jc w:val="center"/>
              <w:rPr>
                <w:rFonts w:ascii="宋体" w:hAnsi="宋体" w:cs="微软雅黑"/>
                <w:b/>
                <w:color w:val="00000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触摸屏</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1760.00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PMIC集成</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1320.00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显示屏</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2</w:t>
            </w:r>
            <w:r w:rsidRPr="007479C5">
              <w:rPr>
                <w:rFonts w:ascii="宋体" w:hAnsi="宋体" w:cs="微软雅黑" w:hint="eastAsia"/>
                <w:color w:val="000000"/>
                <w:kern w:val="0"/>
                <w:szCs w:val="21"/>
              </w:rPr>
              <w:t>530.00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射频模块</w:t>
            </w:r>
          </w:p>
        </w:tc>
        <w:tc>
          <w:tcPr>
            <w:tcW w:w="1319"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color w:val="000000"/>
                <w:kern w:val="0"/>
                <w:szCs w:val="21"/>
              </w:rPr>
              <w:t>2</w:t>
            </w:r>
            <w:r w:rsidRPr="007479C5">
              <w:rPr>
                <w:rFonts w:ascii="宋体" w:hAnsi="宋体" w:cs="微软雅黑" w:hint="eastAsia"/>
                <w:color w:val="000000"/>
                <w:kern w:val="0"/>
                <w:szCs w:val="21"/>
              </w:rPr>
              <w:t>86</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p>
        </w:tc>
        <w:tc>
          <w:tcPr>
            <w:tcW w:w="736" w:type="dxa"/>
            <w:vAlign w:val="center"/>
          </w:tcPr>
          <w:p w:rsidR="00DD5EC0" w:rsidRPr="007479C5" w:rsidRDefault="00DD5EC0" w:rsidP="007479C5">
            <w:pPr>
              <w:widowControl/>
              <w:jc w:val="center"/>
              <w:textAlignment w:val="bottom"/>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电源管理器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1</w:t>
            </w:r>
            <w:r w:rsidRPr="007479C5">
              <w:rPr>
                <w:rFonts w:ascii="宋体" w:hAnsi="宋体" w:cs="微软雅黑" w:hint="eastAsia"/>
                <w:color w:val="000000"/>
                <w:kern w:val="0"/>
                <w:szCs w:val="21"/>
              </w:rPr>
              <w:t>32</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信号处理集成</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5</w:t>
            </w:r>
            <w:r w:rsidRPr="007479C5">
              <w:rPr>
                <w:rFonts w:ascii="宋体" w:hAnsi="宋体" w:cs="微软雅黑" w:hint="eastAsia"/>
                <w:color w:val="000000"/>
                <w:kern w:val="0"/>
                <w:szCs w:val="21"/>
              </w:rPr>
              <w:t>5</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显示屏排线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根</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5</w:t>
            </w:r>
            <w:r w:rsidRPr="007479C5">
              <w:rPr>
                <w:rFonts w:ascii="宋体" w:hAnsi="宋体" w:cs="微软雅黑" w:hint="eastAsia"/>
                <w:color w:val="000000"/>
                <w:kern w:val="0"/>
                <w:szCs w:val="21"/>
              </w:rPr>
              <w:t>5</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衰减器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7</w:t>
            </w:r>
            <w:r w:rsidRPr="007479C5">
              <w:rPr>
                <w:rFonts w:ascii="宋体" w:hAnsi="宋体" w:cs="微软雅黑" w:hint="eastAsia"/>
                <w:color w:val="000000"/>
                <w:kern w:val="0"/>
                <w:szCs w:val="21"/>
              </w:rPr>
              <w:t>7</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适配器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286.</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9355" w:type="dxa"/>
            <w:gridSpan w:val="7"/>
            <w:shd w:val="clear" w:color="auto" w:fill="auto"/>
            <w:vAlign w:val="center"/>
          </w:tcPr>
          <w:p w:rsidR="00DD5EC0" w:rsidRPr="007479C5" w:rsidRDefault="00DD5EC0" w:rsidP="007479C5">
            <w:pPr>
              <w:jc w:val="center"/>
              <w:rPr>
                <w:rFonts w:ascii="宋体" w:hAnsi="宋体" w:cs="微软雅黑"/>
                <w:b/>
                <w:color w:val="000000"/>
                <w:szCs w:val="21"/>
              </w:rPr>
            </w:pPr>
            <w:r w:rsidRPr="007479C5">
              <w:rPr>
                <w:rFonts w:ascii="宋体" w:hAnsi="宋体" w:cs="微软雅黑" w:hint="eastAsia"/>
                <w:b/>
                <w:color w:val="000000"/>
                <w:szCs w:val="21"/>
              </w:rPr>
              <w:t>数字场强仪 德力（DS2400Q、DS2500C)</w:t>
            </w: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电池</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825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C</w:t>
            </w:r>
            <w:r w:rsidRPr="007479C5">
              <w:rPr>
                <w:rFonts w:ascii="宋体" w:hAnsi="宋体" w:cs="微软雅黑"/>
                <w:color w:val="000000"/>
                <w:kern w:val="0"/>
                <w:szCs w:val="21"/>
              </w:rPr>
              <w:t>M</w:t>
            </w:r>
            <w:r w:rsidRPr="007479C5">
              <w:rPr>
                <w:rFonts w:ascii="宋体" w:hAnsi="宋体" w:cs="微软雅黑" w:hint="eastAsia"/>
                <w:color w:val="000000"/>
                <w:kern w:val="0"/>
                <w:szCs w:val="21"/>
              </w:rPr>
              <w:t>板</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2</w:t>
            </w:r>
            <w:r w:rsidRPr="007479C5">
              <w:rPr>
                <w:rFonts w:ascii="宋体" w:hAnsi="宋体" w:cs="微软雅黑" w:hint="eastAsia"/>
                <w:color w:val="000000"/>
                <w:kern w:val="0"/>
                <w:szCs w:val="21"/>
              </w:rPr>
              <w:t>75</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信号处理模块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715</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4</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外壳</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88</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5</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电源管理模块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88</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6</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显示触摸屏</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176</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7</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滤波器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55</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8</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射频模块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187</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9</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程控衰减器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88</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10</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系统集成</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77</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11</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RF内部接口</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proofErr w:type="gramStart"/>
            <w:r w:rsidRPr="007479C5">
              <w:rPr>
                <w:rFonts w:ascii="宋体" w:hAnsi="宋体" w:cs="微软雅黑" w:hint="eastAsia"/>
                <w:color w:val="000000"/>
                <w:kern w:val="0"/>
                <w:szCs w:val="21"/>
              </w:rPr>
              <w:t>个</w:t>
            </w:r>
            <w:proofErr w:type="gramEnd"/>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22</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12</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EOC模块</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color w:val="000000"/>
                <w:kern w:val="0"/>
                <w:szCs w:val="21"/>
              </w:rPr>
              <w:t>8</w:t>
            </w:r>
            <w:r w:rsidRPr="007479C5">
              <w:rPr>
                <w:rFonts w:ascii="宋体" w:hAnsi="宋体" w:cs="微软雅黑" w:hint="eastAsia"/>
                <w:color w:val="000000"/>
                <w:kern w:val="0"/>
                <w:szCs w:val="21"/>
              </w:rPr>
              <w:t>8</w:t>
            </w:r>
            <w:r w:rsidRPr="007479C5">
              <w:rPr>
                <w:rFonts w:ascii="宋体" w:hAnsi="宋体" w:cs="微软雅黑"/>
                <w:color w:val="000000"/>
                <w:kern w:val="0"/>
                <w:szCs w:val="21"/>
              </w:rPr>
              <w:t>0.00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639" w:type="dxa"/>
            <w:shd w:val="clear" w:color="auto" w:fill="auto"/>
            <w:vAlign w:val="center"/>
          </w:tcPr>
          <w:p w:rsidR="00DD5EC0" w:rsidRPr="007479C5" w:rsidRDefault="00DD5EC0" w:rsidP="007479C5">
            <w:pPr>
              <w:widowControl/>
              <w:jc w:val="center"/>
              <w:textAlignment w:val="bottom"/>
              <w:rPr>
                <w:rFonts w:ascii="宋体" w:hAnsi="宋体" w:cs="微软雅黑"/>
                <w:b/>
                <w:color w:val="000000"/>
                <w:szCs w:val="21"/>
              </w:rPr>
            </w:pPr>
            <w:r w:rsidRPr="007479C5">
              <w:rPr>
                <w:rFonts w:ascii="宋体" w:hAnsi="宋体" w:cs="微软雅黑" w:hint="eastAsia"/>
                <w:color w:val="000000"/>
                <w:kern w:val="0"/>
                <w:szCs w:val="21"/>
              </w:rPr>
              <w:t>13</w:t>
            </w:r>
          </w:p>
        </w:tc>
        <w:tc>
          <w:tcPr>
            <w:tcW w:w="2314" w:type="dxa"/>
            <w:shd w:val="clear" w:color="auto" w:fill="auto"/>
            <w:vAlign w:val="center"/>
          </w:tcPr>
          <w:p w:rsidR="00DD5EC0" w:rsidRPr="007479C5" w:rsidRDefault="00DD5EC0" w:rsidP="007479C5">
            <w:pPr>
              <w:widowControl/>
              <w:jc w:val="center"/>
              <w:textAlignment w:val="bottom"/>
              <w:rPr>
                <w:rFonts w:ascii="宋体" w:hAnsi="宋体" w:cs="微软雅黑"/>
                <w:color w:val="000000"/>
                <w:kern w:val="0"/>
                <w:szCs w:val="21"/>
              </w:rPr>
            </w:pPr>
            <w:r w:rsidRPr="007479C5">
              <w:rPr>
                <w:rFonts w:ascii="宋体" w:hAnsi="宋体" w:cs="微软雅黑" w:hint="eastAsia"/>
                <w:color w:val="000000"/>
                <w:kern w:val="0"/>
                <w:szCs w:val="21"/>
              </w:rPr>
              <w:t>射频放大器</w:t>
            </w:r>
          </w:p>
        </w:tc>
        <w:tc>
          <w:tcPr>
            <w:tcW w:w="1319"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套</w:t>
            </w:r>
          </w:p>
        </w:tc>
        <w:tc>
          <w:tcPr>
            <w:tcW w:w="953" w:type="dxa"/>
            <w:shd w:val="clear" w:color="auto" w:fill="auto"/>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1</w:t>
            </w:r>
          </w:p>
        </w:tc>
        <w:tc>
          <w:tcPr>
            <w:tcW w:w="1697" w:type="dxa"/>
            <w:vAlign w:val="center"/>
          </w:tcPr>
          <w:p w:rsidR="00DD5EC0" w:rsidRPr="007479C5" w:rsidRDefault="00DD5EC0" w:rsidP="007479C5">
            <w:pPr>
              <w:jc w:val="center"/>
              <w:rPr>
                <w:rFonts w:ascii="宋体" w:hAnsi="宋体" w:cs="微软雅黑"/>
                <w:color w:val="000000"/>
                <w:kern w:val="0"/>
                <w:szCs w:val="21"/>
              </w:rPr>
            </w:pPr>
            <w:r w:rsidRPr="007479C5">
              <w:rPr>
                <w:rFonts w:ascii="宋体" w:hAnsi="宋体" w:cs="微软雅黑" w:hint="eastAsia"/>
                <w:color w:val="000000"/>
                <w:kern w:val="0"/>
                <w:szCs w:val="21"/>
              </w:rPr>
              <w:t>33</w:t>
            </w:r>
            <w:r w:rsidRPr="007479C5">
              <w:rPr>
                <w:rFonts w:ascii="宋体" w:hAnsi="宋体" w:cs="微软雅黑"/>
                <w:color w:val="000000"/>
                <w:kern w:val="0"/>
                <w:szCs w:val="21"/>
              </w:rPr>
              <w:t>0</w:t>
            </w:r>
            <w:r w:rsidRPr="007479C5">
              <w:rPr>
                <w:rFonts w:ascii="宋体" w:hAnsi="宋体" w:cs="微软雅黑" w:hint="eastAsia"/>
                <w:color w:val="000000"/>
                <w:kern w:val="0"/>
                <w:szCs w:val="21"/>
              </w:rPr>
              <w:t>.</w:t>
            </w:r>
            <w:r w:rsidRPr="007479C5">
              <w:rPr>
                <w:rFonts w:ascii="宋体" w:hAnsi="宋体" w:cs="微软雅黑"/>
                <w:color w:val="000000"/>
                <w:kern w:val="0"/>
                <w:szCs w:val="21"/>
              </w:rPr>
              <w:t>00</w:t>
            </w:r>
          </w:p>
        </w:tc>
        <w:tc>
          <w:tcPr>
            <w:tcW w:w="1697" w:type="dxa"/>
            <w:shd w:val="clear" w:color="auto" w:fill="auto"/>
            <w:vAlign w:val="center"/>
          </w:tcPr>
          <w:p w:rsidR="00DD5EC0" w:rsidRPr="007479C5" w:rsidRDefault="00DD5EC0" w:rsidP="007479C5">
            <w:pPr>
              <w:jc w:val="center"/>
              <w:rPr>
                <w:rFonts w:ascii="宋体" w:hAnsi="宋体" w:cs="微软雅黑"/>
                <w:color w:val="000000"/>
                <w:kern w:val="0"/>
                <w:szCs w:val="21"/>
              </w:rPr>
            </w:pPr>
          </w:p>
        </w:tc>
        <w:tc>
          <w:tcPr>
            <w:tcW w:w="736" w:type="dxa"/>
            <w:vAlign w:val="center"/>
          </w:tcPr>
          <w:p w:rsidR="00DD5EC0" w:rsidRPr="007479C5" w:rsidRDefault="00DD5EC0" w:rsidP="007479C5">
            <w:pPr>
              <w:jc w:val="center"/>
              <w:rPr>
                <w:rFonts w:ascii="宋体" w:hAnsi="宋体" w:cs="微软雅黑"/>
                <w:b/>
                <w:color w:val="000000"/>
                <w:szCs w:val="21"/>
              </w:rPr>
            </w:pPr>
          </w:p>
        </w:tc>
      </w:tr>
      <w:tr w:rsidR="00DD5EC0" w:rsidRPr="007479C5" w:rsidTr="007479C5">
        <w:trPr>
          <w:trHeight w:val="454"/>
          <w:jc w:val="center"/>
        </w:trPr>
        <w:tc>
          <w:tcPr>
            <w:tcW w:w="9355" w:type="dxa"/>
            <w:gridSpan w:val="7"/>
            <w:shd w:val="clear" w:color="auto" w:fill="auto"/>
            <w:vAlign w:val="center"/>
          </w:tcPr>
          <w:p w:rsidR="00DD5EC0" w:rsidRDefault="00DD5EC0" w:rsidP="007479C5">
            <w:pPr>
              <w:jc w:val="center"/>
              <w:rPr>
                <w:rFonts w:ascii="宋体" w:hAnsi="宋体" w:cs="微软雅黑"/>
                <w:b/>
                <w:color w:val="000000"/>
                <w:kern w:val="0"/>
                <w:szCs w:val="21"/>
              </w:rPr>
            </w:pPr>
            <w:r w:rsidRPr="007479C5">
              <w:rPr>
                <w:rFonts w:ascii="宋体" w:hAnsi="宋体" w:cs="微软雅黑" w:hint="eastAsia"/>
                <w:b/>
                <w:color w:val="000000"/>
                <w:kern w:val="0"/>
                <w:szCs w:val="21"/>
              </w:rPr>
              <w:t>合计（每项维修含</w:t>
            </w:r>
            <w:proofErr w:type="gramStart"/>
            <w:r w:rsidRPr="007479C5">
              <w:rPr>
                <w:rFonts w:ascii="宋体" w:hAnsi="宋体" w:cs="微软雅黑" w:hint="eastAsia"/>
                <w:b/>
                <w:color w:val="000000"/>
                <w:kern w:val="0"/>
                <w:szCs w:val="21"/>
              </w:rPr>
              <w:t>税单价</w:t>
            </w:r>
            <w:proofErr w:type="gramEnd"/>
            <w:r w:rsidRPr="007479C5">
              <w:rPr>
                <w:rFonts w:ascii="宋体" w:hAnsi="宋体" w:cs="微软雅黑" w:hint="eastAsia"/>
                <w:b/>
                <w:color w:val="000000"/>
                <w:kern w:val="0"/>
                <w:szCs w:val="21"/>
              </w:rPr>
              <w:t>之和）:人民币</w:t>
            </w:r>
            <w:r w:rsidRPr="007479C5">
              <w:rPr>
                <w:rFonts w:ascii="宋体" w:hAnsi="宋体" w:cs="微软雅黑" w:hint="eastAsia"/>
                <w:b/>
                <w:color w:val="000000"/>
                <w:kern w:val="0"/>
                <w:szCs w:val="21"/>
                <w:u w:val="single"/>
              </w:rPr>
              <w:t xml:space="preserve"> </w:t>
            </w:r>
            <w:r w:rsidRPr="007479C5">
              <w:rPr>
                <w:rFonts w:ascii="宋体" w:hAnsi="宋体" w:cs="微软雅黑"/>
                <w:b/>
                <w:color w:val="000000"/>
                <w:kern w:val="0"/>
                <w:szCs w:val="21"/>
                <w:u w:val="single"/>
              </w:rPr>
              <w:t xml:space="preserve">        </w:t>
            </w:r>
            <w:r w:rsidRPr="007479C5">
              <w:rPr>
                <w:rFonts w:ascii="宋体" w:hAnsi="宋体" w:cs="微软雅黑" w:hint="eastAsia"/>
                <w:b/>
                <w:color w:val="000000"/>
                <w:kern w:val="0"/>
                <w:szCs w:val="21"/>
              </w:rPr>
              <w:t>元</w:t>
            </w:r>
          </w:p>
          <w:p w:rsidR="00193704" w:rsidRPr="00193704" w:rsidRDefault="00193704" w:rsidP="007479C5">
            <w:pPr>
              <w:jc w:val="center"/>
              <w:rPr>
                <w:rFonts w:ascii="宋体" w:hAnsi="宋体" w:cs="微软雅黑"/>
                <w:b/>
                <w:bCs/>
                <w:color w:val="000000"/>
                <w:szCs w:val="21"/>
              </w:rPr>
            </w:pPr>
            <w:r w:rsidRPr="00193704">
              <w:rPr>
                <w:rFonts w:ascii="宋体" w:hAnsi="宋体" w:cs="宋体" w:hint="eastAsia"/>
                <w:b/>
                <w:bCs/>
                <w:color w:val="000000"/>
                <w:kern w:val="0"/>
                <w:szCs w:val="21"/>
              </w:rPr>
              <w:t>发票类型：增值税专用发票，税率：13%</w:t>
            </w:r>
          </w:p>
        </w:tc>
      </w:tr>
    </w:tbl>
    <w:p w:rsidR="00986A37" w:rsidRDefault="00986A37">
      <w:pPr>
        <w:ind w:left="1050" w:hangingChars="500" w:hanging="1050"/>
        <w:rPr>
          <w:rFonts w:ascii="宋体" w:hAnsi="宋体"/>
          <w:szCs w:val="21"/>
        </w:rPr>
      </w:pPr>
    </w:p>
    <w:p w:rsidR="00986A37" w:rsidRDefault="00986A37">
      <w:pPr>
        <w:ind w:left="1050" w:hangingChars="500" w:hanging="1050"/>
        <w:rPr>
          <w:rFonts w:ascii="宋体" w:hAnsi="宋体"/>
          <w:szCs w:val="21"/>
        </w:rPr>
      </w:pPr>
    </w:p>
    <w:p w:rsidR="00986A37" w:rsidRDefault="00986A37">
      <w:pPr>
        <w:spacing w:line="360" w:lineRule="auto"/>
        <w:jc w:val="left"/>
        <w:rPr>
          <w:rFonts w:ascii="宋体" w:hAnsi="宋体" w:cs="宋体"/>
          <w:color w:val="000000" w:themeColor="text1"/>
          <w:kern w:val="0"/>
          <w:szCs w:val="21"/>
        </w:rPr>
      </w:pPr>
    </w:p>
    <w:p w:rsidR="00986A37" w:rsidRDefault="00D20A4F" w:rsidP="00433AE9">
      <w:pPr>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备注：</w:t>
      </w:r>
    </w:p>
    <w:p w:rsidR="00986A37" w:rsidRDefault="00D20A4F" w:rsidP="00433AE9">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1、当国家税收政策调整导致增值税税率发生变化时，保持不含</w:t>
      </w:r>
      <w:proofErr w:type="gramStart"/>
      <w:r>
        <w:rPr>
          <w:rFonts w:ascii="宋体" w:hAnsi="宋体" w:cs="宋体" w:hint="eastAsia"/>
          <w:color w:val="000000" w:themeColor="text1"/>
          <w:kern w:val="0"/>
          <w:szCs w:val="21"/>
        </w:rPr>
        <w:t>税单价</w:t>
      </w:r>
      <w:proofErr w:type="gramEnd"/>
      <w:r>
        <w:rPr>
          <w:rFonts w:ascii="宋体" w:hAnsi="宋体" w:cs="宋体" w:hint="eastAsia"/>
          <w:color w:val="000000" w:themeColor="text1"/>
          <w:kern w:val="0"/>
          <w:szCs w:val="21"/>
        </w:rPr>
        <w:t>不变，根据政策规定的适用税率调整情况，调整增值税税率、税额、含税价格以及合同结算金额。</w:t>
      </w:r>
    </w:p>
    <w:p w:rsidR="00986A37" w:rsidRDefault="00D20A4F" w:rsidP="00433AE9">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2、本报价单位为人民币，单位为元，精确到个位数。</w:t>
      </w:r>
    </w:p>
    <w:p w:rsidR="00986A37" w:rsidRDefault="00D20A4F" w:rsidP="00433AE9">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3、报价方式为包括服务及零配件的购置和安装、运输保险、装卸、培训辅导、质保期售后服务、全额增值税专用发票等。。</w:t>
      </w:r>
    </w:p>
    <w:p w:rsidR="00986A37" w:rsidRDefault="00D20A4F" w:rsidP="00433AE9">
      <w:pPr>
        <w:spacing w:line="360" w:lineRule="auto"/>
        <w:rPr>
          <w:rFonts w:ascii="宋体" w:hAnsi="宋体"/>
          <w:color w:val="000000" w:themeColor="text1"/>
          <w:szCs w:val="21"/>
          <w:u w:val="single"/>
        </w:rPr>
      </w:pPr>
      <w:r>
        <w:rPr>
          <w:rFonts w:ascii="宋体" w:hAnsi="宋体" w:hint="eastAsia"/>
          <w:color w:val="000000" w:themeColor="text1"/>
          <w:spacing w:val="4"/>
          <w:szCs w:val="21"/>
        </w:rPr>
        <w:t>报价人名称（盖公章）：</w:t>
      </w:r>
    </w:p>
    <w:p w:rsidR="00986A37" w:rsidRDefault="00986A37" w:rsidP="00433AE9">
      <w:pPr>
        <w:spacing w:line="360" w:lineRule="auto"/>
        <w:rPr>
          <w:rFonts w:ascii="宋体" w:hAnsi="宋体" w:cs="宋体"/>
          <w:color w:val="000000" w:themeColor="text1"/>
          <w:kern w:val="0"/>
          <w:szCs w:val="21"/>
        </w:rPr>
      </w:pPr>
    </w:p>
    <w:p w:rsidR="00986A37" w:rsidRDefault="00D20A4F" w:rsidP="00433AE9">
      <w:pPr>
        <w:spacing w:line="360" w:lineRule="auto"/>
        <w:rPr>
          <w:rFonts w:ascii="宋体" w:hAnsi="宋体"/>
          <w:color w:val="000000" w:themeColor="text1"/>
          <w:spacing w:val="4"/>
          <w:szCs w:val="21"/>
        </w:rPr>
      </w:pPr>
      <w:r>
        <w:rPr>
          <w:rFonts w:ascii="宋体" w:hAnsi="宋体" w:hint="eastAsia"/>
          <w:color w:val="000000" w:themeColor="text1"/>
          <w:szCs w:val="21"/>
        </w:rPr>
        <w:t>法定代表人或</w:t>
      </w:r>
      <w:r>
        <w:rPr>
          <w:rFonts w:ascii="宋体" w:hAnsi="宋体" w:hint="eastAsia"/>
          <w:color w:val="000000" w:themeColor="text1"/>
          <w:spacing w:val="4"/>
          <w:szCs w:val="21"/>
        </w:rPr>
        <w:t>报价人</w:t>
      </w:r>
      <w:r>
        <w:rPr>
          <w:rFonts w:ascii="宋体" w:hAnsi="宋体" w:hint="eastAsia"/>
          <w:color w:val="000000" w:themeColor="text1"/>
          <w:szCs w:val="21"/>
        </w:rPr>
        <w:t>授权代表（</w:t>
      </w:r>
      <w:r>
        <w:rPr>
          <w:rFonts w:ascii="宋体" w:hAnsi="宋体" w:cs="宋体" w:hint="eastAsia"/>
          <w:color w:val="000000" w:themeColor="text1"/>
          <w:szCs w:val="21"/>
          <w:lang w:eastAsia="zh-TW"/>
        </w:rPr>
        <w:t>签署本人姓名（或印盖本人姓名章）</w:t>
      </w:r>
      <w:r>
        <w:rPr>
          <w:rFonts w:ascii="宋体" w:hAnsi="宋体" w:hint="eastAsia"/>
          <w:color w:val="000000" w:themeColor="text1"/>
          <w:szCs w:val="21"/>
        </w:rPr>
        <w:t>）</w:t>
      </w:r>
      <w:r>
        <w:rPr>
          <w:rFonts w:ascii="宋体" w:hAnsi="宋体" w:hint="eastAsia"/>
          <w:color w:val="000000" w:themeColor="text1"/>
          <w:spacing w:val="4"/>
          <w:szCs w:val="21"/>
        </w:rPr>
        <w:t>：</w:t>
      </w:r>
    </w:p>
    <w:p w:rsidR="00986A37" w:rsidRDefault="00986A37" w:rsidP="00433AE9">
      <w:pPr>
        <w:spacing w:line="360" w:lineRule="auto"/>
        <w:rPr>
          <w:rFonts w:ascii="宋体" w:hAnsi="宋体"/>
          <w:color w:val="000000" w:themeColor="text1"/>
          <w:spacing w:val="4"/>
          <w:szCs w:val="21"/>
        </w:rPr>
      </w:pPr>
    </w:p>
    <w:p w:rsidR="00986A37" w:rsidRDefault="00D20A4F" w:rsidP="00433AE9">
      <w:pPr>
        <w:spacing w:line="360" w:lineRule="auto"/>
        <w:rPr>
          <w:rFonts w:ascii="宋体" w:hAnsi="宋体"/>
          <w:color w:val="000000" w:themeColor="text1"/>
          <w:szCs w:val="21"/>
        </w:rPr>
      </w:pPr>
      <w:r>
        <w:rPr>
          <w:rFonts w:ascii="宋体" w:hAnsi="宋体" w:hint="eastAsia"/>
          <w:color w:val="000000" w:themeColor="text1"/>
          <w:spacing w:val="4"/>
          <w:szCs w:val="21"/>
        </w:rPr>
        <w:t>日期：</w:t>
      </w:r>
    </w:p>
    <w:p w:rsidR="00986A37" w:rsidRDefault="00D20A4F" w:rsidP="00433AE9">
      <w:pPr>
        <w:widowControl/>
        <w:spacing w:line="360" w:lineRule="auto"/>
        <w:jc w:val="left"/>
        <w:rPr>
          <w:rFonts w:ascii="宋体" w:hAnsi="宋体"/>
          <w:b/>
          <w:color w:val="000000" w:themeColor="text1"/>
          <w:sz w:val="32"/>
        </w:rPr>
      </w:pPr>
      <w:r>
        <w:rPr>
          <w:rFonts w:ascii="宋体" w:hAnsi="宋体"/>
          <w:color w:val="000000" w:themeColor="text1"/>
        </w:rPr>
        <w:br w:type="page"/>
      </w:r>
    </w:p>
    <w:p w:rsidR="00986A37" w:rsidRDefault="00D20A4F">
      <w:pPr>
        <w:pStyle w:val="20"/>
        <w:spacing w:before="0" w:after="0"/>
        <w:jc w:val="center"/>
        <w:rPr>
          <w:rFonts w:ascii="宋体" w:eastAsia="宋体" w:hAnsi="宋体"/>
          <w:color w:val="000000" w:themeColor="text1"/>
        </w:rPr>
      </w:pPr>
      <w:r>
        <w:rPr>
          <w:rFonts w:ascii="宋体" w:eastAsia="宋体" w:hAnsi="宋体" w:hint="eastAsia"/>
          <w:color w:val="000000" w:themeColor="text1"/>
        </w:rPr>
        <w:t>供应商资格声明函</w:t>
      </w:r>
    </w:p>
    <w:p w:rsidR="00986A37" w:rsidRDefault="00986A37">
      <w:pPr>
        <w:rPr>
          <w:rFonts w:ascii="宋体" w:hAnsi="宋体"/>
          <w:b/>
          <w:color w:val="000000" w:themeColor="text1"/>
        </w:rPr>
      </w:pPr>
    </w:p>
    <w:p w:rsidR="00986A37" w:rsidRDefault="00D20A4F">
      <w:pPr>
        <w:autoSpaceDE w:val="0"/>
        <w:autoSpaceDN w:val="0"/>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致：</w:t>
      </w:r>
      <w:r>
        <w:rPr>
          <w:rFonts w:ascii="宋体" w:hAnsi="宋体" w:cs="宋体" w:hint="eastAsia"/>
          <w:b/>
          <w:bCs/>
          <w:color w:val="000000" w:themeColor="text1"/>
          <w:szCs w:val="21"/>
        </w:rPr>
        <w:t>广东省广播电视网络股份有限公司佛山顺德分公司</w:t>
      </w:r>
      <w:r>
        <w:rPr>
          <w:rFonts w:ascii="宋体" w:hAnsi="宋体" w:hint="eastAsia"/>
          <w:b/>
          <w:color w:val="000000" w:themeColor="text1"/>
          <w:szCs w:val="21"/>
        </w:rPr>
        <w:t>、采联国际招标采购集团有限公司</w:t>
      </w:r>
    </w:p>
    <w:p w:rsidR="00986A37" w:rsidRDefault="00986A37">
      <w:pPr>
        <w:autoSpaceDE w:val="0"/>
        <w:autoSpaceDN w:val="0"/>
        <w:adjustRightInd w:val="0"/>
        <w:snapToGrid w:val="0"/>
        <w:spacing w:line="360" w:lineRule="auto"/>
        <w:rPr>
          <w:rFonts w:ascii="宋体" w:hAnsi="宋体"/>
          <w:b/>
          <w:color w:val="000000" w:themeColor="text1"/>
          <w:szCs w:val="21"/>
        </w:rPr>
      </w:pPr>
    </w:p>
    <w:p w:rsidR="00986A37" w:rsidRDefault="00D20A4F">
      <w:pPr>
        <w:snapToGrid w:val="0"/>
        <w:spacing w:line="360" w:lineRule="auto"/>
        <w:ind w:firstLineChars="202" w:firstLine="424"/>
        <w:rPr>
          <w:rFonts w:ascii="宋体" w:hAnsi="宋体"/>
          <w:color w:val="000000" w:themeColor="text1"/>
        </w:rPr>
      </w:pPr>
      <w:r>
        <w:rPr>
          <w:rFonts w:ascii="宋体" w:hAnsi="宋体" w:hint="eastAsia"/>
          <w:color w:val="000000" w:themeColor="text1"/>
          <w:szCs w:val="21"/>
        </w:rPr>
        <w:t>关于贵单位、贵司发布</w:t>
      </w:r>
      <w:r w:rsidR="003828AD">
        <w:rPr>
          <w:rFonts w:ascii="宋体" w:hAnsi="宋体" w:cs="宋体" w:hint="eastAsia"/>
          <w:b/>
          <w:bCs/>
          <w:color w:val="000000" w:themeColor="text1"/>
          <w:szCs w:val="21"/>
          <w:u w:val="single"/>
        </w:rPr>
        <w:t>2023年顺德区熔接机、OTDR维修</w:t>
      </w:r>
      <w:r>
        <w:rPr>
          <w:rFonts w:ascii="宋体" w:hAnsi="宋体" w:hint="eastAsia"/>
          <w:color w:val="000000" w:themeColor="text1"/>
          <w:szCs w:val="21"/>
        </w:rPr>
        <w:t>的竞价公告</w:t>
      </w:r>
      <w:r>
        <w:rPr>
          <w:rFonts w:ascii="宋体" w:hAnsi="宋体" w:hint="eastAsia"/>
          <w:color w:val="000000" w:themeColor="text1"/>
        </w:rPr>
        <w:t>，并声明：</w:t>
      </w:r>
    </w:p>
    <w:p w:rsidR="00986A37" w:rsidRDefault="00D20A4F">
      <w:pPr>
        <w:snapToGrid w:val="0"/>
        <w:spacing w:line="360" w:lineRule="auto"/>
        <w:ind w:firstLineChars="200" w:firstLine="420"/>
        <w:rPr>
          <w:rFonts w:ascii="宋体" w:hAnsi="宋体"/>
          <w:bCs/>
          <w:color w:val="000000" w:themeColor="text1"/>
          <w:szCs w:val="20"/>
        </w:rPr>
      </w:pPr>
      <w:r>
        <w:rPr>
          <w:rFonts w:ascii="宋体" w:hAnsi="宋体" w:hint="eastAsia"/>
          <w:color w:val="000000" w:themeColor="text1"/>
        </w:rPr>
        <w:t>一、本公司（企业）</w:t>
      </w:r>
      <w:r>
        <w:rPr>
          <w:rFonts w:ascii="宋体" w:hAnsi="宋体" w:hint="eastAsia"/>
          <w:bCs/>
          <w:color w:val="000000" w:themeColor="text1"/>
          <w:szCs w:val="20"/>
        </w:rPr>
        <w:t>具备《中华人民共和国政府采购法》第二十二条规定的条件：</w:t>
      </w:r>
    </w:p>
    <w:p w:rsidR="00986A37" w:rsidRDefault="00D20A4F">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（一）具有独立承担民事责任的能力；</w:t>
      </w:r>
    </w:p>
    <w:p w:rsidR="00986A37" w:rsidRDefault="00D20A4F">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（二）具有良好的商业信誉和健全的财务会计制度；</w:t>
      </w:r>
      <w:r>
        <w:rPr>
          <w:rFonts w:ascii="宋体" w:hAnsi="宋体" w:cs="宋体"/>
          <w:color w:val="000000" w:themeColor="text1"/>
          <w:kern w:val="0"/>
          <w:szCs w:val="21"/>
        </w:rPr>
        <w:t xml:space="preserve"> </w:t>
      </w:r>
    </w:p>
    <w:p w:rsidR="00986A37" w:rsidRDefault="00D20A4F">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（三）具有履行合同所必需的设备和专业技术能力；</w:t>
      </w:r>
    </w:p>
    <w:p w:rsidR="00986A37" w:rsidRDefault="00D20A4F">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（四）有依法缴纳税收和社会保障资金的良好记录；</w:t>
      </w:r>
    </w:p>
    <w:p w:rsidR="00986A37" w:rsidRDefault="00D20A4F">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（五）参加政府采购活动前三年内，在经营活动中没有重大违法记录；</w:t>
      </w:r>
    </w:p>
    <w:p w:rsidR="00986A37" w:rsidRDefault="00D20A4F">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（六）法律、行政法规规定的其他条件。</w:t>
      </w:r>
    </w:p>
    <w:p w:rsidR="00986A37" w:rsidRDefault="00D20A4F">
      <w:pPr>
        <w:snapToGrid w:val="0"/>
        <w:spacing w:line="360" w:lineRule="auto"/>
        <w:ind w:firstLineChars="202" w:firstLine="424"/>
        <w:rPr>
          <w:rFonts w:ascii="宋体" w:hAnsi="宋体"/>
          <w:color w:val="000000" w:themeColor="text1"/>
        </w:rPr>
      </w:pPr>
      <w:r>
        <w:rPr>
          <w:rFonts w:ascii="宋体" w:hAnsi="宋体" w:hint="eastAsia"/>
          <w:color w:val="000000" w:themeColor="text1"/>
        </w:rPr>
        <w:t>二、本公司具有本次采购项目服务能力。</w:t>
      </w:r>
    </w:p>
    <w:p w:rsidR="00986A37" w:rsidRDefault="00D20A4F">
      <w:pPr>
        <w:snapToGrid w:val="0"/>
        <w:spacing w:line="360" w:lineRule="auto"/>
        <w:ind w:firstLineChars="202" w:firstLine="424"/>
        <w:rPr>
          <w:rFonts w:ascii="宋体" w:hAnsi="宋体"/>
          <w:color w:val="000000" w:themeColor="text1"/>
        </w:rPr>
      </w:pPr>
      <w:r>
        <w:rPr>
          <w:rFonts w:ascii="宋体" w:hAnsi="宋体" w:hint="eastAsia"/>
          <w:color w:val="000000" w:themeColor="text1"/>
        </w:rPr>
        <w:t>三、本公司有固定的经营场所，信誉良好、售后维护服务好，并且在经营活动中无严重违法记录。</w:t>
      </w:r>
    </w:p>
    <w:p w:rsidR="00986A37" w:rsidRDefault="00D20A4F">
      <w:pPr>
        <w:snapToGrid w:val="0"/>
        <w:spacing w:line="360" w:lineRule="auto"/>
        <w:ind w:firstLineChars="202" w:firstLine="424"/>
        <w:rPr>
          <w:rFonts w:ascii="宋体" w:hAnsi="宋体"/>
          <w:color w:val="000000" w:themeColor="text1"/>
        </w:rPr>
      </w:pPr>
      <w:r>
        <w:rPr>
          <w:rFonts w:ascii="宋体" w:hAnsi="宋体" w:hint="eastAsia"/>
          <w:color w:val="000000" w:themeColor="text1"/>
        </w:rPr>
        <w:t>四、本公司不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公司</w:t>
      </w:r>
      <w:proofErr w:type="gramStart"/>
      <w:r>
        <w:rPr>
          <w:rFonts w:ascii="宋体" w:hAnsi="宋体" w:hint="eastAsia"/>
          <w:color w:val="000000" w:themeColor="text1"/>
        </w:rPr>
        <w:t>不</w:t>
      </w:r>
      <w:proofErr w:type="gramEnd"/>
      <w:r>
        <w:rPr>
          <w:rFonts w:ascii="宋体" w:hAnsi="宋体" w:hint="eastAsia"/>
          <w:color w:val="000000" w:themeColor="text1"/>
        </w:rPr>
        <w:t>分包或转包，</w:t>
      </w:r>
      <w:proofErr w:type="gramStart"/>
      <w:r>
        <w:rPr>
          <w:rFonts w:ascii="宋体" w:hAnsi="宋体" w:hint="eastAsia"/>
          <w:color w:val="000000" w:themeColor="text1"/>
        </w:rPr>
        <w:t>不</w:t>
      </w:r>
      <w:proofErr w:type="gramEnd"/>
      <w:r>
        <w:rPr>
          <w:rFonts w:ascii="宋体" w:hAnsi="宋体" w:hint="eastAsia"/>
          <w:color w:val="000000" w:themeColor="text1"/>
        </w:rPr>
        <w:t xml:space="preserve">联合体参加本次采购项目。 </w:t>
      </w:r>
    </w:p>
    <w:p w:rsidR="00986A37" w:rsidRDefault="00D20A4F">
      <w:pPr>
        <w:snapToGrid w:val="0"/>
        <w:spacing w:line="360" w:lineRule="auto"/>
        <w:ind w:firstLineChars="202" w:firstLine="424"/>
        <w:rPr>
          <w:rFonts w:ascii="宋体" w:hAnsi="宋体"/>
          <w:color w:val="000000" w:themeColor="text1"/>
        </w:rPr>
      </w:pPr>
      <w:r>
        <w:rPr>
          <w:rFonts w:ascii="宋体" w:hAnsi="宋体" w:hint="eastAsia"/>
          <w:color w:val="000000" w:themeColor="text1"/>
        </w:rPr>
        <w:t>本公司（企业）承诺在本次采购活动中，如有违法、违规</w:t>
      </w:r>
      <w:r>
        <w:rPr>
          <w:rFonts w:ascii="宋体" w:hAnsi="宋体" w:hint="eastAsia"/>
          <w:color w:val="000000" w:themeColor="text1"/>
          <w:szCs w:val="21"/>
        </w:rPr>
        <w:t>、</w:t>
      </w:r>
      <w:r>
        <w:rPr>
          <w:rFonts w:ascii="宋体" w:hAnsi="宋体" w:hint="eastAsia"/>
          <w:color w:val="000000" w:themeColor="text1"/>
        </w:rPr>
        <w:t>弄虚作假行为，所造成的损失、不良后果及法律责任，一律由我公司（企业）承担。</w:t>
      </w:r>
    </w:p>
    <w:p w:rsidR="00986A37" w:rsidRDefault="00D20A4F">
      <w:pPr>
        <w:spacing w:line="360" w:lineRule="auto"/>
        <w:ind w:firstLine="420"/>
        <w:rPr>
          <w:rFonts w:ascii="宋体" w:hAnsi="宋体"/>
          <w:color w:val="000000" w:themeColor="text1"/>
        </w:rPr>
      </w:pPr>
      <w:r>
        <w:rPr>
          <w:rFonts w:ascii="宋体" w:hAnsi="宋体" w:hint="eastAsia"/>
          <w:color w:val="000000" w:themeColor="text1"/>
        </w:rPr>
        <w:t>特此声明！</w:t>
      </w:r>
    </w:p>
    <w:p w:rsidR="00986A37" w:rsidRDefault="00D20A4F">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rsidR="00986A37" w:rsidRDefault="00D20A4F" w:rsidP="00043816">
      <w:pPr>
        <w:pStyle w:val="2"/>
        <w:numPr>
          <w:ilvl w:val="0"/>
          <w:numId w:val="19"/>
        </w:numPr>
      </w:pPr>
      <w:r>
        <w:rPr>
          <w:rFonts w:hint="eastAsia"/>
        </w:rPr>
        <w:t>本声明</w:t>
      </w:r>
      <w:proofErr w:type="gramStart"/>
      <w:r>
        <w:rPr>
          <w:rFonts w:hint="eastAsia"/>
        </w:rPr>
        <w:t>函必须</w:t>
      </w:r>
      <w:proofErr w:type="gramEnd"/>
      <w:r>
        <w:rPr>
          <w:rFonts w:hint="eastAsia"/>
        </w:rPr>
        <w:t>提供且内容不得擅自删改，否则视为响应无效。</w:t>
      </w:r>
    </w:p>
    <w:p w:rsidR="00986A37" w:rsidRDefault="00D20A4F" w:rsidP="00043816">
      <w:pPr>
        <w:pStyle w:val="2"/>
        <w:numPr>
          <w:ilvl w:val="0"/>
          <w:numId w:val="19"/>
        </w:numPr>
      </w:pPr>
      <w:r>
        <w:rPr>
          <w:rFonts w:hint="eastAsia"/>
        </w:rPr>
        <w:t>本</w:t>
      </w:r>
      <w:proofErr w:type="gramStart"/>
      <w:r>
        <w:rPr>
          <w:rFonts w:hint="eastAsia"/>
        </w:rPr>
        <w:t>声明函如有</w:t>
      </w:r>
      <w:proofErr w:type="gramEnd"/>
      <w:r>
        <w:rPr>
          <w:rFonts w:hint="eastAsia"/>
        </w:rPr>
        <w:t>虚假或与事实不符的，作无效报价处理。</w:t>
      </w:r>
    </w:p>
    <w:p w:rsidR="00986A37" w:rsidRDefault="00986A37">
      <w:pPr>
        <w:widowControl/>
        <w:spacing w:line="360" w:lineRule="auto"/>
        <w:ind w:left="840"/>
        <w:jc w:val="left"/>
        <w:rPr>
          <w:rFonts w:ascii="宋体" w:hAnsi="宋体"/>
          <w:b/>
          <w:bCs/>
          <w:color w:val="000000" w:themeColor="text1"/>
          <w:kern w:val="0"/>
          <w:sz w:val="32"/>
          <w:szCs w:val="32"/>
        </w:rPr>
      </w:pPr>
    </w:p>
    <w:p w:rsidR="00986A37" w:rsidRDefault="00D20A4F" w:rsidP="00043816">
      <w:pPr>
        <w:pStyle w:val="2"/>
        <w:rPr>
          <w:u w:val="single"/>
        </w:rPr>
      </w:pPr>
      <w:r>
        <w:rPr>
          <w:rFonts w:hint="eastAsia"/>
        </w:rPr>
        <w:t>供应商名称（单位盖公章）：</w:t>
      </w:r>
      <w:r>
        <w:rPr>
          <w:rFonts w:hint="eastAsia"/>
          <w:u w:val="single"/>
        </w:rPr>
        <w:t xml:space="preserve">          </w:t>
      </w:r>
    </w:p>
    <w:p w:rsidR="00986A37" w:rsidRDefault="00986A37" w:rsidP="00043816">
      <w:pPr>
        <w:pStyle w:val="2"/>
      </w:pPr>
    </w:p>
    <w:p w:rsidR="00986A37" w:rsidRDefault="00D20A4F">
      <w:pPr>
        <w:wordWrap w:val="0"/>
        <w:spacing w:line="360" w:lineRule="auto"/>
        <w:ind w:left="840"/>
        <w:jc w:val="right"/>
        <w:rPr>
          <w:rFonts w:ascii="宋体" w:hAnsi="宋体"/>
          <w:color w:val="000000" w:themeColor="text1"/>
          <w:szCs w:val="21"/>
          <w:u w:val="single"/>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rsidR="00986A37" w:rsidRDefault="00D20A4F">
      <w:pPr>
        <w:autoSpaceDE w:val="0"/>
        <w:autoSpaceDN w:val="0"/>
        <w:adjustRightInd w:val="0"/>
        <w:spacing w:before="240" w:after="60" w:line="312" w:lineRule="auto"/>
        <w:jc w:val="center"/>
        <w:outlineLvl w:val="1"/>
        <w:rPr>
          <w:rFonts w:ascii="宋体" w:hAnsi="宋体"/>
          <w:b/>
          <w:bCs/>
          <w:color w:val="000000" w:themeColor="text1"/>
          <w:kern w:val="28"/>
          <w:sz w:val="32"/>
          <w:szCs w:val="32"/>
        </w:rPr>
      </w:pPr>
      <w:r>
        <w:rPr>
          <w:rFonts w:ascii="宋体" w:hAnsi="宋体" w:hint="eastAsia"/>
          <w:b/>
          <w:bCs/>
          <w:color w:val="000000" w:themeColor="text1"/>
          <w:kern w:val="28"/>
          <w:sz w:val="32"/>
          <w:szCs w:val="32"/>
        </w:rPr>
        <w:t>用户需求书响应声明函</w:t>
      </w:r>
    </w:p>
    <w:p w:rsidR="00986A37" w:rsidRDefault="00D20A4F">
      <w:pPr>
        <w:autoSpaceDE w:val="0"/>
        <w:autoSpaceDN w:val="0"/>
        <w:adjustRightInd w:val="0"/>
        <w:snapToGrid w:val="0"/>
        <w:spacing w:line="360" w:lineRule="auto"/>
        <w:rPr>
          <w:rFonts w:ascii="宋体" w:hAnsi="宋体"/>
          <w:b/>
          <w:color w:val="000000" w:themeColor="text1"/>
          <w:szCs w:val="21"/>
        </w:rPr>
      </w:pPr>
      <w:bookmarkStart w:id="5" w:name="_Hlk74835188"/>
      <w:bookmarkStart w:id="6" w:name="_Hlk70414952"/>
      <w:r>
        <w:rPr>
          <w:rFonts w:ascii="宋体" w:hAnsi="宋体" w:hint="eastAsia"/>
          <w:b/>
          <w:color w:val="000000" w:themeColor="text1"/>
          <w:szCs w:val="21"/>
        </w:rPr>
        <w:t>致：</w:t>
      </w:r>
      <w:r>
        <w:rPr>
          <w:rFonts w:ascii="宋体" w:hAnsi="宋体" w:cs="宋体" w:hint="eastAsia"/>
          <w:b/>
          <w:bCs/>
          <w:color w:val="000000" w:themeColor="text1"/>
          <w:szCs w:val="21"/>
        </w:rPr>
        <w:t>广东省广播电视网络股份有限公司佛山顺德分公司</w:t>
      </w:r>
      <w:r>
        <w:rPr>
          <w:rFonts w:ascii="宋体" w:hAnsi="宋体" w:hint="eastAsia"/>
          <w:b/>
          <w:color w:val="000000" w:themeColor="text1"/>
          <w:szCs w:val="21"/>
        </w:rPr>
        <w:t>、采联国际招标采购集团有限公司</w:t>
      </w:r>
    </w:p>
    <w:p w:rsidR="00986A37" w:rsidRDefault="00986A37">
      <w:pPr>
        <w:autoSpaceDE w:val="0"/>
        <w:autoSpaceDN w:val="0"/>
        <w:adjustRightInd w:val="0"/>
        <w:snapToGrid w:val="0"/>
        <w:spacing w:line="360" w:lineRule="auto"/>
        <w:rPr>
          <w:rFonts w:ascii="宋体" w:hAnsi="宋体"/>
          <w:b/>
          <w:color w:val="000000" w:themeColor="text1"/>
          <w:szCs w:val="21"/>
        </w:rPr>
      </w:pPr>
    </w:p>
    <w:p w:rsidR="00986A37" w:rsidRDefault="00D20A4F">
      <w:pPr>
        <w:autoSpaceDE w:val="0"/>
        <w:autoSpaceDN w:val="0"/>
        <w:adjustRightInd w:val="0"/>
        <w:snapToGrid w:val="0"/>
        <w:spacing w:line="360" w:lineRule="auto"/>
        <w:ind w:firstLineChars="202" w:firstLine="424"/>
        <w:rPr>
          <w:rFonts w:ascii="宋体" w:hAnsi="宋体"/>
          <w:color w:val="000000" w:themeColor="text1"/>
          <w:szCs w:val="21"/>
        </w:rPr>
      </w:pPr>
      <w:r>
        <w:rPr>
          <w:rFonts w:ascii="宋体" w:hAnsi="宋体" w:hint="eastAsia"/>
          <w:color w:val="000000" w:themeColor="text1"/>
          <w:szCs w:val="21"/>
        </w:rPr>
        <w:t>关于贵单位、贵司发布</w:t>
      </w:r>
      <w:r w:rsidR="003828AD">
        <w:rPr>
          <w:rFonts w:ascii="宋体" w:hAnsi="宋体" w:cs="宋体" w:hint="eastAsia"/>
          <w:b/>
          <w:bCs/>
          <w:color w:val="000000" w:themeColor="text1"/>
          <w:szCs w:val="21"/>
          <w:u w:val="single"/>
        </w:rPr>
        <w:t>2023年顺德区熔接机、OTDR维修</w:t>
      </w:r>
      <w:r>
        <w:rPr>
          <w:rFonts w:ascii="宋体" w:hAnsi="宋体" w:hint="eastAsia"/>
          <w:color w:val="000000" w:themeColor="text1"/>
          <w:szCs w:val="21"/>
        </w:rPr>
        <w:t>的竞价公告</w:t>
      </w:r>
      <w:bookmarkEnd w:id="5"/>
      <w:r>
        <w:rPr>
          <w:rFonts w:ascii="宋体" w:hAnsi="宋体" w:hint="eastAsia"/>
          <w:color w:val="000000" w:themeColor="text1"/>
          <w:szCs w:val="21"/>
        </w:rPr>
        <w:t>，本公司（企业）愿意参加采购活动，并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如下声明：</w:t>
      </w:r>
    </w:p>
    <w:bookmarkEnd w:id="6"/>
    <w:p w:rsidR="00986A37" w:rsidRDefault="00D20A4F">
      <w:pPr>
        <w:autoSpaceDE w:val="0"/>
        <w:autoSpaceDN w:val="0"/>
        <w:adjustRightInd w:val="0"/>
        <w:snapToGrid w:val="0"/>
        <w:spacing w:line="360" w:lineRule="auto"/>
        <w:ind w:firstLineChars="202" w:firstLine="424"/>
        <w:rPr>
          <w:rFonts w:ascii="宋体" w:hAnsi="宋体"/>
          <w:color w:val="000000" w:themeColor="text1"/>
          <w:szCs w:val="21"/>
        </w:rPr>
      </w:pPr>
      <w:r>
        <w:rPr>
          <w:rFonts w:ascii="宋体" w:hAnsi="宋体" w:hint="eastAsia"/>
          <w:color w:val="000000" w:themeColor="text1"/>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color w:val="000000" w:themeColor="text1"/>
          <w:szCs w:val="21"/>
        </w:rPr>
        <w:t>书各项</w:t>
      </w:r>
      <w:proofErr w:type="gramEnd"/>
      <w:r>
        <w:rPr>
          <w:rFonts w:ascii="宋体" w:hAnsi="宋体" w:hint="eastAsia"/>
          <w:color w:val="000000" w:themeColor="text1"/>
          <w:szCs w:val="21"/>
        </w:rPr>
        <w:t>条款存在任意一条负偏离或不响应的情况，不被推荐为成交候选人的要求。</w:t>
      </w:r>
    </w:p>
    <w:p w:rsidR="00986A37" w:rsidRDefault="00D20A4F">
      <w:pPr>
        <w:autoSpaceDE w:val="0"/>
        <w:autoSpaceDN w:val="0"/>
        <w:adjustRightInd w:val="0"/>
        <w:snapToGrid w:val="0"/>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本公司（企业）承诺在本次采购活动中，如有违法、违规、弄虚作假行为，所造成的损失、不良后果及法律责任，一律由我公司（企业）承担。</w:t>
      </w:r>
    </w:p>
    <w:p w:rsidR="00986A37" w:rsidRDefault="00986A37">
      <w:pPr>
        <w:autoSpaceDE w:val="0"/>
        <w:autoSpaceDN w:val="0"/>
        <w:adjustRightInd w:val="0"/>
        <w:snapToGrid w:val="0"/>
        <w:spacing w:line="360" w:lineRule="auto"/>
        <w:rPr>
          <w:rFonts w:ascii="宋体" w:hAnsi="宋体"/>
          <w:b/>
          <w:bCs/>
          <w:color w:val="000000" w:themeColor="text1"/>
          <w:szCs w:val="21"/>
        </w:rPr>
      </w:pPr>
    </w:p>
    <w:p w:rsidR="00986A37" w:rsidRDefault="00D20A4F">
      <w:pPr>
        <w:autoSpaceDE w:val="0"/>
        <w:autoSpaceDN w:val="0"/>
        <w:adjustRightInd w:val="0"/>
        <w:snapToGrid w:val="0"/>
        <w:spacing w:line="360" w:lineRule="auto"/>
        <w:ind w:right="436" w:firstLineChars="1600" w:firstLine="3488"/>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p>
    <w:p w:rsidR="00986A37" w:rsidRDefault="00986A37">
      <w:pPr>
        <w:autoSpaceDE w:val="0"/>
        <w:autoSpaceDN w:val="0"/>
        <w:adjustRightInd w:val="0"/>
        <w:snapToGrid w:val="0"/>
        <w:spacing w:line="360" w:lineRule="auto"/>
        <w:ind w:firstLineChars="50" w:firstLine="105"/>
        <w:jc w:val="right"/>
        <w:rPr>
          <w:rFonts w:ascii="宋体" w:hAnsi="宋体"/>
          <w:color w:val="000000" w:themeColor="text1"/>
          <w:szCs w:val="21"/>
          <w:u w:val="single"/>
        </w:rPr>
      </w:pPr>
    </w:p>
    <w:p w:rsidR="00986A37" w:rsidRDefault="00D20A4F">
      <w:pPr>
        <w:autoSpaceDE w:val="0"/>
        <w:autoSpaceDN w:val="0"/>
        <w:adjustRightInd w:val="0"/>
        <w:snapToGrid w:val="0"/>
        <w:spacing w:line="360" w:lineRule="auto"/>
        <w:ind w:right="436" w:firstLineChars="1250" w:firstLine="2625"/>
        <w:jc w:val="center"/>
        <w:rPr>
          <w:rFonts w:ascii="宋体" w:hAnsi="宋体" w:cs="宋体"/>
          <w:color w:val="000000" w:themeColor="text1"/>
          <w:szCs w:val="21"/>
        </w:rPr>
      </w:pPr>
      <w:r>
        <w:rPr>
          <w:rFonts w:ascii="宋体" w:hAnsi="宋体" w:cs="宋体" w:hint="eastAsia"/>
          <w:color w:val="000000" w:themeColor="text1"/>
          <w:szCs w:val="21"/>
        </w:rPr>
        <w:t xml:space="preserve">           日期：</w:t>
      </w:r>
      <w:bookmarkStart w:id="7" w:name="_Toc435514863"/>
      <w:bookmarkStart w:id="8" w:name="_Toc435515303"/>
    </w:p>
    <w:bookmarkEnd w:id="7"/>
    <w:bookmarkEnd w:id="8"/>
    <w:p w:rsidR="00986A37" w:rsidRDefault="00986A37">
      <w:pPr>
        <w:pStyle w:val="20"/>
        <w:rPr>
          <w:rFonts w:ascii="宋体" w:eastAsia="宋体" w:hAnsi="宋体"/>
          <w:color w:val="000000" w:themeColor="text1"/>
          <w:sz w:val="44"/>
          <w:szCs w:val="44"/>
        </w:rPr>
        <w:sectPr w:rsidR="00986A37">
          <w:pgSz w:w="11906" w:h="16838"/>
          <w:pgMar w:top="1440" w:right="1800" w:bottom="1440" w:left="1800" w:header="851" w:footer="992" w:gutter="0"/>
          <w:cols w:space="720"/>
          <w:docGrid w:type="lines" w:linePitch="312"/>
        </w:sectPr>
      </w:pPr>
    </w:p>
    <w:p w:rsidR="00986A37" w:rsidRDefault="00D20A4F">
      <w:pPr>
        <w:pStyle w:val="20"/>
        <w:jc w:val="center"/>
        <w:rPr>
          <w:rFonts w:ascii="宋体" w:eastAsia="宋体" w:hAnsi="宋体"/>
          <w:sz w:val="36"/>
          <w:szCs w:val="36"/>
        </w:rPr>
      </w:pPr>
      <w:bookmarkStart w:id="9" w:name="_Toc369726594"/>
      <w:bookmarkStart w:id="10" w:name="_Toc6851"/>
      <w:r>
        <w:rPr>
          <w:rFonts w:ascii="宋体" w:eastAsia="宋体" w:hAnsi="宋体" w:hint="eastAsia"/>
          <w:sz w:val="36"/>
          <w:szCs w:val="36"/>
        </w:rPr>
        <w:t>合同书格式</w:t>
      </w:r>
      <w:bookmarkEnd w:id="9"/>
      <w:bookmarkEnd w:id="10"/>
    </w:p>
    <w:p w:rsidR="00986A37" w:rsidRDefault="00D20A4F">
      <w:pPr>
        <w:tabs>
          <w:tab w:val="left" w:pos="720"/>
        </w:tabs>
        <w:spacing w:line="360" w:lineRule="auto"/>
        <w:jc w:val="left"/>
        <w:rPr>
          <w:rFonts w:ascii="宋体" w:hAnsi="宋体"/>
          <w:b/>
        </w:rPr>
      </w:pPr>
      <w:r>
        <w:rPr>
          <w:rFonts w:hint="eastAsia"/>
          <w:b/>
          <w:sz w:val="24"/>
        </w:rPr>
        <w:t>注：本合同仅为合同的参考文本，合同签订双方可根据询价文件及成交人报价文件具体内容进行修订。</w:t>
      </w:r>
    </w:p>
    <w:p w:rsidR="00986A37" w:rsidRDefault="00986A37"/>
    <w:p w:rsidR="00986A37" w:rsidRDefault="00D20A4F">
      <w:pPr>
        <w:spacing w:line="360" w:lineRule="auto"/>
        <w:jc w:val="right"/>
        <w:rPr>
          <w:rFonts w:ascii="宋体" w:hAnsi="宋体"/>
          <w:b/>
          <w:sz w:val="24"/>
        </w:rPr>
      </w:pPr>
      <w:r>
        <w:rPr>
          <w:rFonts w:ascii="宋体" w:hAnsi="宋体" w:hint="eastAsia"/>
          <w:b/>
          <w:sz w:val="24"/>
        </w:rPr>
        <w:t>合同编号：【</w:t>
      </w:r>
      <w:r w:rsidR="001822F0">
        <w:rPr>
          <w:rFonts w:ascii="宋体" w:hAnsi="宋体" w:hint="eastAsia"/>
          <w:b/>
          <w:sz w:val="24"/>
        </w:rPr>
        <w:fldChar w:fldCharType="begin">
          <w:ffData>
            <w:name w:val="文字1"/>
            <w:enabled/>
            <w:calcOnExit w:val="0"/>
            <w:textInput/>
          </w:ffData>
        </w:fldChar>
      </w:r>
      <w:r>
        <w:rPr>
          <w:rFonts w:ascii="宋体" w:hAnsi="宋体" w:hint="eastAsia"/>
          <w:b/>
          <w:sz w:val="24"/>
        </w:rPr>
        <w:instrText>FORMTEXT</w:instrText>
      </w:r>
      <w:r w:rsidR="001822F0">
        <w:rPr>
          <w:rFonts w:ascii="宋体" w:hAnsi="宋体" w:hint="eastAsia"/>
          <w:b/>
          <w:sz w:val="24"/>
        </w:rPr>
      </w:r>
      <w:r w:rsidR="001822F0">
        <w:rPr>
          <w:rFonts w:ascii="宋体" w:hAnsi="宋体" w:hint="eastAsia"/>
          <w:b/>
          <w:sz w:val="24"/>
        </w:rPr>
        <w:fldChar w:fldCharType="separate"/>
      </w:r>
      <w:r>
        <w:rPr>
          <w:rFonts w:ascii="宋体" w:hAnsi="宋体" w:hint="eastAsia"/>
          <w:b/>
          <w:sz w:val="24"/>
        </w:rPr>
        <w:t>     </w:t>
      </w:r>
      <w:r w:rsidR="001822F0">
        <w:rPr>
          <w:rFonts w:ascii="宋体" w:hAnsi="宋体" w:hint="eastAsia"/>
          <w:b/>
          <w:sz w:val="24"/>
        </w:rPr>
        <w:fldChar w:fldCharType="end"/>
      </w:r>
      <w:r>
        <w:rPr>
          <w:rFonts w:ascii="宋体" w:hAnsi="宋体" w:hint="eastAsia"/>
          <w:b/>
          <w:sz w:val="24"/>
        </w:rPr>
        <w:t>】</w:t>
      </w:r>
    </w:p>
    <w:p w:rsidR="00986A37" w:rsidRDefault="00986A37">
      <w:pPr>
        <w:spacing w:line="360" w:lineRule="auto"/>
        <w:rPr>
          <w:rFonts w:ascii="宋体" w:hAnsi="宋体"/>
          <w:sz w:val="24"/>
        </w:rPr>
      </w:pPr>
    </w:p>
    <w:p w:rsidR="00986A37" w:rsidRDefault="00986A37">
      <w:pPr>
        <w:spacing w:line="360" w:lineRule="auto"/>
        <w:rPr>
          <w:rFonts w:ascii="宋体" w:hAnsi="宋体"/>
          <w:sz w:val="24"/>
        </w:rPr>
      </w:pPr>
    </w:p>
    <w:p w:rsidR="00986A37" w:rsidRDefault="00986A37">
      <w:pPr>
        <w:spacing w:line="360" w:lineRule="auto"/>
        <w:rPr>
          <w:rFonts w:ascii="宋体" w:hAnsi="宋体"/>
          <w:sz w:val="24"/>
        </w:rPr>
      </w:pPr>
    </w:p>
    <w:p w:rsidR="00986A37" w:rsidRDefault="00986A37">
      <w:pPr>
        <w:spacing w:line="360" w:lineRule="auto"/>
        <w:rPr>
          <w:rFonts w:ascii="宋体" w:hAnsi="宋体"/>
          <w:sz w:val="24"/>
        </w:rPr>
      </w:pPr>
    </w:p>
    <w:p w:rsidR="00986A37" w:rsidRDefault="00986A37">
      <w:pPr>
        <w:spacing w:line="360" w:lineRule="auto"/>
        <w:rPr>
          <w:rFonts w:ascii="宋体" w:hAnsi="宋体"/>
          <w:sz w:val="24"/>
        </w:rPr>
      </w:pPr>
    </w:p>
    <w:p w:rsidR="00986A37" w:rsidRDefault="00986A37">
      <w:pPr>
        <w:spacing w:line="360" w:lineRule="auto"/>
        <w:rPr>
          <w:rFonts w:ascii="宋体" w:hAnsi="宋体"/>
          <w:sz w:val="24"/>
        </w:rPr>
      </w:pPr>
    </w:p>
    <w:p w:rsidR="00986A37" w:rsidRDefault="00D20A4F">
      <w:pPr>
        <w:suppressAutoHyphens/>
        <w:spacing w:line="480" w:lineRule="auto"/>
        <w:jc w:val="center"/>
        <w:rPr>
          <w:rFonts w:ascii="宋体" w:hAnsi="宋体"/>
          <w:b/>
          <w:bCs/>
          <w:kern w:val="1"/>
          <w:sz w:val="36"/>
          <w:szCs w:val="36"/>
        </w:rPr>
      </w:pPr>
      <w:r>
        <w:rPr>
          <w:rFonts w:ascii="宋体" w:hAnsi="宋体" w:hint="eastAsia"/>
          <w:b/>
          <w:bCs/>
          <w:kern w:val="1"/>
          <w:sz w:val="36"/>
          <w:szCs w:val="36"/>
          <w:lang w:eastAsia="ar-SA"/>
        </w:rPr>
        <w:t>广东省广播电视网络股份有限公司</w:t>
      </w:r>
      <w:r>
        <w:rPr>
          <w:rFonts w:ascii="宋体" w:hAnsi="宋体" w:hint="eastAsia"/>
          <w:b/>
          <w:bCs/>
          <w:kern w:val="1"/>
          <w:sz w:val="36"/>
          <w:szCs w:val="36"/>
        </w:rPr>
        <w:t>佛山顺德分公司</w:t>
      </w:r>
    </w:p>
    <w:p w:rsidR="00986A37" w:rsidRDefault="00D20A4F">
      <w:pPr>
        <w:tabs>
          <w:tab w:val="left" w:pos="4120"/>
        </w:tabs>
        <w:adjustRightInd w:val="0"/>
        <w:spacing w:line="480" w:lineRule="auto"/>
        <w:jc w:val="center"/>
        <w:rPr>
          <w:rFonts w:ascii="宋体" w:hAnsi="宋体"/>
          <w:b/>
          <w:sz w:val="36"/>
          <w:szCs w:val="36"/>
        </w:rPr>
      </w:pPr>
      <w:r>
        <w:rPr>
          <w:rFonts w:ascii="宋体" w:hAnsi="宋体" w:hint="eastAsia"/>
          <w:b/>
          <w:sz w:val="36"/>
          <w:szCs w:val="36"/>
        </w:rPr>
        <w:t>熔接机、OTDR维修设备维修资格采购合同</w:t>
      </w:r>
    </w:p>
    <w:p w:rsidR="00986A37" w:rsidRDefault="00986A37">
      <w:pPr>
        <w:suppressAutoHyphens/>
        <w:spacing w:line="360" w:lineRule="auto"/>
        <w:rPr>
          <w:rFonts w:ascii="宋体" w:hAnsi="宋体"/>
          <w:b/>
          <w:bCs/>
          <w:kern w:val="1"/>
          <w:sz w:val="28"/>
          <w:szCs w:val="28"/>
          <w:lang w:eastAsia="ar-SA"/>
        </w:rPr>
      </w:pPr>
    </w:p>
    <w:p w:rsidR="00986A37" w:rsidRDefault="00986A37">
      <w:pPr>
        <w:suppressAutoHyphens/>
        <w:spacing w:line="360" w:lineRule="auto"/>
        <w:rPr>
          <w:rFonts w:ascii="宋体" w:hAnsi="宋体"/>
          <w:b/>
          <w:bCs/>
          <w:kern w:val="1"/>
          <w:sz w:val="28"/>
          <w:szCs w:val="28"/>
          <w:lang w:eastAsia="ar-SA"/>
        </w:rPr>
      </w:pPr>
    </w:p>
    <w:p w:rsidR="00986A37" w:rsidRDefault="00986A37">
      <w:pPr>
        <w:suppressAutoHyphens/>
        <w:spacing w:line="360" w:lineRule="auto"/>
        <w:rPr>
          <w:rFonts w:ascii="宋体" w:hAnsi="宋体"/>
          <w:b/>
          <w:bCs/>
          <w:kern w:val="1"/>
          <w:sz w:val="28"/>
          <w:szCs w:val="28"/>
          <w:lang w:eastAsia="ar-SA"/>
        </w:rPr>
      </w:pPr>
    </w:p>
    <w:p w:rsidR="00986A37" w:rsidRDefault="00986A37">
      <w:pPr>
        <w:tabs>
          <w:tab w:val="left" w:pos="3296"/>
        </w:tabs>
        <w:suppressAutoHyphens/>
        <w:adjustRightInd w:val="0"/>
        <w:snapToGrid w:val="0"/>
        <w:spacing w:line="360" w:lineRule="auto"/>
        <w:rPr>
          <w:rFonts w:ascii="宋体" w:hAnsi="宋体"/>
          <w:b/>
          <w:bCs/>
          <w:kern w:val="1"/>
          <w:sz w:val="28"/>
          <w:szCs w:val="28"/>
          <w:lang w:eastAsia="ar-SA"/>
        </w:rPr>
      </w:pPr>
    </w:p>
    <w:p w:rsidR="00986A37" w:rsidRDefault="00986A37">
      <w:pPr>
        <w:tabs>
          <w:tab w:val="left" w:pos="3296"/>
        </w:tabs>
        <w:suppressAutoHyphens/>
        <w:adjustRightInd w:val="0"/>
        <w:snapToGrid w:val="0"/>
        <w:spacing w:line="360" w:lineRule="auto"/>
        <w:rPr>
          <w:rFonts w:ascii="宋体" w:hAnsi="宋体"/>
          <w:b/>
          <w:bCs/>
          <w:kern w:val="1"/>
          <w:sz w:val="28"/>
          <w:szCs w:val="28"/>
          <w:lang w:eastAsia="ar-SA"/>
        </w:rPr>
      </w:pPr>
    </w:p>
    <w:p w:rsidR="00986A37" w:rsidRDefault="00D20A4F">
      <w:pPr>
        <w:spacing w:line="360" w:lineRule="auto"/>
        <w:ind w:leftChars="-59" w:left="-124"/>
        <w:rPr>
          <w:rFonts w:ascii="宋体" w:hAnsi="宋体"/>
          <w:b/>
          <w:sz w:val="32"/>
          <w:szCs w:val="32"/>
        </w:rPr>
      </w:pPr>
      <w:r>
        <w:rPr>
          <w:rFonts w:ascii="宋体" w:hAnsi="宋体" w:hint="eastAsia"/>
          <w:b/>
          <w:sz w:val="32"/>
          <w:szCs w:val="32"/>
        </w:rPr>
        <w:t>项目编号：</w:t>
      </w:r>
      <w:r>
        <w:rPr>
          <w:rFonts w:ascii="宋体" w:hAnsi="宋体"/>
          <w:b/>
          <w:sz w:val="32"/>
          <w:szCs w:val="32"/>
        </w:rPr>
        <w:t>SDWW202308P140</w:t>
      </w:r>
    </w:p>
    <w:p w:rsidR="00986A37" w:rsidRDefault="00D20A4F">
      <w:pPr>
        <w:spacing w:line="360" w:lineRule="auto"/>
        <w:ind w:leftChars="-59" w:left="-124"/>
        <w:rPr>
          <w:rFonts w:ascii="宋体" w:hAnsi="宋体"/>
          <w:b/>
          <w:sz w:val="32"/>
          <w:szCs w:val="32"/>
        </w:rPr>
      </w:pPr>
      <w:r>
        <w:rPr>
          <w:rFonts w:ascii="宋体" w:hAnsi="宋体" w:hint="eastAsia"/>
          <w:b/>
          <w:sz w:val="32"/>
          <w:szCs w:val="32"/>
        </w:rPr>
        <w:t>合同编号：</w:t>
      </w:r>
    </w:p>
    <w:p w:rsidR="00986A37" w:rsidRDefault="00D20A4F">
      <w:pPr>
        <w:spacing w:line="360" w:lineRule="auto"/>
        <w:ind w:leftChars="-59" w:left="-124" w:rightChars="-198" w:right="-416"/>
        <w:rPr>
          <w:b/>
        </w:rPr>
      </w:pPr>
      <w:r>
        <w:rPr>
          <w:rFonts w:ascii="宋体" w:hAnsi="宋体" w:hint="eastAsia"/>
          <w:b/>
          <w:sz w:val="32"/>
          <w:szCs w:val="32"/>
        </w:rPr>
        <w:t>项目名称：</w:t>
      </w:r>
      <w:r w:rsidR="003828AD">
        <w:rPr>
          <w:rFonts w:ascii="宋体" w:hAnsi="宋体" w:hint="eastAsia"/>
          <w:b/>
          <w:sz w:val="32"/>
          <w:szCs w:val="32"/>
        </w:rPr>
        <w:t>2023年顺德区熔接机、OTDR维修</w:t>
      </w:r>
    </w:p>
    <w:p w:rsidR="00986A37" w:rsidRDefault="00986A37">
      <w:pPr>
        <w:tabs>
          <w:tab w:val="left" w:pos="3296"/>
        </w:tabs>
        <w:suppressAutoHyphens/>
        <w:adjustRightInd w:val="0"/>
        <w:snapToGrid w:val="0"/>
        <w:spacing w:line="360" w:lineRule="auto"/>
        <w:rPr>
          <w:rFonts w:ascii="宋体" w:hAnsi="宋体"/>
          <w:b/>
          <w:bCs/>
          <w:kern w:val="1"/>
          <w:sz w:val="28"/>
          <w:szCs w:val="28"/>
          <w:lang w:eastAsia="ar-SA"/>
        </w:rPr>
      </w:pPr>
    </w:p>
    <w:p w:rsidR="00986A37" w:rsidRDefault="00986A37">
      <w:pPr>
        <w:tabs>
          <w:tab w:val="left" w:pos="3296"/>
        </w:tabs>
        <w:suppressAutoHyphens/>
        <w:adjustRightInd w:val="0"/>
        <w:snapToGrid w:val="0"/>
        <w:spacing w:line="360" w:lineRule="auto"/>
        <w:rPr>
          <w:rFonts w:ascii="宋体" w:hAnsi="宋体"/>
          <w:b/>
          <w:bCs/>
          <w:kern w:val="1"/>
          <w:sz w:val="28"/>
          <w:szCs w:val="28"/>
          <w:lang w:eastAsia="ar-SA"/>
        </w:rPr>
      </w:pPr>
    </w:p>
    <w:p w:rsidR="00986A37" w:rsidRDefault="00986A37">
      <w:pPr>
        <w:tabs>
          <w:tab w:val="left" w:pos="3296"/>
        </w:tabs>
        <w:suppressAutoHyphens/>
        <w:adjustRightInd w:val="0"/>
        <w:snapToGrid w:val="0"/>
        <w:spacing w:line="360" w:lineRule="auto"/>
        <w:rPr>
          <w:rFonts w:ascii="宋体" w:hAnsi="宋体"/>
          <w:b/>
          <w:bCs/>
          <w:kern w:val="1"/>
          <w:sz w:val="28"/>
          <w:szCs w:val="28"/>
          <w:lang w:eastAsia="ar-SA"/>
        </w:rPr>
      </w:pPr>
    </w:p>
    <w:p w:rsidR="00986A37" w:rsidRDefault="00D20A4F">
      <w:pPr>
        <w:spacing w:line="360" w:lineRule="auto"/>
        <w:ind w:firstLineChars="200" w:firstLine="422"/>
        <w:jc w:val="center"/>
        <w:rPr>
          <w:rFonts w:ascii="宋体" w:hAnsi="宋体"/>
        </w:rPr>
      </w:pPr>
      <w:r>
        <w:rPr>
          <w:rFonts w:ascii="宋体" w:hAnsi="宋体" w:hint="eastAsia"/>
          <w:b/>
        </w:rPr>
        <w:t>签订日期：    年   月</w:t>
      </w:r>
    </w:p>
    <w:p w:rsidR="00986A37" w:rsidRDefault="00986A37">
      <w:pPr>
        <w:tabs>
          <w:tab w:val="left" w:pos="3296"/>
        </w:tabs>
        <w:suppressAutoHyphens/>
        <w:adjustRightInd w:val="0"/>
        <w:snapToGrid w:val="0"/>
        <w:spacing w:line="360" w:lineRule="auto"/>
        <w:rPr>
          <w:rFonts w:ascii="宋体" w:hAnsi="宋体"/>
          <w:b/>
          <w:bCs/>
          <w:kern w:val="1"/>
          <w:sz w:val="28"/>
          <w:szCs w:val="28"/>
          <w:lang w:eastAsia="ar-SA"/>
        </w:rPr>
      </w:pPr>
    </w:p>
    <w:p w:rsidR="00986A37" w:rsidRDefault="00D20A4F">
      <w:pPr>
        <w:tabs>
          <w:tab w:val="left" w:pos="3296"/>
        </w:tabs>
        <w:suppressAutoHyphens/>
        <w:adjustRightInd w:val="0"/>
        <w:snapToGrid w:val="0"/>
        <w:spacing w:line="480" w:lineRule="auto"/>
        <w:rPr>
          <w:rFonts w:ascii="宋体" w:hAnsi="宋体"/>
          <w:b/>
          <w:bCs/>
          <w:kern w:val="1"/>
          <w:sz w:val="28"/>
          <w:szCs w:val="28"/>
        </w:rPr>
      </w:pPr>
      <w:r>
        <w:rPr>
          <w:rFonts w:ascii="宋体" w:hAnsi="宋体" w:hint="eastAsia"/>
          <w:b/>
          <w:bCs/>
          <w:kern w:val="1"/>
          <w:sz w:val="28"/>
          <w:szCs w:val="28"/>
          <w:lang w:eastAsia="ar-SA"/>
        </w:rPr>
        <w:t>甲方</w:t>
      </w:r>
      <w:r>
        <w:rPr>
          <w:rFonts w:ascii="宋体" w:hAnsi="宋体" w:hint="eastAsia"/>
          <w:b/>
          <w:bCs/>
          <w:kern w:val="1"/>
          <w:sz w:val="28"/>
          <w:szCs w:val="28"/>
        </w:rPr>
        <w:t>（采购人）</w:t>
      </w:r>
      <w:r>
        <w:rPr>
          <w:rFonts w:ascii="宋体" w:hAnsi="宋体"/>
          <w:b/>
          <w:bCs/>
          <w:kern w:val="1"/>
          <w:sz w:val="28"/>
          <w:szCs w:val="28"/>
          <w:lang w:eastAsia="ar-SA"/>
        </w:rPr>
        <w:t>：</w:t>
      </w:r>
      <w:r>
        <w:rPr>
          <w:rFonts w:ascii="宋体" w:hAnsi="宋体" w:hint="eastAsia"/>
          <w:b/>
          <w:bCs/>
          <w:kern w:val="1"/>
          <w:sz w:val="28"/>
          <w:szCs w:val="28"/>
          <w:lang w:eastAsia="ar-SA"/>
        </w:rPr>
        <w:t>广东省广播电视网络股份有限公司</w:t>
      </w:r>
      <w:r>
        <w:rPr>
          <w:rFonts w:ascii="宋体" w:hAnsi="宋体" w:hint="eastAsia"/>
          <w:b/>
          <w:bCs/>
          <w:kern w:val="1"/>
          <w:sz w:val="28"/>
          <w:szCs w:val="28"/>
        </w:rPr>
        <w:t>佛山顺德分公司</w:t>
      </w:r>
    </w:p>
    <w:p w:rsidR="00986A37" w:rsidRDefault="00D20A4F">
      <w:pPr>
        <w:widowControl/>
        <w:tabs>
          <w:tab w:val="left" w:pos="3296"/>
        </w:tabs>
        <w:adjustRightInd w:val="0"/>
        <w:snapToGrid w:val="0"/>
        <w:spacing w:line="480" w:lineRule="auto"/>
        <w:jc w:val="left"/>
        <w:rPr>
          <w:rFonts w:ascii="宋体" w:hAnsi="宋体"/>
          <w:kern w:val="1"/>
          <w:sz w:val="24"/>
          <w:lang w:eastAsia="ar-SA"/>
        </w:rPr>
      </w:pPr>
      <w:r>
        <w:rPr>
          <w:rFonts w:ascii="宋体" w:hAnsi="宋体" w:hint="eastAsia"/>
          <w:b/>
          <w:bCs/>
          <w:kern w:val="1"/>
          <w:sz w:val="28"/>
          <w:szCs w:val="28"/>
          <w:lang w:eastAsia="ar-SA"/>
        </w:rPr>
        <w:t>乙方</w:t>
      </w:r>
      <w:r>
        <w:rPr>
          <w:rFonts w:ascii="宋体" w:hAnsi="宋体" w:hint="eastAsia"/>
          <w:b/>
          <w:bCs/>
          <w:kern w:val="1"/>
          <w:sz w:val="28"/>
          <w:szCs w:val="28"/>
        </w:rPr>
        <w:t>（</w:t>
      </w:r>
      <w:r>
        <w:rPr>
          <w:rFonts w:ascii="宋体" w:hAnsi="宋体" w:hint="eastAsia"/>
          <w:b/>
          <w:bCs/>
          <w:kern w:val="1"/>
          <w:sz w:val="28"/>
          <w:szCs w:val="28"/>
          <w:highlight w:val="yellow"/>
        </w:rPr>
        <w:t>维修商</w:t>
      </w:r>
      <w:r>
        <w:rPr>
          <w:rFonts w:ascii="宋体" w:hAnsi="宋体" w:hint="eastAsia"/>
          <w:b/>
          <w:bCs/>
          <w:kern w:val="1"/>
          <w:sz w:val="28"/>
          <w:szCs w:val="28"/>
        </w:rPr>
        <w:t>）</w:t>
      </w:r>
      <w:r>
        <w:rPr>
          <w:rFonts w:ascii="宋体" w:hAnsi="宋体"/>
          <w:b/>
          <w:bCs/>
          <w:kern w:val="1"/>
          <w:sz w:val="28"/>
          <w:szCs w:val="28"/>
          <w:lang w:eastAsia="ar-SA"/>
        </w:rPr>
        <w:t>：</w:t>
      </w:r>
    </w:p>
    <w:p w:rsidR="00986A37" w:rsidRDefault="00D20A4F">
      <w:pPr>
        <w:widowControl/>
        <w:suppressAutoHyphens/>
        <w:spacing w:line="360" w:lineRule="auto"/>
        <w:rPr>
          <w:rFonts w:ascii="宋体" w:hAnsi="宋体"/>
          <w:kern w:val="1"/>
          <w:szCs w:val="21"/>
          <w:lang w:eastAsia="ar-SA"/>
        </w:rPr>
      </w:pPr>
      <w:r>
        <w:rPr>
          <w:rFonts w:ascii="宋体" w:hAnsi="宋体" w:hint="eastAsia"/>
          <w:kern w:val="1"/>
          <w:szCs w:val="21"/>
          <w:lang w:eastAsia="ar-SA"/>
        </w:rPr>
        <w:t>甲方：广东省广播电视网络股份有限公司</w:t>
      </w:r>
      <w:r>
        <w:rPr>
          <w:rFonts w:ascii="宋体" w:hAnsi="宋体" w:hint="eastAsia"/>
          <w:kern w:val="1"/>
          <w:szCs w:val="21"/>
        </w:rPr>
        <w:t>佛山顺德</w:t>
      </w:r>
      <w:r>
        <w:rPr>
          <w:rFonts w:ascii="宋体" w:hAnsi="宋体" w:hint="eastAsia"/>
          <w:bCs/>
          <w:kern w:val="1"/>
          <w:szCs w:val="21"/>
        </w:rPr>
        <w:t>分公司</w:t>
      </w:r>
    </w:p>
    <w:p w:rsidR="00986A37" w:rsidRDefault="00D20A4F">
      <w:pPr>
        <w:suppressAutoHyphens/>
        <w:snapToGrid w:val="0"/>
        <w:spacing w:line="360" w:lineRule="auto"/>
        <w:rPr>
          <w:rFonts w:ascii="宋体" w:hAnsi="宋体"/>
          <w:kern w:val="1"/>
          <w:szCs w:val="21"/>
        </w:rPr>
      </w:pPr>
      <w:r>
        <w:rPr>
          <w:rFonts w:ascii="宋体" w:hAnsi="宋体" w:hint="eastAsia"/>
          <w:kern w:val="1"/>
          <w:szCs w:val="21"/>
        </w:rPr>
        <w:t>住所地：</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rPr>
      </w:pPr>
      <w:r>
        <w:rPr>
          <w:rFonts w:ascii="宋体" w:hAnsi="宋体" w:hint="eastAsia"/>
          <w:kern w:val="1"/>
          <w:szCs w:val="21"/>
          <w:lang w:eastAsia="ar-SA"/>
        </w:rPr>
        <w:t>联系人</w:t>
      </w:r>
      <w:r>
        <w:rPr>
          <w:rFonts w:ascii="宋体" w:hAnsi="宋体" w:hint="eastAsia"/>
          <w:kern w:val="1"/>
          <w:szCs w:val="21"/>
        </w:rPr>
        <w:t>：</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联系电话：</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传真：</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邮箱：</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986A37">
      <w:pPr>
        <w:suppressAutoHyphens/>
        <w:snapToGrid w:val="0"/>
        <w:spacing w:line="360" w:lineRule="auto"/>
        <w:rPr>
          <w:rFonts w:ascii="宋体" w:hAnsi="宋体"/>
          <w:bCs/>
          <w:kern w:val="1"/>
          <w:szCs w:val="21"/>
          <w:u w:val="single"/>
        </w:rPr>
      </w:pP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乙方：</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rPr>
      </w:pPr>
      <w:r>
        <w:rPr>
          <w:rFonts w:ascii="宋体" w:hAnsi="宋体" w:hint="eastAsia"/>
          <w:kern w:val="1"/>
          <w:szCs w:val="21"/>
        </w:rPr>
        <w:t>住所地：</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rPr>
      </w:pPr>
      <w:r>
        <w:rPr>
          <w:rFonts w:ascii="宋体" w:hAnsi="宋体" w:hint="eastAsia"/>
          <w:kern w:val="1"/>
          <w:szCs w:val="21"/>
          <w:lang w:eastAsia="ar-SA"/>
        </w:rPr>
        <w:t>法定代表人</w:t>
      </w:r>
      <w:r>
        <w:rPr>
          <w:rFonts w:ascii="宋体" w:hAnsi="宋体" w:hint="eastAsia"/>
          <w:kern w:val="1"/>
          <w:szCs w:val="21"/>
        </w:rPr>
        <w:t>：</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rPr>
      </w:pPr>
      <w:r>
        <w:rPr>
          <w:rFonts w:ascii="宋体" w:hAnsi="宋体" w:hint="eastAsia"/>
          <w:kern w:val="1"/>
          <w:szCs w:val="21"/>
          <w:lang w:eastAsia="ar-SA"/>
        </w:rPr>
        <w:t>联系人</w:t>
      </w:r>
      <w:r>
        <w:rPr>
          <w:rFonts w:ascii="宋体" w:hAnsi="宋体" w:hint="eastAsia"/>
          <w:kern w:val="1"/>
          <w:szCs w:val="21"/>
        </w:rPr>
        <w:t>：</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联系电话：</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传真：</w:t>
      </w:r>
      <w:r>
        <w:rPr>
          <w:rFonts w:ascii="宋体" w:hAnsi="宋体"/>
          <w:b/>
          <w:bCs/>
          <w:kern w:val="1"/>
          <w:szCs w:val="21"/>
          <w:lang w:eastAsia="ar-SA"/>
        </w:rPr>
        <w:t xml:space="preserve"> </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lang w:eastAsia="ar-SA"/>
        </w:rPr>
      </w:pPr>
      <w:r>
        <w:rPr>
          <w:rFonts w:ascii="宋体" w:hAnsi="宋体" w:hint="eastAsia"/>
          <w:kern w:val="1"/>
          <w:szCs w:val="21"/>
          <w:lang w:eastAsia="ar-SA"/>
        </w:rPr>
        <w:t>邮箱：</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D20A4F">
      <w:pPr>
        <w:suppressAutoHyphens/>
        <w:snapToGrid w:val="0"/>
        <w:spacing w:line="360" w:lineRule="auto"/>
        <w:rPr>
          <w:rFonts w:ascii="宋体" w:hAnsi="宋体"/>
          <w:kern w:val="1"/>
          <w:szCs w:val="21"/>
        </w:rPr>
      </w:pPr>
      <w:r>
        <w:rPr>
          <w:rFonts w:ascii="宋体" w:hAnsi="宋体" w:hint="eastAsia"/>
          <w:kern w:val="1"/>
          <w:szCs w:val="21"/>
          <w:lang w:eastAsia="ar-SA"/>
        </w:rPr>
        <w:t>通讯地址</w:t>
      </w:r>
      <w:r>
        <w:rPr>
          <w:rFonts w:ascii="宋体" w:hAnsi="宋体" w:hint="eastAsia"/>
          <w:kern w:val="1"/>
          <w:szCs w:val="21"/>
        </w:rPr>
        <w:t>：</w:t>
      </w:r>
      <w:r w:rsidR="001822F0">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ascii="宋体" w:hAnsi="宋体" w:hint="eastAsia"/>
          <w:b/>
          <w:bCs/>
          <w:kern w:val="1"/>
          <w:szCs w:val="21"/>
          <w:lang w:eastAsia="ar-SA"/>
        </w:rPr>
        <w:instrText>FORMTEXT</w:instrText>
      </w:r>
      <w:r>
        <w:rPr>
          <w:rFonts w:ascii="宋体" w:hAnsi="宋体"/>
          <w:b/>
          <w:bCs/>
          <w:kern w:val="1"/>
          <w:szCs w:val="21"/>
          <w:lang w:eastAsia="ar-SA"/>
        </w:rPr>
        <w:instrText xml:space="preserve"> </w:instrText>
      </w:r>
      <w:r w:rsidR="001822F0">
        <w:rPr>
          <w:rFonts w:ascii="宋体" w:hAnsi="宋体"/>
          <w:b/>
          <w:bCs/>
          <w:kern w:val="1"/>
          <w:szCs w:val="21"/>
          <w:lang w:eastAsia="ar-SA"/>
        </w:rPr>
      </w:r>
      <w:r w:rsidR="001822F0">
        <w:rPr>
          <w:rFonts w:ascii="宋体" w:hAnsi="宋体"/>
          <w:b/>
          <w:bCs/>
          <w:kern w:val="1"/>
          <w:szCs w:val="21"/>
          <w:lang w:eastAsia="ar-SA"/>
        </w:rPr>
        <w:fldChar w:fldCharType="separate"/>
      </w:r>
      <w:r>
        <w:rPr>
          <w:rFonts w:ascii="宋体" w:hAnsi="宋体"/>
          <w:b/>
          <w:bCs/>
          <w:kern w:val="1"/>
          <w:szCs w:val="21"/>
          <w:lang w:eastAsia="ar-SA"/>
        </w:rPr>
        <w:t>     </w:t>
      </w:r>
      <w:r w:rsidR="001822F0">
        <w:rPr>
          <w:rFonts w:ascii="宋体" w:hAnsi="宋体"/>
          <w:b/>
          <w:bCs/>
          <w:kern w:val="1"/>
          <w:szCs w:val="21"/>
          <w:lang w:eastAsia="ar-SA"/>
        </w:rPr>
        <w:fldChar w:fldCharType="end"/>
      </w:r>
    </w:p>
    <w:p w:rsidR="00986A37" w:rsidRDefault="00986A37">
      <w:pPr>
        <w:suppressAutoHyphens/>
        <w:snapToGrid w:val="0"/>
        <w:spacing w:line="360" w:lineRule="auto"/>
        <w:rPr>
          <w:rFonts w:ascii="宋体" w:hAnsi="宋体"/>
          <w:bCs/>
          <w:kern w:val="1"/>
          <w:szCs w:val="21"/>
          <w:u w:val="single"/>
        </w:rPr>
      </w:pPr>
    </w:p>
    <w:p w:rsidR="00986A37" w:rsidRDefault="00D20A4F">
      <w:pPr>
        <w:widowControl/>
        <w:autoSpaceDE w:val="0"/>
        <w:autoSpaceDN w:val="0"/>
        <w:spacing w:line="360" w:lineRule="auto"/>
        <w:ind w:firstLineChars="200" w:firstLine="420"/>
        <w:textAlignment w:val="bottom"/>
        <w:rPr>
          <w:rFonts w:ascii="宋体" w:hAnsi="宋体"/>
          <w:szCs w:val="21"/>
        </w:rPr>
      </w:pPr>
      <w:r>
        <w:rPr>
          <w:rFonts w:ascii="宋体" w:hAnsi="宋体" w:hint="eastAsia"/>
          <w:szCs w:val="21"/>
        </w:rPr>
        <w:t>甲乙双方按照</w:t>
      </w:r>
      <w:r w:rsidR="003828AD">
        <w:rPr>
          <w:rFonts w:ascii="宋体" w:hAnsi="宋体" w:hint="eastAsia"/>
          <w:szCs w:val="21"/>
        </w:rPr>
        <w:t>2023年顺德区熔接机、OTDR维修</w:t>
      </w:r>
      <w:r>
        <w:rPr>
          <w:rFonts w:ascii="宋体" w:hAnsi="宋体" w:hint="eastAsia"/>
          <w:szCs w:val="21"/>
        </w:rPr>
        <w:t>资格采购项目（采购编号：               ）</w:t>
      </w:r>
      <w:r w:rsidR="006A72BD">
        <w:rPr>
          <w:rFonts w:ascii="宋体" w:hAnsi="宋体" w:hint="eastAsia"/>
          <w:szCs w:val="21"/>
        </w:rPr>
        <w:t>竞价</w:t>
      </w:r>
      <w:r>
        <w:rPr>
          <w:rFonts w:ascii="宋体" w:hAnsi="宋体" w:hint="eastAsia"/>
          <w:szCs w:val="21"/>
        </w:rPr>
        <w:t>文件的要求以及相关法律法规的规定，经双方协商，本着“平等、自愿、诚实、信用”的原则，经双方友好协商，订立本维修资格采购合同。</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一、维修项目及单价</w:t>
      </w:r>
      <w:proofErr w:type="gramStart"/>
      <w:r>
        <w:rPr>
          <w:rFonts w:ascii="宋体" w:hAnsi="宋体" w:hint="eastAsia"/>
          <w:b/>
          <w:szCs w:val="21"/>
        </w:rPr>
        <w:t>单价</w:t>
      </w:r>
      <w:proofErr w:type="gramEnd"/>
    </w:p>
    <w:tbl>
      <w:tblPr>
        <w:tblpPr w:leftFromText="180" w:rightFromText="180" w:vertAnchor="text" w:horzAnchor="page" w:tblpX="1366" w:tblpY="396"/>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8"/>
        <w:gridCol w:w="1273"/>
        <w:gridCol w:w="1041"/>
        <w:gridCol w:w="1319"/>
        <w:gridCol w:w="1985"/>
        <w:gridCol w:w="2251"/>
      </w:tblGrid>
      <w:tr w:rsidR="00986A37">
        <w:trPr>
          <w:trHeight w:hRule="exact" w:val="283"/>
        </w:trPr>
        <w:tc>
          <w:tcPr>
            <w:tcW w:w="918" w:type="dxa"/>
            <w:shd w:val="clear" w:color="auto" w:fill="BFBFB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b/>
                <w:color w:val="000000"/>
                <w:kern w:val="0"/>
                <w:sz w:val="18"/>
                <w:szCs w:val="18"/>
              </w:rPr>
              <w:t>序号</w:t>
            </w:r>
          </w:p>
        </w:tc>
        <w:tc>
          <w:tcPr>
            <w:tcW w:w="2314" w:type="dxa"/>
            <w:gridSpan w:val="2"/>
            <w:shd w:val="clear" w:color="auto" w:fill="BFBFB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b/>
                <w:color w:val="000000"/>
                <w:kern w:val="0"/>
                <w:sz w:val="18"/>
                <w:szCs w:val="18"/>
              </w:rPr>
              <w:t>配件名称</w:t>
            </w:r>
          </w:p>
        </w:tc>
        <w:tc>
          <w:tcPr>
            <w:tcW w:w="1319" w:type="dxa"/>
            <w:shd w:val="clear" w:color="auto" w:fill="BFBFBF"/>
          </w:tcPr>
          <w:p w:rsidR="00986A37" w:rsidRDefault="00D20A4F">
            <w:pPr>
              <w:widowControl/>
              <w:jc w:val="center"/>
              <w:textAlignment w:val="bottom"/>
              <w:rPr>
                <w:rFonts w:ascii="宋体" w:hAnsi="宋体" w:cs="微软雅黑"/>
                <w:b/>
                <w:color w:val="000000"/>
                <w:kern w:val="0"/>
                <w:sz w:val="18"/>
                <w:szCs w:val="18"/>
              </w:rPr>
            </w:pPr>
            <w:r>
              <w:rPr>
                <w:rFonts w:ascii="宋体" w:hAnsi="宋体" w:cs="微软雅黑" w:hint="eastAsia"/>
                <w:b/>
                <w:color w:val="000000"/>
                <w:kern w:val="0"/>
                <w:sz w:val="18"/>
                <w:szCs w:val="18"/>
              </w:rPr>
              <w:t>单位</w:t>
            </w:r>
          </w:p>
        </w:tc>
        <w:tc>
          <w:tcPr>
            <w:tcW w:w="1985" w:type="dxa"/>
            <w:shd w:val="clear" w:color="auto" w:fill="BFBFB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b/>
                <w:color w:val="000000"/>
                <w:kern w:val="0"/>
                <w:sz w:val="18"/>
                <w:szCs w:val="18"/>
              </w:rPr>
              <w:t>维修单价</w:t>
            </w:r>
          </w:p>
        </w:tc>
        <w:tc>
          <w:tcPr>
            <w:tcW w:w="2251" w:type="dxa"/>
            <w:shd w:val="clear" w:color="auto" w:fill="BFBFBF"/>
            <w:vAlign w:val="center"/>
          </w:tcPr>
          <w:p w:rsidR="00986A37" w:rsidRDefault="00D20A4F" w:rsidP="001A43D3">
            <w:pPr>
              <w:widowControl/>
              <w:jc w:val="center"/>
              <w:textAlignment w:val="bottom"/>
              <w:rPr>
                <w:rFonts w:ascii="宋体" w:hAnsi="宋体" w:cs="微软雅黑"/>
                <w:b/>
                <w:color w:val="000000"/>
                <w:sz w:val="18"/>
                <w:szCs w:val="18"/>
              </w:rPr>
            </w:pPr>
            <w:r>
              <w:rPr>
                <w:rFonts w:ascii="宋体" w:hAnsi="宋体" w:cs="微软雅黑" w:hint="eastAsia"/>
                <w:b/>
                <w:color w:val="000000"/>
                <w:kern w:val="0"/>
                <w:sz w:val="18"/>
                <w:szCs w:val="18"/>
              </w:rPr>
              <w:t>备注</w:t>
            </w:r>
          </w:p>
        </w:tc>
      </w:tr>
      <w:tr w:rsidR="00986A37">
        <w:trPr>
          <w:trHeight w:hRule="exact" w:val="283"/>
        </w:trPr>
        <w:tc>
          <w:tcPr>
            <w:tcW w:w="2191" w:type="dxa"/>
            <w:gridSpan w:val="2"/>
            <w:shd w:val="clear" w:color="auto" w:fill="BFBFBF"/>
          </w:tcPr>
          <w:p w:rsidR="00986A37" w:rsidRDefault="00986A37">
            <w:pPr>
              <w:widowControl/>
              <w:jc w:val="center"/>
              <w:textAlignment w:val="bottom"/>
              <w:rPr>
                <w:rFonts w:ascii="宋体" w:hAnsi="宋体" w:cs="微软雅黑"/>
                <w:b/>
                <w:color w:val="000000"/>
                <w:sz w:val="18"/>
                <w:szCs w:val="18"/>
              </w:rPr>
            </w:pPr>
          </w:p>
        </w:tc>
        <w:tc>
          <w:tcPr>
            <w:tcW w:w="6596" w:type="dxa"/>
            <w:gridSpan w:val="4"/>
            <w:shd w:val="clear" w:color="auto" w:fill="BFBFBF"/>
            <w:vAlign w:val="center"/>
          </w:tcPr>
          <w:p w:rsidR="00986A37" w:rsidRDefault="00D20A4F">
            <w:pPr>
              <w:widowControl/>
              <w:jc w:val="center"/>
              <w:textAlignment w:val="bottom"/>
              <w:rPr>
                <w:rFonts w:ascii="宋体" w:hAnsi="宋体" w:cs="微软雅黑"/>
                <w:b/>
                <w:color w:val="000000"/>
                <w:sz w:val="18"/>
                <w:szCs w:val="18"/>
              </w:rPr>
            </w:pPr>
            <w:proofErr w:type="gramStart"/>
            <w:r>
              <w:rPr>
                <w:rFonts w:ascii="宋体" w:hAnsi="宋体" w:cs="微软雅黑" w:hint="eastAsia"/>
                <w:b/>
                <w:color w:val="000000"/>
                <w:sz w:val="18"/>
                <w:szCs w:val="18"/>
              </w:rPr>
              <w:t>日本藤仓光纤</w:t>
            </w:r>
            <w:proofErr w:type="gramEnd"/>
            <w:r>
              <w:rPr>
                <w:rFonts w:ascii="宋体" w:hAnsi="宋体" w:cs="微软雅黑" w:hint="eastAsia"/>
                <w:b/>
                <w:color w:val="000000"/>
                <w:sz w:val="18"/>
                <w:szCs w:val="18"/>
              </w:rPr>
              <w:t>熔接机（</w:t>
            </w:r>
            <w:r w:rsidR="006E1A8B">
              <w:rPr>
                <w:rFonts w:ascii="宋体" w:hAnsi="宋体" w:cs="微软雅黑" w:hint="eastAsia"/>
                <w:b/>
                <w:color w:val="000000"/>
                <w:szCs w:val="21"/>
              </w:rPr>
              <w:t>FSM</w:t>
            </w:r>
            <w:r>
              <w:rPr>
                <w:rFonts w:ascii="宋体" w:hAnsi="宋体" w:cs="微软雅黑"/>
                <w:b/>
                <w:color w:val="000000"/>
                <w:sz w:val="18"/>
                <w:szCs w:val="18"/>
              </w:rPr>
              <w:t>80</w:t>
            </w:r>
            <w:r>
              <w:rPr>
                <w:rFonts w:ascii="宋体" w:hAnsi="宋体" w:cs="微软雅黑" w:hint="eastAsia"/>
                <w:b/>
                <w:color w:val="000000"/>
                <w:sz w:val="18"/>
                <w:szCs w:val="18"/>
              </w:rPr>
              <w:t>S</w:t>
            </w:r>
            <w:r>
              <w:rPr>
                <w:rFonts w:ascii="宋体" w:hAnsi="宋体" w:cs="微软雅黑"/>
                <w:b/>
                <w:color w:val="000000"/>
                <w:sz w:val="18"/>
                <w:szCs w:val="18"/>
              </w:rPr>
              <w:t>/60S/50S</w:t>
            </w:r>
            <w:r>
              <w:rPr>
                <w:rFonts w:ascii="宋体" w:hAnsi="宋体" w:cs="微软雅黑" w:hint="eastAsia"/>
                <w:b/>
                <w:color w:val="000000"/>
                <w:sz w:val="18"/>
                <w:szCs w:val="18"/>
              </w:rPr>
              <w:t>）</w:t>
            </w: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电池(</w:t>
            </w:r>
            <w:r>
              <w:rPr>
                <w:rFonts w:ascii="宋体" w:hAnsi="宋体" w:cs="微软雅黑"/>
                <w:color w:val="000000"/>
                <w:kern w:val="0"/>
                <w:sz w:val="18"/>
                <w:szCs w:val="18"/>
              </w:rPr>
              <w:t>BTR-09)</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电池组</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组</w:t>
            </w:r>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加热炉马达</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加热炉横轴</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highlight w:val="yellow"/>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proofErr w:type="gramStart"/>
            <w:r>
              <w:rPr>
                <w:rFonts w:ascii="宋体" w:hAnsi="宋体" w:cs="微软雅黑" w:hint="eastAsia"/>
                <w:color w:val="000000"/>
                <w:sz w:val="18"/>
                <w:szCs w:val="18"/>
              </w:rPr>
              <w:t>夹具压垫</w:t>
            </w:r>
            <w:proofErr w:type="gramEnd"/>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片</w:t>
            </w:r>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rPr>
                <w:rFonts w:ascii="宋体" w:hAnsi="宋体" w:cs="微软雅黑"/>
                <w:color w:val="000000"/>
                <w:sz w:val="18"/>
                <w:szCs w:val="18"/>
                <w:highlight w:val="yellow"/>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加热炉右侧夹具</w:t>
            </w:r>
          </w:p>
        </w:tc>
        <w:tc>
          <w:tcPr>
            <w:tcW w:w="1319" w:type="dxa"/>
            <w:shd w:val="clear" w:color="auto" w:fill="FFFFFF"/>
          </w:tcPr>
          <w:p w:rsidR="00986A37" w:rsidRDefault="00D20A4F">
            <w:pPr>
              <w:widowControl/>
              <w:jc w:val="center"/>
              <w:textAlignment w:val="bottom"/>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widowControl/>
              <w:jc w:val="center"/>
              <w:textAlignment w:val="bottom"/>
              <w:rPr>
                <w:rFonts w:ascii="宋体" w:hAnsi="宋体" w:cs="微软雅黑"/>
                <w:kern w:val="0"/>
                <w:sz w:val="18"/>
                <w:szCs w:val="18"/>
              </w:rPr>
            </w:pPr>
          </w:p>
        </w:tc>
        <w:tc>
          <w:tcPr>
            <w:tcW w:w="2251" w:type="dxa"/>
            <w:shd w:val="clear" w:color="auto" w:fill="FFFFFF"/>
            <w:vAlign w:val="center"/>
          </w:tcPr>
          <w:p w:rsidR="00986A37" w:rsidRDefault="00986A37">
            <w:pPr>
              <w:widowControl/>
              <w:jc w:val="center"/>
              <w:textAlignment w:val="bottom"/>
              <w:rPr>
                <w:rFonts w:ascii="宋体" w:hAnsi="宋体" w:cs="微软雅黑"/>
                <w:color w:val="000000"/>
                <w:kern w:val="0"/>
                <w:sz w:val="18"/>
                <w:szCs w:val="18"/>
                <w:highlight w:val="yellow"/>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单芯光纤夹具（左）</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highlight w:val="yellow"/>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单芯光纤夹具（右）</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highlight w:val="yellow"/>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原装电极棒</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对</w:t>
            </w:r>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马达行程开关</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物镜（X场）</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986A37">
            <w:pPr>
              <w:jc w:val="center"/>
              <w:rPr>
                <w:rFonts w:ascii="宋体" w:hAnsi="宋体" w:cs="微软雅黑"/>
                <w:bCs/>
                <w:sz w:val="18"/>
                <w:szCs w:val="18"/>
              </w:rPr>
            </w:pPr>
          </w:p>
        </w:tc>
        <w:tc>
          <w:tcPr>
            <w:tcW w:w="2251" w:type="dxa"/>
            <w:shd w:val="clear" w:color="auto" w:fill="FFFFFF"/>
            <w:vAlign w:val="center"/>
          </w:tcPr>
          <w:p w:rsidR="00986A37" w:rsidRDefault="00986A37">
            <w:pPr>
              <w:jc w:val="center"/>
              <w:rPr>
                <w:rFonts w:ascii="宋体" w:hAnsi="宋体" w:cs="微软雅黑"/>
                <w:b/>
                <w:bCs/>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物镜（Y场）</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加热炉感应器</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proofErr w:type="gramStart"/>
            <w:r>
              <w:rPr>
                <w:rFonts w:ascii="宋体" w:hAnsi="宋体" w:cs="微软雅黑" w:hint="eastAsia"/>
                <w:color w:val="000000"/>
                <w:sz w:val="18"/>
                <w:szCs w:val="18"/>
              </w:rPr>
              <w:t>红外灯排线</w:t>
            </w:r>
            <w:proofErr w:type="gramEnd"/>
            <w:r>
              <w:rPr>
                <w:rFonts w:ascii="宋体" w:hAnsi="宋体" w:cs="微软雅黑" w:hint="eastAsia"/>
                <w:color w:val="000000"/>
                <w:sz w:val="18"/>
                <w:szCs w:val="18"/>
              </w:rPr>
              <w:t>组</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组</w:t>
            </w:r>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SOC芯片</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986A37">
            <w:pPr>
              <w:jc w:val="center"/>
              <w:rPr>
                <w:rFonts w:ascii="宋体" w:hAnsi="宋体" w:cs="微软雅黑"/>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主板GPU</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供电集成</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防风罩</w:t>
            </w:r>
            <w:proofErr w:type="gramStart"/>
            <w:r>
              <w:rPr>
                <w:rFonts w:ascii="宋体" w:hAnsi="宋体" w:cs="微软雅黑" w:hint="eastAsia"/>
                <w:color w:val="000000"/>
                <w:sz w:val="18"/>
                <w:szCs w:val="18"/>
              </w:rPr>
              <w:t>感应器保护罩</w:t>
            </w:r>
            <w:proofErr w:type="gramEnd"/>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电源转接板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2</w:t>
            </w:r>
            <w:r>
              <w:rPr>
                <w:rFonts w:ascii="宋体" w:hAnsi="宋体" w:cs="微软雅黑"/>
                <w:color w:val="000000"/>
                <w:kern w:val="0"/>
                <w:sz w:val="18"/>
                <w:szCs w:val="18"/>
              </w:rPr>
              <w:t>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proofErr w:type="gramStart"/>
            <w:r>
              <w:rPr>
                <w:rFonts w:ascii="宋体" w:hAnsi="宋体" w:cs="微软雅黑" w:hint="eastAsia"/>
                <w:color w:val="000000"/>
                <w:sz w:val="18"/>
                <w:szCs w:val="18"/>
              </w:rPr>
              <w:t>充电线</w:t>
            </w:r>
            <w:proofErr w:type="gramEnd"/>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根</w:t>
            </w:r>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2</w:t>
            </w:r>
            <w:r>
              <w:rPr>
                <w:rFonts w:ascii="宋体" w:hAnsi="宋体" w:cs="微软雅黑"/>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存储模块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986A37">
            <w:pPr>
              <w:jc w:val="center"/>
              <w:rPr>
                <w:rFonts w:ascii="宋体" w:hAnsi="宋体" w:cs="微软雅黑"/>
                <w:color w:val="000000"/>
                <w:kern w:val="0"/>
                <w:sz w:val="18"/>
                <w:szCs w:val="18"/>
              </w:rPr>
            </w:pP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tcBorders>
              <w:bottom w:val="single" w:sz="4" w:space="0" w:color="auto"/>
            </w:tcBorders>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color w:val="000000"/>
                <w:kern w:val="0"/>
                <w:sz w:val="18"/>
                <w:szCs w:val="18"/>
              </w:rPr>
              <w:t>22</w:t>
            </w:r>
          </w:p>
        </w:tc>
        <w:tc>
          <w:tcPr>
            <w:tcW w:w="2314" w:type="dxa"/>
            <w:gridSpan w:val="2"/>
            <w:tcBorders>
              <w:bottom w:val="single" w:sz="4" w:space="0" w:color="auto"/>
            </w:tcBorders>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信息处理模块</w:t>
            </w:r>
          </w:p>
        </w:tc>
        <w:tc>
          <w:tcPr>
            <w:tcW w:w="1319" w:type="dxa"/>
            <w:tcBorders>
              <w:bottom w:val="single" w:sz="4" w:space="0" w:color="auto"/>
            </w:tcBorders>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tcBorders>
              <w:bottom w:val="single" w:sz="4" w:space="0" w:color="auto"/>
            </w:tcBorders>
            <w:shd w:val="clear" w:color="auto" w:fill="FFFFFF"/>
            <w:vAlign w:val="center"/>
          </w:tcPr>
          <w:p w:rsidR="00986A37" w:rsidRDefault="00986A37">
            <w:pPr>
              <w:jc w:val="center"/>
              <w:rPr>
                <w:rFonts w:ascii="宋体" w:hAnsi="宋体" w:cs="微软雅黑"/>
                <w:sz w:val="18"/>
                <w:szCs w:val="18"/>
              </w:rPr>
            </w:pPr>
          </w:p>
        </w:tc>
        <w:tc>
          <w:tcPr>
            <w:tcW w:w="2251" w:type="dxa"/>
            <w:tcBorders>
              <w:bottom w:val="single" w:sz="4" w:space="0" w:color="auto"/>
            </w:tcBorders>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2191" w:type="dxa"/>
            <w:gridSpan w:val="2"/>
            <w:shd w:val="clear" w:color="auto" w:fill="BFBFBF"/>
          </w:tcPr>
          <w:p w:rsidR="00986A37" w:rsidRDefault="00986A37">
            <w:pPr>
              <w:jc w:val="center"/>
              <w:rPr>
                <w:rFonts w:ascii="宋体" w:hAnsi="宋体" w:cs="微软雅黑"/>
                <w:b/>
                <w:color w:val="000000"/>
                <w:kern w:val="0"/>
                <w:sz w:val="18"/>
                <w:szCs w:val="18"/>
              </w:rPr>
            </w:pPr>
          </w:p>
        </w:tc>
        <w:tc>
          <w:tcPr>
            <w:tcW w:w="6596" w:type="dxa"/>
            <w:gridSpan w:val="4"/>
            <w:shd w:val="clear" w:color="auto" w:fill="BFBFBF"/>
            <w:vAlign w:val="center"/>
          </w:tcPr>
          <w:p w:rsidR="00986A37" w:rsidRDefault="00D20A4F">
            <w:pPr>
              <w:jc w:val="center"/>
              <w:rPr>
                <w:rFonts w:ascii="宋体" w:hAnsi="宋体" w:cs="微软雅黑"/>
                <w:color w:val="000000"/>
                <w:sz w:val="18"/>
                <w:szCs w:val="18"/>
              </w:rPr>
            </w:pPr>
            <w:r>
              <w:rPr>
                <w:rFonts w:ascii="宋体" w:hAnsi="宋体" w:cs="微软雅黑" w:hint="eastAsia"/>
                <w:b/>
                <w:color w:val="000000"/>
                <w:kern w:val="0"/>
                <w:sz w:val="18"/>
                <w:szCs w:val="18"/>
              </w:rPr>
              <w:t>韩国一诺光纤熔接机（IFS-15M</w:t>
            </w:r>
            <w:r>
              <w:rPr>
                <w:rFonts w:ascii="宋体" w:hAnsi="宋体" w:cs="微软雅黑"/>
                <w:b/>
                <w:color w:val="000000"/>
                <w:kern w:val="0"/>
                <w:sz w:val="18"/>
                <w:szCs w:val="18"/>
              </w:rPr>
              <w:t>+</w:t>
            </w:r>
            <w:r>
              <w:rPr>
                <w:rFonts w:ascii="宋体" w:hAnsi="宋体" w:cs="微软雅黑" w:hint="eastAsia"/>
                <w:b/>
                <w:color w:val="000000"/>
                <w:kern w:val="0"/>
                <w:sz w:val="18"/>
                <w:szCs w:val="18"/>
              </w:rPr>
              <w:t>、IFS-15</w:t>
            </w:r>
            <w:r>
              <w:rPr>
                <w:rFonts w:ascii="宋体" w:hAnsi="宋体" w:cs="微软雅黑"/>
                <w:b/>
                <w:color w:val="000000"/>
                <w:kern w:val="0"/>
                <w:sz w:val="18"/>
                <w:szCs w:val="18"/>
              </w:rPr>
              <w:t>M</w:t>
            </w:r>
            <w:r>
              <w:rPr>
                <w:rFonts w:ascii="宋体" w:hAnsi="宋体" w:cs="微软雅黑" w:hint="eastAsia"/>
                <w:b/>
                <w:color w:val="000000"/>
                <w:kern w:val="0"/>
                <w:sz w:val="18"/>
                <w:szCs w:val="18"/>
              </w:rPr>
              <w:t>、</w:t>
            </w:r>
            <w:r>
              <w:rPr>
                <w:rFonts w:ascii="宋体" w:hAnsi="宋体" w:cs="微软雅黑"/>
                <w:b/>
                <w:color w:val="000000"/>
                <w:kern w:val="0"/>
                <w:sz w:val="18"/>
                <w:szCs w:val="18"/>
              </w:rPr>
              <w:t>IFS-55G</w:t>
            </w:r>
            <w:r>
              <w:rPr>
                <w:rFonts w:ascii="宋体" w:hAnsi="宋体" w:cs="微软雅黑" w:hint="eastAsia"/>
                <w:b/>
                <w:color w:val="000000"/>
                <w:kern w:val="0"/>
                <w:sz w:val="18"/>
                <w:szCs w:val="18"/>
              </w:rPr>
              <w:t xml:space="preserve"> ）</w:t>
            </w: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显示屏</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马达行程开关</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光纤夹具底座</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proofErr w:type="gramStart"/>
            <w:r>
              <w:rPr>
                <w:rFonts w:ascii="宋体" w:hAnsi="宋体" w:cs="微软雅黑" w:hint="eastAsia"/>
                <w:color w:val="000000"/>
                <w:kern w:val="0"/>
                <w:sz w:val="18"/>
                <w:szCs w:val="18"/>
              </w:rPr>
              <w:t>夹具压垫</w:t>
            </w:r>
            <w:proofErr w:type="gramEnd"/>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片</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光纤压脚</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触摸屏</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原装电极</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对</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键盘</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组</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系统存储器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S</w:t>
            </w:r>
            <w:r>
              <w:rPr>
                <w:rFonts w:ascii="宋体" w:hAnsi="宋体" w:cs="微软雅黑"/>
                <w:color w:val="000000"/>
                <w:kern w:val="0"/>
                <w:sz w:val="18"/>
                <w:szCs w:val="18"/>
              </w:rPr>
              <w:t>D</w:t>
            </w:r>
            <w:r>
              <w:rPr>
                <w:rFonts w:ascii="宋体" w:hAnsi="宋体" w:cs="微软雅黑" w:hint="eastAsia"/>
                <w:color w:val="000000"/>
                <w:kern w:val="0"/>
                <w:sz w:val="18"/>
                <w:szCs w:val="18"/>
              </w:rPr>
              <w:t>数据卡</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高压包</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电池</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CCD板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感应器</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加热炉左侧夹具</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color w:val="000000"/>
                <w:kern w:val="0"/>
                <w:sz w:val="18"/>
                <w:szCs w:val="18"/>
              </w:rPr>
              <w:t>16</w:t>
            </w:r>
          </w:p>
        </w:tc>
        <w:tc>
          <w:tcPr>
            <w:tcW w:w="2314" w:type="dxa"/>
            <w:gridSpan w:val="2"/>
            <w:shd w:val="clear" w:color="auto" w:fill="FFFFFF"/>
            <w:vAlign w:val="center"/>
          </w:tcPr>
          <w:p w:rsidR="00986A37" w:rsidRDefault="00D20A4F" w:rsidP="006A72BD">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三合一夹具</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对</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防风罩（绿）</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防风罩（黑）</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r>
              <w:rPr>
                <w:rFonts w:ascii="宋体" w:hAnsi="宋体" w:cs="微软雅黑"/>
                <w:color w:val="000000"/>
                <w:kern w:val="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防风罩（银）</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加热炉</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加热炉外壳</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物镜</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电源板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主板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红外灯</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2</w:t>
            </w:r>
            <w:r>
              <w:rPr>
                <w:rFonts w:ascii="宋体" w:hAnsi="宋体" w:cs="微软雅黑"/>
                <w:color w:val="00000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充电适配器</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2191" w:type="dxa"/>
            <w:gridSpan w:val="2"/>
            <w:shd w:val="clear" w:color="auto" w:fill="BFBFBF"/>
          </w:tcPr>
          <w:p w:rsidR="00986A37" w:rsidRDefault="00986A37">
            <w:pPr>
              <w:jc w:val="center"/>
              <w:rPr>
                <w:rFonts w:ascii="宋体" w:hAnsi="宋体" w:cs="微软雅黑"/>
                <w:b/>
                <w:color w:val="000000"/>
                <w:kern w:val="0"/>
                <w:sz w:val="18"/>
                <w:szCs w:val="18"/>
              </w:rPr>
            </w:pPr>
          </w:p>
        </w:tc>
        <w:tc>
          <w:tcPr>
            <w:tcW w:w="6596" w:type="dxa"/>
            <w:gridSpan w:val="4"/>
            <w:shd w:val="clear" w:color="auto" w:fill="BFBFBF"/>
            <w:vAlign w:val="center"/>
          </w:tcPr>
          <w:p w:rsidR="00986A37" w:rsidRDefault="00D20A4F">
            <w:pPr>
              <w:jc w:val="center"/>
              <w:rPr>
                <w:rFonts w:ascii="宋体" w:hAnsi="宋体" w:cs="微软雅黑"/>
                <w:color w:val="000000"/>
                <w:sz w:val="18"/>
                <w:szCs w:val="18"/>
              </w:rPr>
            </w:pPr>
            <w:r>
              <w:rPr>
                <w:rFonts w:ascii="宋体" w:hAnsi="宋体" w:cs="微软雅黑" w:hint="eastAsia"/>
                <w:b/>
                <w:color w:val="000000"/>
                <w:kern w:val="0"/>
                <w:sz w:val="18"/>
                <w:szCs w:val="18"/>
              </w:rPr>
              <w:t>光时域反射仪</w:t>
            </w:r>
            <w:r w:rsidR="006E1A8B" w:rsidRPr="001C21D1">
              <w:rPr>
                <w:rFonts w:ascii="宋体" w:hAnsi="宋体" w:cs="微软雅黑" w:hint="eastAsia"/>
                <w:b/>
                <w:color w:val="000000"/>
                <w:kern w:val="0"/>
                <w:szCs w:val="21"/>
              </w:rPr>
              <w:t>（FTB-1、FTB-200、MAX-720B、AQ1200、FOT-700、FOT-52）</w:t>
            </w: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电池（</w:t>
            </w:r>
            <w:r>
              <w:rPr>
                <w:rFonts w:ascii="宋体" w:hAnsi="宋体" w:cs="微软雅黑"/>
                <w:color w:val="000000"/>
                <w:sz w:val="18"/>
                <w:szCs w:val="18"/>
              </w:rPr>
              <w:t>MAX</w:t>
            </w:r>
            <w:r>
              <w:rPr>
                <w:rFonts w:ascii="宋体" w:hAnsi="宋体" w:cs="微软雅黑" w:hint="eastAsia"/>
                <w:color w:val="000000"/>
                <w:sz w:val="18"/>
                <w:szCs w:val="18"/>
              </w:rPr>
              <w:t>系列）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电池（</w:t>
            </w:r>
            <w:r>
              <w:rPr>
                <w:rFonts w:ascii="宋体" w:hAnsi="宋体" w:cs="微软雅黑"/>
                <w:color w:val="000000"/>
                <w:sz w:val="18"/>
                <w:szCs w:val="18"/>
              </w:rPr>
              <w:t>FTB</w:t>
            </w:r>
            <w:r>
              <w:rPr>
                <w:rFonts w:ascii="宋体" w:hAnsi="宋体" w:cs="微软雅黑" w:hint="eastAsia"/>
                <w:color w:val="000000"/>
                <w:sz w:val="18"/>
                <w:szCs w:val="18"/>
              </w:rPr>
              <w:t>系列）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内连接器(进口)</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显示屏（进口）</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背光板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触摸屏（国产）</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充电器（国产）</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proofErr w:type="gramStart"/>
            <w:r>
              <w:rPr>
                <w:rFonts w:ascii="宋体" w:hAnsi="宋体" w:cs="微软雅黑" w:hint="eastAsia"/>
                <w:color w:val="000000"/>
                <w:sz w:val="18"/>
                <w:szCs w:val="18"/>
              </w:rPr>
              <w:t>原装光口</w:t>
            </w:r>
            <w:proofErr w:type="gramEnd"/>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系统存储模块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电源板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主板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光分路器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1</w:t>
            </w:r>
            <w:r>
              <w:rPr>
                <w:rFonts w:ascii="宋体" w:hAnsi="宋体" w:cs="微软雅黑"/>
                <w:color w:val="00000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sz w:val="18"/>
                <w:szCs w:val="18"/>
              </w:rPr>
            </w:pPr>
            <w:r>
              <w:rPr>
                <w:rFonts w:ascii="宋体" w:hAnsi="宋体" w:cs="微软雅黑" w:hint="eastAsia"/>
                <w:color w:val="000000"/>
                <w:sz w:val="18"/>
                <w:szCs w:val="18"/>
              </w:rPr>
              <w:t>激光器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sz w:val="18"/>
                <w:szCs w:val="18"/>
              </w:rPr>
            </w:pPr>
            <w:r>
              <w:rPr>
                <w:rFonts w:ascii="宋体" w:hAnsi="宋体" w:cs="微软雅黑" w:hint="eastAsia"/>
                <w:sz w:val="18"/>
                <w:szCs w:val="18"/>
              </w:rPr>
              <w:t>1</w:t>
            </w:r>
          </w:p>
        </w:tc>
        <w:tc>
          <w:tcPr>
            <w:tcW w:w="2251" w:type="dxa"/>
            <w:shd w:val="clear" w:color="auto" w:fill="FFFFFF"/>
            <w:vAlign w:val="center"/>
          </w:tcPr>
          <w:p w:rsidR="00986A37" w:rsidRDefault="00986A37">
            <w:pPr>
              <w:jc w:val="center"/>
              <w:rPr>
                <w:rFonts w:ascii="宋体" w:hAnsi="宋体" w:cs="微软雅黑"/>
                <w:color w:val="FF0000"/>
                <w:sz w:val="18"/>
                <w:szCs w:val="18"/>
              </w:rPr>
            </w:pPr>
          </w:p>
        </w:tc>
      </w:tr>
      <w:tr w:rsidR="00986A37">
        <w:trPr>
          <w:trHeight w:hRule="exact" w:val="283"/>
        </w:trPr>
        <w:tc>
          <w:tcPr>
            <w:tcW w:w="2191" w:type="dxa"/>
            <w:gridSpan w:val="2"/>
            <w:shd w:val="clear" w:color="auto" w:fill="BFBFBF"/>
          </w:tcPr>
          <w:p w:rsidR="00986A37" w:rsidRDefault="00986A37">
            <w:pPr>
              <w:widowControl/>
              <w:jc w:val="center"/>
              <w:textAlignment w:val="top"/>
              <w:rPr>
                <w:rFonts w:ascii="宋体" w:hAnsi="宋体" w:cs="微软雅黑"/>
                <w:b/>
                <w:color w:val="000000"/>
                <w:sz w:val="18"/>
                <w:szCs w:val="18"/>
              </w:rPr>
            </w:pPr>
          </w:p>
        </w:tc>
        <w:tc>
          <w:tcPr>
            <w:tcW w:w="6596" w:type="dxa"/>
            <w:gridSpan w:val="4"/>
            <w:shd w:val="clear" w:color="auto" w:fill="BFBFBF"/>
            <w:vAlign w:val="center"/>
          </w:tcPr>
          <w:p w:rsidR="00986A37" w:rsidRDefault="00D20A4F">
            <w:pPr>
              <w:widowControl/>
              <w:jc w:val="center"/>
              <w:textAlignment w:val="top"/>
              <w:rPr>
                <w:rFonts w:ascii="宋体" w:hAnsi="宋体" w:cs="微软雅黑"/>
                <w:color w:val="000000"/>
                <w:sz w:val="18"/>
                <w:szCs w:val="18"/>
              </w:rPr>
            </w:pPr>
            <w:r>
              <w:rPr>
                <w:rFonts w:ascii="宋体" w:hAnsi="宋体" w:cs="微软雅黑" w:hint="eastAsia"/>
                <w:b/>
                <w:color w:val="000000"/>
                <w:sz w:val="18"/>
                <w:szCs w:val="18"/>
              </w:rPr>
              <w:t>数字场强仪 J</w:t>
            </w:r>
            <w:r>
              <w:rPr>
                <w:rFonts w:ascii="宋体" w:hAnsi="宋体" w:cs="微软雅黑"/>
                <w:b/>
                <w:color w:val="000000"/>
                <w:sz w:val="18"/>
                <w:szCs w:val="18"/>
              </w:rPr>
              <w:t>DSU 360DSP</w:t>
            </w:r>
            <w:r w:rsidR="006E1A8B">
              <w:rPr>
                <w:rFonts w:ascii="宋体" w:hAnsi="宋体" w:cs="微软雅黑" w:hint="eastAsia"/>
                <w:b/>
                <w:color w:val="000000"/>
                <w:szCs w:val="21"/>
              </w:rPr>
              <w:t>分析仪</w:t>
            </w: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电池</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b/>
                <w:color w:val="000000"/>
                <w:sz w:val="18"/>
                <w:szCs w:val="18"/>
              </w:rPr>
            </w:pPr>
            <w:r>
              <w:rPr>
                <w:rFonts w:ascii="宋体" w:hAnsi="宋体" w:cs="微软雅黑" w:hint="eastAsia"/>
                <w:b/>
                <w:color w:val="00000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触摸屏</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PMIC集成</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4</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显示屏</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射频模块</w:t>
            </w:r>
          </w:p>
        </w:tc>
        <w:tc>
          <w:tcPr>
            <w:tcW w:w="1319" w:type="dxa"/>
            <w:shd w:val="clear" w:color="auto" w:fill="FFFFFF"/>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widowControl/>
              <w:jc w:val="center"/>
              <w:textAlignment w:val="bottom"/>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电源管理器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信号处理集成</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显示屏排线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根</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衰减器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适配器</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2191" w:type="dxa"/>
            <w:gridSpan w:val="2"/>
            <w:shd w:val="clear" w:color="auto" w:fill="BFBFBF"/>
          </w:tcPr>
          <w:p w:rsidR="00986A37" w:rsidRDefault="00986A37">
            <w:pPr>
              <w:widowControl/>
              <w:jc w:val="center"/>
              <w:textAlignment w:val="top"/>
              <w:rPr>
                <w:rFonts w:ascii="宋体" w:hAnsi="宋体" w:cs="微软雅黑"/>
                <w:b/>
                <w:color w:val="000000"/>
                <w:sz w:val="18"/>
                <w:szCs w:val="18"/>
              </w:rPr>
            </w:pPr>
          </w:p>
        </w:tc>
        <w:tc>
          <w:tcPr>
            <w:tcW w:w="6596" w:type="dxa"/>
            <w:gridSpan w:val="4"/>
            <w:shd w:val="clear" w:color="auto" w:fill="BFBFBF"/>
            <w:vAlign w:val="center"/>
          </w:tcPr>
          <w:p w:rsidR="00986A37" w:rsidRDefault="00D20A4F">
            <w:pPr>
              <w:widowControl/>
              <w:jc w:val="center"/>
              <w:textAlignment w:val="top"/>
              <w:rPr>
                <w:rFonts w:ascii="宋体" w:hAnsi="宋体" w:cs="微软雅黑"/>
                <w:b/>
                <w:color w:val="000000"/>
                <w:sz w:val="18"/>
                <w:szCs w:val="18"/>
              </w:rPr>
            </w:pPr>
            <w:r>
              <w:rPr>
                <w:rFonts w:ascii="宋体" w:hAnsi="宋体" w:cs="微软雅黑" w:hint="eastAsia"/>
                <w:b/>
                <w:color w:val="000000"/>
                <w:sz w:val="18"/>
                <w:szCs w:val="18"/>
              </w:rPr>
              <w:t>数字场强仪 德力</w:t>
            </w:r>
            <w:r w:rsidR="006E1A8B">
              <w:rPr>
                <w:rFonts w:ascii="宋体" w:hAnsi="宋体" w:cs="微软雅黑" w:hint="eastAsia"/>
                <w:b/>
                <w:color w:val="000000"/>
                <w:szCs w:val="21"/>
              </w:rPr>
              <w:t>（DS2400Q、DS2500C)</w:t>
            </w: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电池</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C</w:t>
            </w:r>
            <w:r>
              <w:rPr>
                <w:rFonts w:ascii="宋体" w:hAnsi="宋体" w:cs="微软雅黑"/>
                <w:color w:val="000000"/>
                <w:kern w:val="0"/>
                <w:sz w:val="18"/>
                <w:szCs w:val="18"/>
              </w:rPr>
              <w:t>M</w:t>
            </w:r>
            <w:r>
              <w:rPr>
                <w:rFonts w:ascii="宋体" w:hAnsi="宋体" w:cs="微软雅黑" w:hint="eastAsia"/>
                <w:color w:val="000000"/>
                <w:kern w:val="0"/>
                <w:sz w:val="18"/>
                <w:szCs w:val="18"/>
              </w:rPr>
              <w:t>板</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信号处理模块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4</w:t>
            </w:r>
          </w:p>
        </w:tc>
        <w:tc>
          <w:tcPr>
            <w:tcW w:w="2314" w:type="dxa"/>
            <w:gridSpan w:val="2"/>
            <w:shd w:val="clear" w:color="auto" w:fill="FFFFFF"/>
            <w:vAlign w:val="center"/>
          </w:tcPr>
          <w:p w:rsidR="00986A37" w:rsidRDefault="00D20A4F" w:rsidP="006A72BD">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外壳</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5</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电源管理模块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6</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显示触摸屏</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7</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滤波器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8</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射频模块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9</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程控衰减器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10</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系统集成</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11</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RF内部接口</w:t>
            </w:r>
          </w:p>
        </w:tc>
        <w:tc>
          <w:tcPr>
            <w:tcW w:w="1319" w:type="dxa"/>
            <w:shd w:val="clear" w:color="auto" w:fill="FFFFFF"/>
          </w:tcPr>
          <w:p w:rsidR="00986A37" w:rsidRDefault="00D20A4F">
            <w:pPr>
              <w:jc w:val="center"/>
              <w:rPr>
                <w:rFonts w:ascii="宋体" w:hAnsi="宋体" w:cs="微软雅黑"/>
                <w:color w:val="000000"/>
                <w:kern w:val="0"/>
                <w:sz w:val="18"/>
                <w:szCs w:val="18"/>
              </w:rPr>
            </w:pPr>
            <w:proofErr w:type="gramStart"/>
            <w:r>
              <w:rPr>
                <w:rFonts w:ascii="宋体" w:hAnsi="宋体" w:cs="微软雅黑" w:hint="eastAsia"/>
                <w:color w:val="000000"/>
                <w:kern w:val="0"/>
                <w:sz w:val="18"/>
                <w:szCs w:val="18"/>
              </w:rPr>
              <w:t>个</w:t>
            </w:r>
            <w:proofErr w:type="gramEnd"/>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12</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EOC模块</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r w:rsidR="00986A37">
        <w:trPr>
          <w:trHeight w:hRule="exact" w:val="283"/>
        </w:trPr>
        <w:tc>
          <w:tcPr>
            <w:tcW w:w="918" w:type="dxa"/>
            <w:shd w:val="clear" w:color="auto" w:fill="FFFFFF"/>
            <w:vAlign w:val="center"/>
          </w:tcPr>
          <w:p w:rsidR="00986A37" w:rsidRDefault="00D20A4F">
            <w:pPr>
              <w:widowControl/>
              <w:jc w:val="center"/>
              <w:textAlignment w:val="bottom"/>
              <w:rPr>
                <w:rFonts w:ascii="宋体" w:hAnsi="宋体" w:cs="微软雅黑"/>
                <w:b/>
                <w:color w:val="000000"/>
                <w:sz w:val="18"/>
                <w:szCs w:val="18"/>
              </w:rPr>
            </w:pPr>
            <w:r>
              <w:rPr>
                <w:rFonts w:ascii="宋体" w:hAnsi="宋体" w:cs="微软雅黑" w:hint="eastAsia"/>
                <w:color w:val="000000"/>
                <w:kern w:val="0"/>
                <w:sz w:val="18"/>
                <w:szCs w:val="18"/>
              </w:rPr>
              <w:t>13</w:t>
            </w:r>
          </w:p>
        </w:tc>
        <w:tc>
          <w:tcPr>
            <w:tcW w:w="2314" w:type="dxa"/>
            <w:gridSpan w:val="2"/>
            <w:shd w:val="clear" w:color="auto" w:fill="FFFFFF"/>
            <w:vAlign w:val="center"/>
          </w:tcPr>
          <w:p w:rsidR="00986A37" w:rsidRDefault="00D20A4F">
            <w:pPr>
              <w:widowControl/>
              <w:jc w:val="center"/>
              <w:textAlignment w:val="bottom"/>
              <w:rPr>
                <w:rFonts w:ascii="宋体" w:hAnsi="宋体" w:cs="微软雅黑"/>
                <w:color w:val="000000"/>
                <w:kern w:val="0"/>
                <w:sz w:val="18"/>
                <w:szCs w:val="18"/>
              </w:rPr>
            </w:pPr>
            <w:r>
              <w:rPr>
                <w:rFonts w:ascii="宋体" w:hAnsi="宋体" w:cs="微软雅黑" w:hint="eastAsia"/>
                <w:color w:val="000000"/>
                <w:kern w:val="0"/>
                <w:sz w:val="18"/>
                <w:szCs w:val="18"/>
              </w:rPr>
              <w:t>射频放大器</w:t>
            </w:r>
          </w:p>
        </w:tc>
        <w:tc>
          <w:tcPr>
            <w:tcW w:w="1319" w:type="dxa"/>
            <w:shd w:val="clear" w:color="auto" w:fill="FFFFFF"/>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套</w:t>
            </w:r>
          </w:p>
        </w:tc>
        <w:tc>
          <w:tcPr>
            <w:tcW w:w="1985" w:type="dxa"/>
            <w:shd w:val="clear" w:color="auto" w:fill="FFFFFF"/>
            <w:vAlign w:val="center"/>
          </w:tcPr>
          <w:p w:rsidR="00986A37" w:rsidRDefault="00D20A4F">
            <w:pPr>
              <w:jc w:val="center"/>
              <w:rPr>
                <w:rFonts w:ascii="宋体" w:hAnsi="宋体" w:cs="微软雅黑"/>
                <w:color w:val="000000"/>
                <w:kern w:val="0"/>
                <w:sz w:val="18"/>
                <w:szCs w:val="18"/>
              </w:rPr>
            </w:pPr>
            <w:r>
              <w:rPr>
                <w:rFonts w:ascii="宋体" w:hAnsi="宋体" w:cs="微软雅黑" w:hint="eastAsia"/>
                <w:color w:val="000000"/>
                <w:kern w:val="0"/>
                <w:sz w:val="18"/>
                <w:szCs w:val="18"/>
              </w:rPr>
              <w:t>1</w:t>
            </w:r>
          </w:p>
        </w:tc>
        <w:tc>
          <w:tcPr>
            <w:tcW w:w="2251" w:type="dxa"/>
            <w:shd w:val="clear" w:color="auto" w:fill="FFFFFF"/>
            <w:vAlign w:val="center"/>
          </w:tcPr>
          <w:p w:rsidR="00986A37" w:rsidRDefault="00986A37">
            <w:pPr>
              <w:jc w:val="center"/>
              <w:rPr>
                <w:rFonts w:ascii="宋体" w:hAnsi="宋体" w:cs="微软雅黑"/>
                <w:b/>
                <w:color w:val="000000"/>
                <w:sz w:val="18"/>
                <w:szCs w:val="18"/>
              </w:rPr>
            </w:pPr>
          </w:p>
        </w:tc>
      </w:tr>
    </w:tbl>
    <w:p w:rsidR="00986A37" w:rsidRDefault="00D20A4F">
      <w:pPr>
        <w:numPr>
          <w:ilvl w:val="2"/>
          <w:numId w:val="0"/>
        </w:numPr>
        <w:tabs>
          <w:tab w:val="left" w:pos="1134"/>
          <w:tab w:val="left" w:pos="1418"/>
        </w:tabs>
        <w:suppressAutoHyphens/>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以上价格为广东省佛山市内目的地验收交付价（含税）。包括：人工检测费、设备维修费、设备内部外观清洁除尘费、运输装卸杂费、全额含税发票、各种税务费用及合同实施过程中不可预见费用等完成本次维修项目下的全部费用。以人民币为结算货币。</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二、维修方式、服务要求、质保期、提出异议的时间和方法及双方责任</w:t>
      </w:r>
    </w:p>
    <w:p w:rsidR="00986A37" w:rsidRDefault="00D20A4F">
      <w:pPr>
        <w:ind w:firstLineChars="200" w:firstLine="420"/>
      </w:pPr>
      <w:r>
        <w:rPr>
          <w:rFonts w:hint="eastAsia"/>
        </w:rPr>
        <w:t>2.1</w:t>
      </w:r>
      <w:r>
        <w:rPr>
          <w:rFonts w:hint="eastAsia"/>
        </w:rPr>
        <w:t>维修方式</w:t>
      </w:r>
    </w:p>
    <w:p w:rsidR="00986A37" w:rsidRDefault="00D20A4F">
      <w:pPr>
        <w:ind w:firstLineChars="200" w:firstLine="420"/>
      </w:pPr>
      <w:r>
        <w:rPr>
          <w:rFonts w:hint="eastAsia"/>
        </w:rPr>
        <w:t>由甲方收集需维修的仪表电话通知乙方，乙方在接到故障通知后与厂商联系确认处理意见，</w:t>
      </w:r>
      <w:r>
        <w:rPr>
          <w:rFonts w:hint="eastAsia"/>
        </w:rPr>
        <w:t>4</w:t>
      </w:r>
      <w:r>
        <w:rPr>
          <w:rFonts w:hint="eastAsia"/>
        </w:rPr>
        <w:t>小时内给出处理意见和方案。如超出</w:t>
      </w:r>
      <w:r>
        <w:rPr>
          <w:rFonts w:hint="eastAsia"/>
        </w:rPr>
        <w:t>4</w:t>
      </w:r>
      <w:r>
        <w:rPr>
          <w:rFonts w:hint="eastAsia"/>
        </w:rPr>
        <w:t>小时不能解决故障，应电话通知甲方将仪表进行邮寄，发回甲方进行故障确认，后由甲方决定是否确定维修事宜。国产送厂维修的设备须</w:t>
      </w:r>
      <w:r>
        <w:rPr>
          <w:rFonts w:hint="eastAsia"/>
        </w:rPr>
        <w:t>30</w:t>
      </w:r>
      <w:r>
        <w:rPr>
          <w:rFonts w:hint="eastAsia"/>
        </w:rPr>
        <w:t>个工作日内完成，进口送厂维修的设备须</w:t>
      </w:r>
      <w:r>
        <w:rPr>
          <w:rFonts w:hint="eastAsia"/>
        </w:rPr>
        <w:t>60</w:t>
      </w:r>
      <w:r>
        <w:rPr>
          <w:rFonts w:hint="eastAsia"/>
        </w:rPr>
        <w:t>个工作日内完成，所有邮费由乙方承担。乙方每次维修完成后需填写《顺德分公司仪表维修报告》，经甲、乙双方签名确认，并存档一式三份，一份成交人，二份采购人。</w:t>
      </w:r>
    </w:p>
    <w:p w:rsidR="00986A37" w:rsidRDefault="00D20A4F">
      <w:pPr>
        <w:ind w:firstLineChars="200" w:firstLine="420"/>
      </w:pPr>
      <w:r>
        <w:rPr>
          <w:rFonts w:hint="eastAsia"/>
        </w:rPr>
        <w:t>乙方需提供</w:t>
      </w:r>
      <w:r>
        <w:rPr>
          <w:rFonts w:hint="eastAsia"/>
        </w:rPr>
        <w:t>7</w:t>
      </w:r>
      <w:r>
        <w:rPr>
          <w:rFonts w:hint="eastAsia"/>
        </w:rPr>
        <w:t>天</w:t>
      </w:r>
      <w:r>
        <w:rPr>
          <w:rFonts w:hint="eastAsia"/>
        </w:rPr>
        <w:t>*24</w:t>
      </w:r>
      <w:r>
        <w:rPr>
          <w:rFonts w:hint="eastAsia"/>
        </w:rPr>
        <w:t>小时电话支持以及邮件咨询服务支持。</w:t>
      </w:r>
    </w:p>
    <w:p w:rsidR="00986A37" w:rsidRDefault="00D20A4F">
      <w:pPr>
        <w:ind w:firstLineChars="200" w:firstLine="420"/>
      </w:pPr>
      <w:r>
        <w:rPr>
          <w:rFonts w:hint="eastAsia"/>
        </w:rPr>
        <w:t>2.2</w:t>
      </w:r>
      <w:r>
        <w:rPr>
          <w:rFonts w:hint="eastAsia"/>
        </w:rPr>
        <w:t>服务要求</w:t>
      </w:r>
    </w:p>
    <w:p w:rsidR="00986A37" w:rsidRDefault="00D20A4F">
      <w:pPr>
        <w:ind w:firstLineChars="200" w:firstLine="420"/>
      </w:pPr>
      <w:r>
        <w:rPr>
          <w:rFonts w:hint="eastAsia"/>
        </w:rPr>
        <w:t>2.2.1</w:t>
      </w:r>
      <w:r>
        <w:rPr>
          <w:rFonts w:hint="eastAsia"/>
        </w:rPr>
        <w:t>一般要求</w:t>
      </w:r>
    </w:p>
    <w:p w:rsidR="00986A37" w:rsidRDefault="00D20A4F">
      <w:pPr>
        <w:ind w:firstLineChars="200" w:firstLine="420"/>
      </w:pPr>
      <w:r>
        <w:rPr>
          <w:rFonts w:hint="eastAsia"/>
        </w:rPr>
        <w:t>外观要整洁，表面不应有明显划伤、裂纹；接口不应有锈蚀和损伤；按键字符应完整、清晰；显示屏应清晰无黑线。</w:t>
      </w:r>
    </w:p>
    <w:p w:rsidR="00986A37" w:rsidRDefault="00D20A4F">
      <w:pPr>
        <w:ind w:firstLineChars="200" w:firstLine="420"/>
      </w:pPr>
      <w:r>
        <w:rPr>
          <w:rFonts w:hint="eastAsia"/>
        </w:rPr>
        <w:t>2.3</w:t>
      </w:r>
      <w:r>
        <w:rPr>
          <w:rFonts w:hint="eastAsia"/>
        </w:rPr>
        <w:t>质保期</w:t>
      </w:r>
    </w:p>
    <w:p w:rsidR="00986A37" w:rsidRDefault="00D20A4F">
      <w:pPr>
        <w:ind w:firstLineChars="200" w:firstLine="420"/>
      </w:pPr>
      <w:r>
        <w:rPr>
          <w:rFonts w:hint="eastAsia"/>
        </w:rPr>
        <w:t>新更换零配件的质保期为一年（时间自安装调试完毕交付采购人使用之日起）。质保内出现故障应免费更换；质保期内，如设备或零部件因非人为因素出现故障而造成短期停用时，则质保期和免费维修期相应顺延。如设备因自身故障致停用时间累计超过</w:t>
      </w:r>
      <w:r>
        <w:rPr>
          <w:rFonts w:hint="eastAsia"/>
        </w:rPr>
        <w:t>30</w:t>
      </w:r>
      <w:r>
        <w:rPr>
          <w:rFonts w:hint="eastAsia"/>
        </w:rPr>
        <w:t>天则质保期在状态恢复正常时重新起计。</w:t>
      </w:r>
    </w:p>
    <w:p w:rsidR="00986A37" w:rsidRDefault="00D20A4F">
      <w:pPr>
        <w:ind w:firstLineChars="200" w:firstLine="420"/>
      </w:pPr>
      <w:r>
        <w:rPr>
          <w:rFonts w:hint="eastAsia"/>
        </w:rPr>
        <w:t>2.4</w:t>
      </w:r>
      <w:r>
        <w:rPr>
          <w:rFonts w:hint="eastAsia"/>
        </w:rPr>
        <w:t>提出异议的时间和方法及双方责任</w:t>
      </w:r>
    </w:p>
    <w:p w:rsidR="00986A37" w:rsidRDefault="00D20A4F">
      <w:pPr>
        <w:ind w:firstLineChars="200" w:firstLine="420"/>
      </w:pPr>
      <w:r>
        <w:rPr>
          <w:rFonts w:hint="eastAsia"/>
        </w:rPr>
        <w:t>甲方在验收后</w:t>
      </w:r>
      <w:r>
        <w:rPr>
          <w:rFonts w:hint="eastAsia"/>
        </w:rPr>
        <w:t>7</w:t>
      </w:r>
      <w:r>
        <w:rPr>
          <w:rFonts w:hint="eastAsia"/>
        </w:rPr>
        <w:t>天内如对货物的型号、规格、质量有异议时，应在妥善保管货物的同时，即向乙方提出书面异议。</w:t>
      </w:r>
    </w:p>
    <w:p w:rsidR="00986A37" w:rsidRDefault="00D20A4F">
      <w:pPr>
        <w:ind w:firstLineChars="200" w:firstLine="420"/>
      </w:pPr>
      <w:r>
        <w:rPr>
          <w:rFonts w:hint="eastAsia"/>
        </w:rPr>
        <w:t>甲方在接到乙方书面异议后，应在</w:t>
      </w:r>
      <w:r>
        <w:rPr>
          <w:rFonts w:hint="eastAsia"/>
        </w:rPr>
        <w:t>3</w:t>
      </w:r>
      <w:r>
        <w:rPr>
          <w:rFonts w:hint="eastAsia"/>
        </w:rPr>
        <w:t>天内负责处理并函复甲方处理情况，否则，即视为默认甲方提出的异议和处理意见。</w:t>
      </w:r>
    </w:p>
    <w:p w:rsidR="00986A37" w:rsidRDefault="00D20A4F">
      <w:pPr>
        <w:ind w:firstLineChars="200" w:firstLine="420"/>
      </w:pPr>
      <w:r>
        <w:rPr>
          <w:rFonts w:hint="eastAsia"/>
        </w:rPr>
        <w:t>甲方因违章操作、保管、保养不善等人为造成货物损毁，所提出的异议乙方有权不予接受。</w:t>
      </w:r>
    </w:p>
    <w:p w:rsidR="00986A37" w:rsidRDefault="00D20A4F">
      <w:pPr>
        <w:ind w:firstLineChars="200" w:firstLine="420"/>
        <w:rPr>
          <w:rFonts w:ascii="宋体" w:hAnsi="宋体"/>
          <w:szCs w:val="21"/>
        </w:rPr>
      </w:pPr>
      <w:r>
        <w:rPr>
          <w:rFonts w:hint="eastAsia"/>
        </w:rPr>
        <w:t>乙方利用专业技术和行业信息优势之便，以不道德的手段，故意隐瞒和掩盖自身缔约过失，违背响应承诺和未尽义务，损害了甲方的合法权益，甲方在任何时候均可追究乙方的违约责任并索取赔偿，且不受验收程序、质保期和合同时效的限制。</w:t>
      </w:r>
    </w:p>
    <w:p w:rsidR="00986A37" w:rsidRDefault="00D20A4F">
      <w:pPr>
        <w:tabs>
          <w:tab w:val="left" w:pos="1102"/>
        </w:tabs>
        <w:suppressAutoHyphens/>
        <w:spacing w:before="240" w:line="360" w:lineRule="auto"/>
        <w:ind w:left="981" w:hanging="960"/>
        <w:rPr>
          <w:rFonts w:ascii="宋体" w:hAnsi="宋体"/>
          <w:b/>
          <w:szCs w:val="21"/>
        </w:rPr>
      </w:pPr>
      <w:r>
        <w:rPr>
          <w:rFonts w:ascii="宋体" w:hAnsi="宋体" w:hint="eastAsia"/>
          <w:b/>
          <w:szCs w:val="21"/>
        </w:rPr>
        <w:t>三、付款方式</w:t>
      </w:r>
    </w:p>
    <w:p w:rsidR="00986A37" w:rsidRDefault="00986A37">
      <w:pPr>
        <w:numPr>
          <w:ilvl w:val="0"/>
          <w:numId w:val="20"/>
        </w:numPr>
        <w:suppressAutoHyphens/>
        <w:spacing w:line="360" w:lineRule="auto"/>
        <w:rPr>
          <w:rFonts w:ascii="宋体" w:hAnsi="宋体"/>
          <w:vanish/>
          <w:szCs w:val="21"/>
        </w:rPr>
      </w:pPr>
    </w:p>
    <w:p w:rsidR="00986A37" w:rsidRDefault="00986A37">
      <w:pPr>
        <w:numPr>
          <w:ilvl w:val="0"/>
          <w:numId w:val="20"/>
        </w:numPr>
        <w:suppressAutoHyphens/>
        <w:spacing w:line="360" w:lineRule="auto"/>
        <w:rPr>
          <w:rFonts w:ascii="宋体" w:hAnsi="宋体"/>
          <w:vanish/>
          <w:szCs w:val="21"/>
        </w:rPr>
      </w:pPr>
    </w:p>
    <w:p w:rsidR="00986A37" w:rsidRDefault="00D20A4F">
      <w:pPr>
        <w:pStyle w:val="aff0"/>
        <w:numPr>
          <w:ilvl w:val="255"/>
          <w:numId w:val="0"/>
        </w:numPr>
        <w:spacing w:line="360" w:lineRule="auto"/>
        <w:ind w:firstLineChars="200" w:firstLine="420"/>
      </w:pPr>
      <w:r>
        <w:rPr>
          <w:rFonts w:hint="eastAsia"/>
        </w:rPr>
        <w:t xml:space="preserve">3.1 </w:t>
      </w:r>
      <w:r>
        <w:rPr>
          <w:rFonts w:hint="eastAsia"/>
        </w:rPr>
        <w:t>结算方式：采用银行汇付（含电汇）形式。</w:t>
      </w:r>
    </w:p>
    <w:p w:rsidR="00986A37" w:rsidRDefault="00D20A4F">
      <w:pPr>
        <w:pStyle w:val="aff0"/>
        <w:numPr>
          <w:ilvl w:val="255"/>
          <w:numId w:val="0"/>
        </w:numPr>
        <w:spacing w:line="360" w:lineRule="auto"/>
        <w:ind w:firstLineChars="200" w:firstLine="420"/>
      </w:pPr>
      <w:r>
        <w:rPr>
          <w:rFonts w:hint="eastAsia"/>
        </w:rPr>
        <w:t xml:space="preserve">3.2 </w:t>
      </w:r>
      <w:r>
        <w:rPr>
          <w:rFonts w:hint="eastAsia"/>
        </w:rPr>
        <w:t>结算款项根据实际采购情况按季度结算。甲方在乙方完成设备维修，使用正常，甲方和乙方双方对前</w:t>
      </w:r>
      <w:r>
        <w:rPr>
          <w:rFonts w:hint="eastAsia"/>
        </w:rPr>
        <w:t>3</w:t>
      </w:r>
      <w:r>
        <w:rPr>
          <w:rFonts w:hint="eastAsia"/>
        </w:rPr>
        <w:t>个月的维修单据进行核对，并出具《顺德分公司仪表维修报告》、《顺德分公司仪表维修结算表》，经双方确认后，乙方出具与付款金额等额的增值税专用发票（</w:t>
      </w:r>
      <w:r w:rsidR="00CC1B51">
        <w:rPr>
          <w:rFonts w:hint="eastAsia"/>
        </w:rPr>
        <w:t>税率</w:t>
      </w:r>
      <w:r w:rsidR="00CC1B51">
        <w:rPr>
          <w:rFonts w:hint="eastAsia"/>
        </w:rPr>
        <w:t>13</w:t>
      </w:r>
      <w:r>
        <w:rPr>
          <w:rFonts w:hint="eastAsia"/>
        </w:rPr>
        <w:t>%</w:t>
      </w:r>
      <w:r>
        <w:rPr>
          <w:rFonts w:hint="eastAsia"/>
        </w:rPr>
        <w:t>），甲方在收到发票后</w:t>
      </w:r>
      <w:r>
        <w:rPr>
          <w:rFonts w:hint="eastAsia"/>
        </w:rPr>
        <w:t>3</w:t>
      </w:r>
      <w:r>
        <w:rPr>
          <w:rFonts w:hint="eastAsia"/>
        </w:rPr>
        <w:t>个月内支付</w:t>
      </w:r>
      <w:proofErr w:type="gramStart"/>
      <w:r>
        <w:rPr>
          <w:rFonts w:hint="eastAsia"/>
        </w:rPr>
        <w:t>维修款</w:t>
      </w:r>
      <w:proofErr w:type="gramEnd"/>
      <w:r>
        <w:rPr>
          <w:rFonts w:hint="eastAsia"/>
        </w:rPr>
        <w:t>的</w:t>
      </w:r>
      <w:r>
        <w:rPr>
          <w:rFonts w:hint="eastAsia"/>
        </w:rPr>
        <w:t>100%</w:t>
      </w:r>
      <w:r>
        <w:rPr>
          <w:rFonts w:hint="eastAsia"/>
        </w:rPr>
        <w:t>。收款方、出具发票方均必须与合同乙方名称一致。</w:t>
      </w:r>
    </w:p>
    <w:p w:rsidR="00986A37" w:rsidRDefault="00D20A4F">
      <w:pPr>
        <w:pStyle w:val="aff0"/>
        <w:numPr>
          <w:ilvl w:val="255"/>
          <w:numId w:val="0"/>
        </w:numPr>
        <w:spacing w:line="360" w:lineRule="auto"/>
        <w:ind w:firstLineChars="200" w:firstLine="420"/>
      </w:pPr>
      <w:r>
        <w:rPr>
          <w:rFonts w:hint="eastAsia"/>
        </w:rPr>
        <w:t xml:space="preserve">3.3 </w:t>
      </w:r>
      <w:r>
        <w:rPr>
          <w:rFonts w:hint="eastAsia"/>
        </w:rPr>
        <w:t>乙方承诺其开具增值税专用发票的形式与内容均合法、有效、完整、准确。</w:t>
      </w:r>
      <w:proofErr w:type="gramStart"/>
      <w:r>
        <w:rPr>
          <w:rFonts w:hint="eastAsia"/>
        </w:rPr>
        <w:t>不</w:t>
      </w:r>
      <w:proofErr w:type="gramEnd"/>
      <w:r>
        <w:rPr>
          <w:rFonts w:hint="eastAsia"/>
        </w:rPr>
        <w:t>开具或开具不合格的增值税专用发票，甲方有权顺延支付应付款项且不承担任何违约责任，且乙方的各项合同义务仍应按合同约定履行。</w:t>
      </w:r>
    </w:p>
    <w:p w:rsidR="00986A37" w:rsidRDefault="00D20A4F">
      <w:pPr>
        <w:pStyle w:val="aff0"/>
        <w:numPr>
          <w:ilvl w:val="255"/>
          <w:numId w:val="0"/>
        </w:numPr>
        <w:spacing w:line="360" w:lineRule="auto"/>
        <w:ind w:firstLineChars="200" w:firstLine="420"/>
      </w:pPr>
      <w:r>
        <w:rPr>
          <w:rFonts w:hint="eastAsia"/>
        </w:rPr>
        <w:t xml:space="preserve">3.4 </w:t>
      </w:r>
      <w:r>
        <w:rPr>
          <w:rFonts w:hint="eastAsia"/>
        </w:rPr>
        <w:t>如出现国家税收政策调整时，双方应根据实际税收调整情况，以本合同中的货物不含</w:t>
      </w:r>
      <w:proofErr w:type="gramStart"/>
      <w:r>
        <w:rPr>
          <w:rFonts w:hint="eastAsia"/>
        </w:rPr>
        <w:t>税单价</w:t>
      </w:r>
      <w:proofErr w:type="gramEnd"/>
      <w:r>
        <w:rPr>
          <w:rFonts w:hint="eastAsia"/>
        </w:rPr>
        <w:t>为依据相应调整受影响的合同含税金额，乙方需按照税收调整政策规定开具合法合</w:t>
      </w:r>
      <w:proofErr w:type="gramStart"/>
      <w:r>
        <w:rPr>
          <w:rFonts w:hint="eastAsia"/>
        </w:rPr>
        <w:t>规</w:t>
      </w:r>
      <w:proofErr w:type="gramEnd"/>
      <w:r>
        <w:rPr>
          <w:rFonts w:hint="eastAsia"/>
        </w:rPr>
        <w:t>发票。</w:t>
      </w:r>
    </w:p>
    <w:p w:rsidR="00986A37" w:rsidRDefault="00D20A4F">
      <w:pPr>
        <w:pStyle w:val="aff0"/>
        <w:numPr>
          <w:ilvl w:val="255"/>
          <w:numId w:val="0"/>
        </w:numPr>
        <w:spacing w:line="360" w:lineRule="auto"/>
        <w:ind w:firstLineChars="200" w:firstLine="420"/>
      </w:pPr>
      <w:r>
        <w:rPr>
          <w:rFonts w:hint="eastAsia"/>
        </w:rPr>
        <w:t xml:space="preserve">3.5 </w:t>
      </w:r>
      <w:r>
        <w:rPr>
          <w:rFonts w:hint="eastAsia"/>
        </w:rPr>
        <w:t>乙方指定收款账户如下：</w:t>
      </w:r>
    </w:p>
    <w:p w:rsidR="00986A37" w:rsidRDefault="00D20A4F">
      <w:pPr>
        <w:pStyle w:val="aff0"/>
        <w:numPr>
          <w:ilvl w:val="255"/>
          <w:numId w:val="0"/>
        </w:numPr>
        <w:spacing w:line="360" w:lineRule="auto"/>
        <w:ind w:firstLineChars="200" w:firstLine="420"/>
      </w:pPr>
      <w:r>
        <w:rPr>
          <w:rFonts w:hint="eastAsia"/>
        </w:rPr>
        <w:t>账号：</w:t>
      </w:r>
    </w:p>
    <w:p w:rsidR="00986A37" w:rsidRDefault="00D20A4F">
      <w:pPr>
        <w:pStyle w:val="aff0"/>
        <w:numPr>
          <w:ilvl w:val="255"/>
          <w:numId w:val="0"/>
        </w:numPr>
        <w:spacing w:line="360" w:lineRule="auto"/>
        <w:ind w:firstLineChars="200" w:firstLine="420"/>
      </w:pPr>
      <w:r>
        <w:rPr>
          <w:rFonts w:hint="eastAsia"/>
        </w:rPr>
        <w:t>账户名称：</w:t>
      </w:r>
      <w:r>
        <w:rPr>
          <w:rFonts w:hint="eastAsia"/>
        </w:rPr>
        <w:t xml:space="preserve"> </w:t>
      </w:r>
    </w:p>
    <w:p w:rsidR="00986A37" w:rsidRDefault="00D20A4F">
      <w:pPr>
        <w:pStyle w:val="aff0"/>
        <w:numPr>
          <w:ilvl w:val="255"/>
          <w:numId w:val="0"/>
        </w:numPr>
        <w:spacing w:line="360" w:lineRule="auto"/>
        <w:ind w:firstLineChars="200" w:firstLine="420"/>
      </w:pPr>
      <w:r>
        <w:rPr>
          <w:rFonts w:hint="eastAsia"/>
        </w:rPr>
        <w:t>开户行：</w:t>
      </w:r>
      <w:r>
        <w:rPr>
          <w:rFonts w:hint="eastAsia"/>
        </w:rPr>
        <w:t xml:space="preserve"> </w:t>
      </w:r>
    </w:p>
    <w:p w:rsidR="00986A37" w:rsidRDefault="00D20A4F">
      <w:pPr>
        <w:pStyle w:val="aff0"/>
        <w:numPr>
          <w:ilvl w:val="0"/>
          <w:numId w:val="21"/>
        </w:numPr>
        <w:autoSpaceDE w:val="0"/>
        <w:autoSpaceDN w:val="0"/>
        <w:spacing w:line="360" w:lineRule="auto"/>
        <w:ind w:firstLineChars="0"/>
      </w:pPr>
      <w:r>
        <w:rPr>
          <w:rFonts w:hint="eastAsia"/>
        </w:rPr>
        <w:t xml:space="preserve">3.6 </w:t>
      </w:r>
      <w:r>
        <w:rPr>
          <w:rFonts w:hint="eastAsia"/>
        </w:rPr>
        <w:t>若乙方需要改变上述账户，应提前【</w:t>
      </w:r>
      <w:r>
        <w:rPr>
          <w:rFonts w:hint="eastAsia"/>
        </w:rPr>
        <w:t>10</w:t>
      </w:r>
      <w:r>
        <w:rPr>
          <w:rFonts w:hint="eastAsia"/>
        </w:rPr>
        <w:t>】</w:t>
      </w:r>
      <w:proofErr w:type="gramStart"/>
      <w:r>
        <w:rPr>
          <w:rFonts w:hint="eastAsia"/>
        </w:rPr>
        <w:t>个</w:t>
      </w:r>
      <w:proofErr w:type="gramEnd"/>
      <w:r>
        <w:rPr>
          <w:rFonts w:hint="eastAsia"/>
        </w:rPr>
        <w:t>工作日以书面形式通知甲方，否则，因此造成的损失由乙方自行承担。</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四、包装和运输</w:t>
      </w:r>
    </w:p>
    <w:p w:rsidR="00986A37" w:rsidRDefault="00986A37">
      <w:pPr>
        <w:numPr>
          <w:ilvl w:val="0"/>
          <w:numId w:val="20"/>
        </w:numPr>
        <w:suppressAutoHyphens/>
        <w:spacing w:line="360" w:lineRule="auto"/>
        <w:rPr>
          <w:rFonts w:ascii="宋体" w:hAnsi="宋体"/>
          <w:vanish/>
          <w:szCs w:val="21"/>
        </w:rPr>
      </w:pPr>
    </w:p>
    <w:p w:rsidR="00986A37" w:rsidRDefault="00D20A4F">
      <w:pPr>
        <w:pStyle w:val="aff0"/>
        <w:numPr>
          <w:ilvl w:val="0"/>
          <w:numId w:val="22"/>
        </w:numPr>
        <w:suppressAutoHyphens/>
        <w:spacing w:line="360" w:lineRule="auto"/>
        <w:ind w:firstLineChars="0"/>
        <w:rPr>
          <w:rFonts w:ascii="宋体" w:hAnsi="宋体"/>
          <w:szCs w:val="21"/>
        </w:rPr>
      </w:pPr>
      <w:r>
        <w:rPr>
          <w:rFonts w:ascii="宋体" w:hAnsi="宋体" w:hint="eastAsia"/>
          <w:szCs w:val="21"/>
        </w:rPr>
        <w:t>乙方应根据货物特点对货物进行坚固包装使其防水、防潮、防腐、防锈、防震等，并适于货物装卸和运输要求。凡因包装不善致使货物遭到损坏或丢失的，由乙方承担责任。</w:t>
      </w:r>
    </w:p>
    <w:p w:rsidR="00986A37" w:rsidRDefault="00D20A4F">
      <w:pPr>
        <w:pStyle w:val="aff0"/>
        <w:numPr>
          <w:ilvl w:val="0"/>
          <w:numId w:val="22"/>
        </w:numPr>
        <w:suppressAutoHyphens/>
        <w:spacing w:line="360" w:lineRule="auto"/>
        <w:ind w:firstLineChars="0"/>
        <w:rPr>
          <w:rFonts w:ascii="宋体" w:hAnsi="宋体"/>
          <w:szCs w:val="21"/>
        </w:rPr>
      </w:pPr>
      <w:r>
        <w:rPr>
          <w:rFonts w:ascii="宋体" w:hAnsi="宋体" w:hint="eastAsia"/>
          <w:szCs w:val="21"/>
        </w:rPr>
        <w:t>包装标准为全新包装，包装物乙方不回收。</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五、通知条款</w:t>
      </w:r>
      <w:r>
        <w:rPr>
          <w:rFonts w:ascii="宋体" w:hAnsi="宋体"/>
          <w:b/>
          <w:szCs w:val="21"/>
        </w:rPr>
        <w:t> </w:t>
      </w:r>
    </w:p>
    <w:p w:rsidR="00986A37" w:rsidRDefault="00D20A4F">
      <w:pPr>
        <w:suppressAutoHyphens/>
        <w:spacing w:line="360" w:lineRule="auto"/>
        <w:ind w:firstLineChars="200" w:firstLine="420"/>
        <w:rPr>
          <w:rFonts w:ascii="宋体" w:hAnsi="宋体"/>
          <w:szCs w:val="21"/>
        </w:rPr>
      </w:pPr>
      <w:r>
        <w:rPr>
          <w:rFonts w:ascii="宋体" w:hAnsi="宋体" w:hint="eastAsia"/>
          <w:szCs w:val="21"/>
        </w:rPr>
        <w:t>5.1双方确认本合同所载明的通讯地址、住所地、联系人、联系电话、邮箱等信息（以下统称“送达地址”）为对方、人民法院（或仲裁机构）发送各类纸质或电子数据通知、信函、法律文书（以下统称“文书”）的送达地址。</w:t>
      </w:r>
    </w:p>
    <w:p w:rsidR="00986A37" w:rsidRDefault="00D20A4F">
      <w:pPr>
        <w:pStyle w:val="aff0"/>
        <w:suppressAutoHyphens/>
        <w:spacing w:line="360" w:lineRule="auto"/>
        <w:rPr>
          <w:rFonts w:ascii="宋体" w:hAnsi="宋体"/>
          <w:szCs w:val="21"/>
        </w:rPr>
      </w:pPr>
      <w:r>
        <w:rPr>
          <w:rFonts w:ascii="宋体" w:hAnsi="宋体" w:hint="eastAsia"/>
          <w:szCs w:val="21"/>
        </w:rPr>
        <w:t>5.2一方对其送达地址</w:t>
      </w:r>
      <w:proofErr w:type="gramStart"/>
      <w:r>
        <w:rPr>
          <w:rFonts w:ascii="宋体" w:hAnsi="宋体" w:hint="eastAsia"/>
          <w:szCs w:val="21"/>
        </w:rPr>
        <w:t>作出</w:t>
      </w:r>
      <w:proofErr w:type="gramEnd"/>
      <w:r>
        <w:rPr>
          <w:rFonts w:ascii="宋体" w:hAnsi="宋体" w:hint="eastAsia"/>
          <w:szCs w:val="21"/>
        </w:rPr>
        <w:t>变更的，应将变更后的送达地址书面告知另一方，否则送达地址仍以本合同载明为准。</w:t>
      </w:r>
      <w:r>
        <w:rPr>
          <w:rFonts w:ascii="宋体" w:hAnsi="宋体"/>
          <w:szCs w:val="21"/>
        </w:rPr>
        <w:t xml:space="preserve"> </w:t>
      </w:r>
    </w:p>
    <w:p w:rsidR="00986A37" w:rsidRDefault="00D20A4F">
      <w:pPr>
        <w:pStyle w:val="aff0"/>
        <w:suppressAutoHyphens/>
        <w:spacing w:line="360" w:lineRule="auto"/>
        <w:rPr>
          <w:rFonts w:ascii="宋体" w:hAnsi="宋体"/>
          <w:szCs w:val="21"/>
        </w:rPr>
      </w:pPr>
      <w:r>
        <w:rPr>
          <w:rFonts w:ascii="宋体" w:hAnsi="宋体" w:hint="eastAsia"/>
          <w:szCs w:val="21"/>
        </w:rPr>
        <w:t>5.3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六、不可抗力</w:t>
      </w:r>
    </w:p>
    <w:p w:rsidR="00986A37" w:rsidRDefault="00D20A4F">
      <w:pPr>
        <w:numPr>
          <w:ilvl w:val="0"/>
          <w:numId w:val="20"/>
        </w:numPr>
        <w:suppressAutoHyphens/>
        <w:spacing w:line="360" w:lineRule="auto"/>
        <w:rPr>
          <w:rFonts w:ascii="宋体" w:hAnsi="宋体"/>
          <w:vanish/>
          <w:szCs w:val="21"/>
        </w:rPr>
      </w:pPr>
      <w:r>
        <w:rPr>
          <w:rFonts w:ascii="宋体" w:hAnsi="宋体" w:hint="eastAsia"/>
          <w:vanish/>
          <w:szCs w:val="21"/>
        </w:rPr>
        <w:t>66</w:t>
      </w:r>
    </w:p>
    <w:p w:rsidR="00986A37" w:rsidRDefault="00D20A4F">
      <w:pPr>
        <w:pStyle w:val="aff0"/>
        <w:suppressAutoHyphens/>
        <w:spacing w:line="360" w:lineRule="auto"/>
        <w:rPr>
          <w:rFonts w:ascii="宋体" w:hAnsi="宋体"/>
          <w:szCs w:val="21"/>
        </w:rPr>
      </w:pPr>
      <w:r>
        <w:rPr>
          <w:rFonts w:ascii="宋体" w:hAnsi="宋体" w:hint="eastAsia"/>
          <w:szCs w:val="21"/>
        </w:rPr>
        <w:t>6.1“不可抗力事件”指不能预见、不能避免且不能克服的客观情况。包括但不限于：政府或政府机构的禁令或行为（包括甲方上级主管部门下达的政策性文件）、暴乱、战争、水灾、地震、海啸或其他自然现象。若一方因不可抗力事件而不能履行本合同所约定的义务，该方应在不可抗力事件发生后及时书面通知另一方，并在不可抗力时间结束后1</w:t>
      </w:r>
      <w:r>
        <w:rPr>
          <w:rFonts w:ascii="宋体" w:hAnsi="宋体"/>
          <w:szCs w:val="21"/>
        </w:rPr>
        <w:t>4</w:t>
      </w:r>
      <w:r>
        <w:rPr>
          <w:rFonts w:ascii="宋体" w:hAnsi="宋体" w:hint="eastAsia"/>
          <w:szCs w:val="21"/>
        </w:rPr>
        <w:t>日内向对方提供相关证明材料，双方应尽其最大可能地减少损失。若发生不可抗力事件，一方无需对因不能履行或迟延履行义务而导致另一方遭受的任何损害承担责任。</w:t>
      </w:r>
    </w:p>
    <w:p w:rsidR="00986A37" w:rsidRDefault="00D20A4F">
      <w:pPr>
        <w:pStyle w:val="aff0"/>
        <w:suppressAutoHyphens/>
        <w:spacing w:line="360" w:lineRule="auto"/>
        <w:rPr>
          <w:rFonts w:ascii="宋体" w:hAnsi="宋体"/>
          <w:szCs w:val="21"/>
        </w:rPr>
      </w:pPr>
      <w:r>
        <w:rPr>
          <w:rFonts w:ascii="宋体" w:hAnsi="宋体" w:hint="eastAsia"/>
          <w:szCs w:val="21"/>
        </w:rPr>
        <w:t>6.2一方迟延履行义务后发生不可抗力的，不能免除该方的法律责任。</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七、违约责任与合同解除</w:t>
      </w:r>
    </w:p>
    <w:p w:rsidR="00986A37" w:rsidRDefault="00986A37">
      <w:pPr>
        <w:numPr>
          <w:ilvl w:val="0"/>
          <w:numId w:val="20"/>
        </w:numPr>
        <w:suppressAutoHyphens/>
        <w:spacing w:line="360" w:lineRule="auto"/>
        <w:rPr>
          <w:rFonts w:ascii="宋体" w:hAnsi="宋体"/>
          <w:vanish/>
          <w:szCs w:val="21"/>
        </w:rPr>
      </w:pP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7.1 乙方违反本合同规定逾期交货（含安装调试）或逾期提供服务的，每逾期</w:t>
      </w:r>
      <w:r>
        <w:rPr>
          <w:rFonts w:ascii="宋体" w:hAnsi="宋体"/>
          <w:szCs w:val="21"/>
        </w:rPr>
        <w:t>1</w:t>
      </w:r>
      <w:r>
        <w:rPr>
          <w:rFonts w:ascii="宋体" w:hAnsi="宋体" w:hint="eastAsia"/>
          <w:szCs w:val="21"/>
        </w:rPr>
        <w:t>日，须按合同总金额的【0.5%】支付违约金给甲方。</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7.2 逾期交货超过【5】日的，视为乙方不能交货，甲方有权单方解除合同，乙方须向甲方支付合同总金额【</w:t>
      </w:r>
      <w:r>
        <w:rPr>
          <w:rFonts w:ascii="宋体" w:hAnsi="宋体"/>
          <w:szCs w:val="21"/>
        </w:rPr>
        <w:t>20%】违约金</w:t>
      </w:r>
      <w:r>
        <w:rPr>
          <w:rFonts w:ascii="宋体" w:hAnsi="宋体" w:hint="eastAsia"/>
          <w:szCs w:val="21"/>
        </w:rPr>
        <w:t>，并另行赔偿因此造成甲方的其它损失。</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7.3 如乙方所供货物存在质量问题，或存在其他严重违约行为的，甲方有权单方解除合同或要求乙方整改、退换，乙方须向甲方支付合同总金额【</w:t>
      </w:r>
      <w:r>
        <w:rPr>
          <w:rFonts w:ascii="宋体" w:hAnsi="宋体"/>
          <w:szCs w:val="21"/>
        </w:rPr>
        <w:t>20%】</w:t>
      </w:r>
      <w:r>
        <w:rPr>
          <w:rFonts w:ascii="宋体" w:hAnsi="宋体" w:hint="eastAsia"/>
          <w:szCs w:val="21"/>
        </w:rPr>
        <w:t>违约金，由此给甲方或</w:t>
      </w:r>
      <w:proofErr w:type="gramStart"/>
      <w:r>
        <w:rPr>
          <w:rFonts w:ascii="宋体" w:hAnsi="宋体" w:hint="eastAsia"/>
          <w:szCs w:val="21"/>
        </w:rPr>
        <w:t>其他第三</w:t>
      </w:r>
      <w:proofErr w:type="gramEnd"/>
      <w:r>
        <w:rPr>
          <w:rFonts w:ascii="宋体" w:hAnsi="宋体" w:hint="eastAsia"/>
          <w:szCs w:val="21"/>
        </w:rPr>
        <w:t>方造成的损失由乙方另行赔偿。</w:t>
      </w:r>
    </w:p>
    <w:p w:rsidR="00986A37" w:rsidRDefault="00D20A4F">
      <w:pPr>
        <w:pStyle w:val="aff0"/>
        <w:numPr>
          <w:ilvl w:val="1"/>
          <w:numId w:val="0"/>
        </w:numPr>
        <w:suppressAutoHyphens/>
        <w:spacing w:line="360" w:lineRule="auto"/>
        <w:ind w:firstLineChars="200" w:firstLine="420"/>
        <w:rPr>
          <w:rFonts w:ascii="宋体" w:hAnsi="宋体"/>
          <w:szCs w:val="21"/>
        </w:rPr>
      </w:pPr>
      <w:bookmarkStart w:id="11" w:name="_Hlk519870361"/>
      <w:r>
        <w:rPr>
          <w:rFonts w:ascii="宋体" w:hAnsi="宋体" w:hint="eastAsia"/>
          <w:szCs w:val="21"/>
        </w:rPr>
        <w:t xml:space="preserve">7.4 </w:t>
      </w:r>
      <w:r>
        <w:rPr>
          <w:rFonts w:ascii="宋体" w:hAnsi="宋体"/>
          <w:szCs w:val="21"/>
        </w:rPr>
        <w:t>上述条款约定的违约金</w:t>
      </w:r>
      <w:r>
        <w:rPr>
          <w:rFonts w:ascii="宋体" w:hAnsi="宋体" w:hint="eastAsia"/>
          <w:szCs w:val="21"/>
        </w:rPr>
        <w:t>、赔偿金甲方</w:t>
      </w:r>
      <w:bookmarkStart w:id="12" w:name="_Hlk520059152"/>
      <w:r>
        <w:rPr>
          <w:rFonts w:ascii="宋体" w:hAnsi="宋体" w:hint="eastAsia"/>
          <w:szCs w:val="21"/>
        </w:rPr>
        <w:t>有权从任</w:t>
      </w:r>
      <w:proofErr w:type="gramStart"/>
      <w:r>
        <w:rPr>
          <w:rFonts w:ascii="宋体" w:hAnsi="宋体" w:hint="eastAsia"/>
          <w:szCs w:val="21"/>
        </w:rPr>
        <w:t>一</w:t>
      </w:r>
      <w:proofErr w:type="gramEnd"/>
      <w:r>
        <w:rPr>
          <w:rFonts w:ascii="宋体" w:hAnsi="宋体" w:hint="eastAsia"/>
          <w:szCs w:val="21"/>
        </w:rPr>
        <w:t>批次合同款、质保金中扣除。</w:t>
      </w:r>
      <w:bookmarkEnd w:id="12"/>
      <w:r>
        <w:rPr>
          <w:rFonts w:ascii="宋体" w:hAnsi="宋体" w:hint="eastAsia"/>
          <w:szCs w:val="21"/>
        </w:rPr>
        <w:t>甲方因向乙方主张权利或因本合同相关事宜被第三方追究责任而支付的合理费用包括但不限于律师费、财产保全担保费、公证费、鉴定费、差旅费及其他为实现权利而发生的费用由乙方承担。</w:t>
      </w:r>
    </w:p>
    <w:p w:rsidR="00986A37" w:rsidRDefault="00D20A4F">
      <w:pPr>
        <w:pStyle w:val="aff0"/>
        <w:numPr>
          <w:ilvl w:val="1"/>
          <w:numId w:val="0"/>
        </w:numPr>
        <w:suppressAutoHyphens/>
        <w:spacing w:line="360" w:lineRule="auto"/>
        <w:ind w:firstLineChars="200" w:firstLine="420"/>
        <w:rPr>
          <w:rFonts w:ascii="宋体" w:hAnsi="宋体"/>
          <w:szCs w:val="21"/>
        </w:rPr>
      </w:pPr>
      <w:bookmarkStart w:id="13" w:name="_Hlk519870520"/>
      <w:bookmarkEnd w:id="11"/>
      <w:r>
        <w:rPr>
          <w:rFonts w:ascii="宋体" w:hAnsi="宋体" w:hint="eastAsia"/>
          <w:szCs w:val="21"/>
        </w:rPr>
        <w:t>7.5在乙方履行合同规定的各项义务的前提下，甲方无正当理由逾期支付价款的，每逾期1日，则甲方应按应付未付金额的</w:t>
      </w:r>
      <w:r>
        <w:rPr>
          <w:rFonts w:ascii="宋体" w:hAnsi="宋体"/>
          <w:szCs w:val="21"/>
        </w:rPr>
        <w:t>0.1</w:t>
      </w:r>
      <w:r>
        <w:rPr>
          <w:rFonts w:ascii="宋体" w:hAnsi="宋体" w:hint="eastAsia"/>
          <w:szCs w:val="21"/>
        </w:rPr>
        <w:t>%向乙方支付违约金。</w:t>
      </w:r>
      <w:bookmarkEnd w:id="13"/>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八、争议解决</w:t>
      </w:r>
    </w:p>
    <w:p w:rsidR="00986A37" w:rsidRDefault="00D20A4F">
      <w:pPr>
        <w:widowControl/>
        <w:suppressAutoHyphens/>
        <w:spacing w:line="360" w:lineRule="auto"/>
        <w:ind w:firstLineChars="200" w:firstLine="420"/>
        <w:textAlignment w:val="bottom"/>
        <w:rPr>
          <w:rFonts w:ascii="宋体" w:hAnsi="宋体"/>
          <w:szCs w:val="21"/>
          <w:lang w:eastAsia="ar-SA"/>
        </w:rPr>
      </w:pPr>
      <w:r>
        <w:rPr>
          <w:rFonts w:ascii="宋体" w:hAnsi="宋体" w:hint="eastAsia"/>
          <w:szCs w:val="21"/>
        </w:rPr>
        <w:t>8.</w:t>
      </w:r>
      <w:r>
        <w:rPr>
          <w:rFonts w:ascii="宋体" w:hAnsi="宋体" w:hint="eastAsia"/>
          <w:szCs w:val="21"/>
          <w:lang w:eastAsia="ar-SA"/>
        </w:rPr>
        <w:t>1</w:t>
      </w:r>
      <w:r>
        <w:rPr>
          <w:rFonts w:ascii="宋体" w:hAnsi="宋体" w:hint="eastAsia"/>
          <w:szCs w:val="21"/>
        </w:rPr>
        <w:t xml:space="preserve"> </w:t>
      </w:r>
      <w:r>
        <w:rPr>
          <w:rFonts w:ascii="宋体" w:hAnsi="宋体" w:hint="eastAsia"/>
          <w:szCs w:val="21"/>
          <w:lang w:eastAsia="ar-SA"/>
        </w:rPr>
        <w:t>合同履行过程中发生的任何争议，如双方未能通过友好协商解决，应向佛山市顺德区人民法院提起诉讼。对所交付标的货物质量有争议的 ，统一由佛山市辖属的专业检测机构进行终局鉴定，鉴定结果符合质量技术标准时，鉴定费由委托方承担；否则鉴定费由乙方承担。</w:t>
      </w:r>
    </w:p>
    <w:p w:rsidR="00986A37" w:rsidRDefault="00D20A4F">
      <w:pPr>
        <w:widowControl/>
        <w:suppressAutoHyphens/>
        <w:spacing w:line="360" w:lineRule="auto"/>
        <w:ind w:firstLineChars="200" w:firstLine="420"/>
        <w:textAlignment w:val="bottom"/>
        <w:rPr>
          <w:rFonts w:ascii="宋体" w:hAnsi="宋体"/>
          <w:szCs w:val="21"/>
          <w:lang w:eastAsia="ar-SA"/>
        </w:rPr>
      </w:pPr>
      <w:r>
        <w:rPr>
          <w:rFonts w:ascii="宋体" w:hAnsi="宋体" w:hint="eastAsia"/>
          <w:szCs w:val="21"/>
        </w:rPr>
        <w:t xml:space="preserve">8.2 </w:t>
      </w:r>
      <w:r>
        <w:rPr>
          <w:rFonts w:ascii="宋体" w:hAnsi="宋体" w:hint="eastAsia"/>
          <w:szCs w:val="21"/>
          <w:lang w:eastAsia="ar-SA"/>
        </w:rPr>
        <w:t>法院审理期间，除提交法院审理的事项外，其他无争议的事项和条款扔应继续履行。</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九、不可抗力</w:t>
      </w:r>
    </w:p>
    <w:p w:rsidR="00986A37" w:rsidRDefault="00D20A4F">
      <w:pPr>
        <w:numPr>
          <w:ilvl w:val="255"/>
          <w:numId w:val="0"/>
        </w:numPr>
        <w:suppressAutoHyphens/>
        <w:spacing w:before="240" w:line="360" w:lineRule="auto"/>
        <w:ind w:firstLineChars="200" w:firstLine="420"/>
        <w:rPr>
          <w:rFonts w:ascii="宋体" w:hAnsi="宋体"/>
          <w:bCs/>
          <w:szCs w:val="21"/>
        </w:rPr>
      </w:pPr>
      <w:r>
        <w:rPr>
          <w:rFonts w:ascii="宋体" w:hAnsi="宋体" w:hint="eastAsia"/>
          <w:bCs/>
          <w:szCs w:val="21"/>
        </w:rPr>
        <w:t>任何一方由于不可抗力原因不能履行合同时，应在不可抗拒</w:t>
      </w:r>
      <w:proofErr w:type="gramStart"/>
      <w:r>
        <w:rPr>
          <w:rFonts w:ascii="宋体" w:hAnsi="宋体" w:hint="eastAsia"/>
          <w:bCs/>
          <w:szCs w:val="21"/>
        </w:rPr>
        <w:t>力事件</w:t>
      </w:r>
      <w:proofErr w:type="gramEnd"/>
      <w:r>
        <w:rPr>
          <w:rFonts w:ascii="宋体" w:hAnsi="宋体" w:hint="eastAsia"/>
          <w:bCs/>
          <w:szCs w:val="21"/>
        </w:rPr>
        <w:t>结束后48小时内向对方通报，以减轻可能给对方造成的损失，在取得有关机构的不可抗拒</w:t>
      </w:r>
      <w:proofErr w:type="gramStart"/>
      <w:r>
        <w:rPr>
          <w:rFonts w:ascii="宋体" w:hAnsi="宋体" w:hint="eastAsia"/>
          <w:bCs/>
          <w:szCs w:val="21"/>
        </w:rPr>
        <w:t>力证明</w:t>
      </w:r>
      <w:proofErr w:type="gramEnd"/>
      <w:r>
        <w:rPr>
          <w:rFonts w:ascii="宋体" w:hAnsi="宋体" w:hint="eastAsia"/>
          <w:bCs/>
          <w:szCs w:val="21"/>
        </w:rPr>
        <w:t>或双方谅解确认后，允许延期履行或修订合同，并根据情况可部分或全部免于承担违约责任。</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十、税费</w:t>
      </w:r>
    </w:p>
    <w:p w:rsidR="00986A37" w:rsidRDefault="00D20A4F">
      <w:pPr>
        <w:numPr>
          <w:ilvl w:val="255"/>
          <w:numId w:val="0"/>
        </w:numPr>
        <w:suppressAutoHyphens/>
        <w:spacing w:before="240" w:line="360" w:lineRule="auto"/>
        <w:ind w:left="22" w:firstLineChars="200" w:firstLine="420"/>
        <w:rPr>
          <w:rFonts w:ascii="宋体" w:hAnsi="宋体"/>
          <w:bCs/>
          <w:szCs w:val="21"/>
        </w:rPr>
      </w:pPr>
      <w:r>
        <w:rPr>
          <w:rFonts w:ascii="宋体" w:hAnsi="宋体"/>
          <w:bCs/>
          <w:szCs w:val="21"/>
        </w:rPr>
        <w:t xml:space="preserve">10.1  </w:t>
      </w:r>
      <w:r>
        <w:rPr>
          <w:rFonts w:ascii="宋体" w:hAnsi="宋体" w:hint="eastAsia"/>
          <w:bCs/>
          <w:szCs w:val="21"/>
        </w:rPr>
        <w:t>中国政府根据现行税法所征收的一切税费均由缴税责任方独立承担。</w:t>
      </w:r>
    </w:p>
    <w:p w:rsidR="00986A37" w:rsidRDefault="00D20A4F">
      <w:pPr>
        <w:numPr>
          <w:ilvl w:val="255"/>
          <w:numId w:val="0"/>
        </w:numPr>
        <w:suppressAutoHyphens/>
        <w:spacing w:before="240" w:line="360" w:lineRule="auto"/>
        <w:ind w:left="22" w:firstLineChars="200" w:firstLine="420"/>
        <w:rPr>
          <w:rFonts w:ascii="宋体" w:hAnsi="宋体"/>
          <w:bCs/>
          <w:szCs w:val="21"/>
        </w:rPr>
      </w:pPr>
      <w:r>
        <w:rPr>
          <w:rFonts w:ascii="宋体" w:hAnsi="宋体"/>
          <w:bCs/>
          <w:szCs w:val="21"/>
        </w:rPr>
        <w:t xml:space="preserve">10.2  </w:t>
      </w:r>
      <w:r>
        <w:rPr>
          <w:rFonts w:ascii="宋体" w:hAnsi="宋体" w:hint="eastAsia"/>
          <w:bCs/>
          <w:szCs w:val="21"/>
        </w:rPr>
        <w:t>乙方依照税务规章优先在合同履约地开具发票及纳税。</w:t>
      </w:r>
    </w:p>
    <w:p w:rsidR="00986A37" w:rsidRDefault="00D20A4F">
      <w:pPr>
        <w:tabs>
          <w:tab w:val="left" w:pos="1102"/>
        </w:tabs>
        <w:suppressAutoHyphens/>
        <w:spacing w:before="240" w:line="360" w:lineRule="auto"/>
        <w:ind w:left="982" w:hanging="960"/>
        <w:rPr>
          <w:rFonts w:ascii="宋体" w:hAnsi="宋体"/>
          <w:b/>
          <w:szCs w:val="21"/>
        </w:rPr>
      </w:pPr>
      <w:r>
        <w:rPr>
          <w:rFonts w:ascii="宋体" w:hAnsi="宋体" w:hint="eastAsia"/>
          <w:b/>
          <w:szCs w:val="21"/>
        </w:rPr>
        <w:t>十一、其他</w:t>
      </w:r>
    </w:p>
    <w:p w:rsidR="00986A37" w:rsidRDefault="00986A37">
      <w:pPr>
        <w:numPr>
          <w:ilvl w:val="0"/>
          <w:numId w:val="20"/>
        </w:numPr>
        <w:suppressAutoHyphens/>
        <w:spacing w:line="360" w:lineRule="auto"/>
        <w:rPr>
          <w:rFonts w:ascii="宋体" w:hAnsi="宋体"/>
          <w:vanish/>
          <w:szCs w:val="21"/>
        </w:rPr>
      </w:pPr>
    </w:p>
    <w:p w:rsidR="00986A37" w:rsidRDefault="00986A37">
      <w:pPr>
        <w:numPr>
          <w:ilvl w:val="0"/>
          <w:numId w:val="20"/>
        </w:numPr>
        <w:suppressAutoHyphens/>
        <w:spacing w:line="360" w:lineRule="auto"/>
        <w:rPr>
          <w:rFonts w:ascii="宋体" w:hAnsi="宋体"/>
          <w:vanish/>
          <w:szCs w:val="21"/>
        </w:rPr>
      </w:pP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11.1  所有经一方或双方签署确认的文件（包括会议纪要、补充协议、往来信函）、甲方询价文件、要约文件和响应承诺文件、合同附件等均为本合同不可分割的有效组成部分，与本合同具有同等的法律效力和履约义务，其缔约生效日期为有效签署或盖章确认之日期。</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11.2  合同期限（维修资格有效期）：合同有效期为自合同生效之日起一年或达到6万元（含税）为止，以两个期满时间中最先到的时间为准，期限满后甲方的服务资格即自动终止。合同有效期满，并不影响双方关于质</w:t>
      </w:r>
      <w:proofErr w:type="gramStart"/>
      <w:r>
        <w:rPr>
          <w:rFonts w:ascii="宋体" w:hAnsi="宋体" w:hint="eastAsia"/>
          <w:szCs w:val="21"/>
        </w:rPr>
        <w:t>保期间</w:t>
      </w:r>
      <w:proofErr w:type="gramEnd"/>
      <w:r>
        <w:rPr>
          <w:rFonts w:ascii="宋体" w:hAnsi="宋体" w:hint="eastAsia"/>
          <w:szCs w:val="21"/>
        </w:rPr>
        <w:t>权利义务条款的约定。</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11.3  本合同为熔接机、OTDR维修设备维修资格采购合同，</w:t>
      </w:r>
      <w:proofErr w:type="gramStart"/>
      <w:r>
        <w:rPr>
          <w:rFonts w:ascii="宋体" w:hAnsi="宋体" w:hint="eastAsia"/>
          <w:szCs w:val="21"/>
        </w:rPr>
        <w:t>乙方仅</w:t>
      </w:r>
      <w:proofErr w:type="gramEnd"/>
      <w:r>
        <w:rPr>
          <w:rFonts w:ascii="宋体" w:hAnsi="宋体" w:hint="eastAsia"/>
          <w:szCs w:val="21"/>
        </w:rPr>
        <w:t>获取维修资格，甲方不承诺在维修资格有效期内的最低采购数量及金额，具体按实际采购为准。</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11.4  本合同一式肆份，甲方执贰份，乙方执贰份。</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11.5  未经甲方书面同意，乙方不得擅自向第三方转让其应履行的合同项下的义务。</w:t>
      </w:r>
    </w:p>
    <w:p w:rsidR="00986A37" w:rsidRDefault="00D20A4F">
      <w:pPr>
        <w:pStyle w:val="aff0"/>
        <w:numPr>
          <w:ilvl w:val="1"/>
          <w:numId w:val="0"/>
        </w:numPr>
        <w:suppressAutoHyphens/>
        <w:spacing w:line="360" w:lineRule="auto"/>
        <w:ind w:firstLineChars="200" w:firstLine="420"/>
        <w:rPr>
          <w:rFonts w:ascii="宋体" w:hAnsi="宋体"/>
          <w:szCs w:val="21"/>
        </w:rPr>
      </w:pPr>
      <w:r>
        <w:rPr>
          <w:rFonts w:ascii="宋体" w:hAnsi="宋体" w:hint="eastAsia"/>
          <w:szCs w:val="21"/>
        </w:rPr>
        <w:t>11.6  本合同签约履约地点：广东省佛山市。</w:t>
      </w:r>
    </w:p>
    <w:p w:rsidR="00986A37" w:rsidRDefault="00D20A4F" w:rsidP="00777E5A">
      <w:pPr>
        <w:widowControl/>
        <w:suppressAutoHyphens/>
        <w:spacing w:line="360" w:lineRule="auto"/>
        <w:ind w:firstLineChars="177" w:firstLine="372"/>
        <w:textAlignment w:val="bottom"/>
        <w:rPr>
          <w:rFonts w:ascii="宋体" w:hAnsi="宋体"/>
          <w:szCs w:val="21"/>
          <w:lang w:eastAsia="ar-SA"/>
        </w:rPr>
      </w:pPr>
      <w:r>
        <w:rPr>
          <w:rFonts w:ascii="宋体" w:hAnsi="宋体" w:hint="eastAsia"/>
          <w:szCs w:val="21"/>
        </w:rPr>
        <w:t xml:space="preserve"> （以下无正文）</w:t>
      </w:r>
    </w:p>
    <w:p w:rsidR="00870761" w:rsidRDefault="00870761">
      <w:pPr>
        <w:widowControl/>
        <w:suppressAutoHyphens/>
        <w:spacing w:line="360" w:lineRule="auto"/>
        <w:ind w:firstLineChars="177" w:firstLine="372"/>
        <w:textAlignment w:val="bottom"/>
        <w:rPr>
          <w:rFonts w:ascii="宋体" w:hAnsi="宋体"/>
          <w:szCs w:val="21"/>
          <w:lang w:eastAsia="ar-SA"/>
        </w:rPr>
      </w:pPr>
    </w:p>
    <w:p w:rsidR="00986A37" w:rsidRDefault="00D20A4F">
      <w:pPr>
        <w:suppressAutoHyphens/>
        <w:spacing w:line="360" w:lineRule="auto"/>
        <w:rPr>
          <w:rFonts w:ascii="宋体" w:hAnsi="宋体"/>
          <w:kern w:val="1"/>
          <w:szCs w:val="21"/>
          <w:lang w:eastAsia="ar-SA"/>
        </w:rPr>
      </w:pPr>
      <w:r>
        <w:rPr>
          <w:rFonts w:ascii="宋体" w:hAnsi="宋体" w:hint="eastAsia"/>
          <w:b/>
          <w:bCs/>
          <w:kern w:val="1"/>
          <w:szCs w:val="21"/>
          <w:lang w:eastAsia="ar-SA"/>
        </w:rPr>
        <w:t>甲方（盖章）：广东省广播电视网络股份有限公司</w:t>
      </w:r>
      <w:r>
        <w:rPr>
          <w:rFonts w:ascii="宋体" w:hAnsi="宋体" w:hint="eastAsia"/>
          <w:b/>
          <w:bCs/>
          <w:szCs w:val="21"/>
        </w:rPr>
        <w:t>佛山顺德</w:t>
      </w:r>
      <w:r>
        <w:rPr>
          <w:rFonts w:ascii="宋体" w:hAnsi="宋体" w:hint="eastAsia"/>
          <w:b/>
          <w:bCs/>
          <w:kern w:val="1"/>
          <w:szCs w:val="21"/>
          <w:lang w:eastAsia="ar-SA"/>
        </w:rPr>
        <w:t>分公司</w:t>
      </w:r>
    </w:p>
    <w:p w:rsidR="00986A37" w:rsidRDefault="00D20A4F">
      <w:pPr>
        <w:suppressAutoHyphens/>
        <w:spacing w:line="360" w:lineRule="auto"/>
        <w:rPr>
          <w:rFonts w:ascii="宋体" w:hAnsi="宋体"/>
          <w:kern w:val="1"/>
          <w:szCs w:val="21"/>
          <w:lang w:eastAsia="ar-SA"/>
        </w:rPr>
      </w:pPr>
      <w:r>
        <w:rPr>
          <w:rFonts w:ascii="宋体" w:hAnsi="宋体" w:hint="eastAsia"/>
          <w:kern w:val="1"/>
          <w:szCs w:val="21"/>
          <w:lang w:eastAsia="ar-SA"/>
        </w:rPr>
        <w:t>法定代表人或授权代表（签名）：</w:t>
      </w:r>
    </w:p>
    <w:p w:rsidR="00986A37" w:rsidRDefault="00D20A4F">
      <w:pPr>
        <w:suppressAutoHyphens/>
        <w:spacing w:line="360" w:lineRule="auto"/>
        <w:rPr>
          <w:rFonts w:ascii="宋体" w:hAnsi="宋体"/>
          <w:kern w:val="1"/>
          <w:szCs w:val="21"/>
          <w:lang w:eastAsia="ar-SA"/>
        </w:rPr>
      </w:pPr>
      <w:r>
        <w:rPr>
          <w:rFonts w:ascii="宋体" w:hAnsi="宋体" w:hint="eastAsia"/>
          <w:kern w:val="1"/>
          <w:szCs w:val="21"/>
          <w:lang w:eastAsia="ar-SA"/>
        </w:rPr>
        <w:t>经办人（签名）：</w:t>
      </w:r>
    </w:p>
    <w:p w:rsidR="00986A37" w:rsidRDefault="00D20A4F">
      <w:pPr>
        <w:suppressAutoHyphens/>
        <w:spacing w:line="360" w:lineRule="auto"/>
        <w:rPr>
          <w:rFonts w:ascii="宋体" w:hAnsi="宋体"/>
          <w:kern w:val="1"/>
          <w:szCs w:val="21"/>
          <w:lang w:eastAsia="ar-SA"/>
        </w:rPr>
      </w:pPr>
      <w:r>
        <w:rPr>
          <w:rFonts w:ascii="宋体" w:hAnsi="宋体" w:hint="eastAsia"/>
          <w:kern w:val="1"/>
          <w:szCs w:val="21"/>
          <w:lang w:eastAsia="ar-SA"/>
        </w:rPr>
        <w:t>签署日期：     年     月     日</w:t>
      </w:r>
    </w:p>
    <w:p w:rsidR="00986A37" w:rsidRDefault="00986A37">
      <w:pPr>
        <w:suppressAutoHyphens/>
        <w:spacing w:line="360" w:lineRule="auto"/>
        <w:rPr>
          <w:rFonts w:ascii="宋体" w:hAnsi="宋体"/>
          <w:b/>
          <w:bCs/>
          <w:kern w:val="1"/>
          <w:szCs w:val="21"/>
          <w:lang w:eastAsia="ar-SA"/>
        </w:rPr>
      </w:pPr>
    </w:p>
    <w:p w:rsidR="00986A37" w:rsidRDefault="00986A37">
      <w:pPr>
        <w:suppressAutoHyphens/>
        <w:spacing w:line="360" w:lineRule="auto"/>
        <w:rPr>
          <w:rFonts w:ascii="宋体" w:hAnsi="宋体"/>
          <w:b/>
          <w:bCs/>
          <w:kern w:val="1"/>
          <w:szCs w:val="21"/>
          <w:lang w:eastAsia="ar-SA"/>
        </w:rPr>
      </w:pPr>
    </w:p>
    <w:p w:rsidR="00986A37" w:rsidRDefault="00D20A4F">
      <w:pPr>
        <w:suppressAutoHyphens/>
        <w:spacing w:line="360" w:lineRule="auto"/>
        <w:rPr>
          <w:rFonts w:ascii="宋体" w:hAnsi="宋体"/>
          <w:b/>
          <w:bCs/>
          <w:kern w:val="1"/>
          <w:szCs w:val="21"/>
          <w:lang w:eastAsia="ar-SA"/>
        </w:rPr>
      </w:pPr>
      <w:r>
        <w:rPr>
          <w:rFonts w:ascii="宋体" w:hAnsi="宋体" w:hint="eastAsia"/>
          <w:b/>
          <w:bCs/>
          <w:kern w:val="1"/>
          <w:szCs w:val="21"/>
          <w:lang w:eastAsia="ar-SA"/>
        </w:rPr>
        <w:t xml:space="preserve">乙方（盖章）：  </w:t>
      </w:r>
      <w:r w:rsidR="001822F0">
        <w:rPr>
          <w:rFonts w:ascii="宋体" w:hAnsi="宋体"/>
          <w:b/>
          <w:bCs/>
          <w:szCs w:val="21"/>
        </w:rPr>
        <w:fldChar w:fldCharType="begin">
          <w:ffData>
            <w:name w:val="文字13"/>
            <w:enabled/>
            <w:calcOnExit w:val="0"/>
            <w:textInput/>
          </w:ffData>
        </w:fldChar>
      </w:r>
      <w:r>
        <w:rPr>
          <w:rFonts w:ascii="宋体" w:hAnsi="宋体"/>
          <w:b/>
          <w:bCs/>
          <w:szCs w:val="21"/>
        </w:rPr>
        <w:instrText xml:space="preserve"> </w:instrText>
      </w:r>
      <w:r>
        <w:rPr>
          <w:rFonts w:ascii="宋体" w:hAnsi="宋体" w:hint="eastAsia"/>
          <w:b/>
          <w:bCs/>
          <w:szCs w:val="21"/>
        </w:rPr>
        <w:instrText>FORMTEXT</w:instrText>
      </w:r>
      <w:r>
        <w:rPr>
          <w:rFonts w:ascii="宋体" w:hAnsi="宋体"/>
          <w:b/>
          <w:bCs/>
          <w:szCs w:val="21"/>
        </w:rPr>
        <w:instrText xml:space="preserve"> </w:instrText>
      </w:r>
      <w:r w:rsidR="001822F0">
        <w:rPr>
          <w:rFonts w:ascii="宋体" w:hAnsi="宋体"/>
          <w:b/>
          <w:bCs/>
          <w:szCs w:val="21"/>
        </w:rPr>
      </w:r>
      <w:r w:rsidR="001822F0">
        <w:rPr>
          <w:rFonts w:ascii="宋体" w:hAnsi="宋体"/>
          <w:b/>
          <w:bCs/>
          <w:szCs w:val="21"/>
        </w:rPr>
        <w:fldChar w:fldCharType="separate"/>
      </w:r>
      <w:r>
        <w:rPr>
          <w:rFonts w:ascii="宋体" w:hAnsi="宋体"/>
          <w:b/>
          <w:bCs/>
          <w:szCs w:val="21"/>
        </w:rPr>
        <w:t>     </w:t>
      </w:r>
      <w:r w:rsidR="001822F0">
        <w:rPr>
          <w:rFonts w:ascii="宋体" w:hAnsi="宋体"/>
          <w:b/>
          <w:bCs/>
          <w:szCs w:val="21"/>
        </w:rPr>
        <w:fldChar w:fldCharType="end"/>
      </w:r>
      <w:r>
        <w:rPr>
          <w:rFonts w:ascii="宋体" w:hAnsi="宋体" w:hint="eastAsia"/>
          <w:b/>
          <w:bCs/>
          <w:kern w:val="1"/>
          <w:szCs w:val="21"/>
          <w:lang w:eastAsia="ar-SA"/>
        </w:rPr>
        <w:t xml:space="preserve"> </w:t>
      </w:r>
    </w:p>
    <w:p w:rsidR="00986A37" w:rsidRDefault="00D20A4F">
      <w:pPr>
        <w:suppressAutoHyphens/>
        <w:spacing w:line="360" w:lineRule="auto"/>
        <w:rPr>
          <w:rFonts w:ascii="宋体" w:hAnsi="宋体"/>
          <w:kern w:val="1"/>
          <w:szCs w:val="21"/>
          <w:lang w:eastAsia="ar-SA"/>
        </w:rPr>
      </w:pPr>
      <w:r>
        <w:rPr>
          <w:rFonts w:ascii="宋体" w:hAnsi="宋体" w:hint="eastAsia"/>
          <w:kern w:val="1"/>
          <w:szCs w:val="21"/>
          <w:lang w:eastAsia="ar-SA"/>
        </w:rPr>
        <w:t>法定代表人或授权代表（签名）：</w:t>
      </w:r>
    </w:p>
    <w:p w:rsidR="00986A37" w:rsidRDefault="00D20A4F">
      <w:pPr>
        <w:suppressAutoHyphens/>
        <w:spacing w:line="360" w:lineRule="auto"/>
        <w:rPr>
          <w:rFonts w:ascii="宋体" w:hAnsi="宋体"/>
          <w:kern w:val="1"/>
          <w:szCs w:val="21"/>
          <w:lang w:eastAsia="ar-SA"/>
        </w:rPr>
      </w:pPr>
      <w:r>
        <w:rPr>
          <w:rFonts w:ascii="宋体" w:hAnsi="宋体" w:hint="eastAsia"/>
          <w:kern w:val="1"/>
          <w:szCs w:val="21"/>
          <w:lang w:eastAsia="ar-SA"/>
        </w:rPr>
        <w:t>经办人（签名）：</w:t>
      </w:r>
    </w:p>
    <w:p w:rsidR="00986A37" w:rsidRDefault="00D20A4F">
      <w:pPr>
        <w:suppressAutoHyphens/>
        <w:spacing w:line="360" w:lineRule="auto"/>
        <w:rPr>
          <w:rFonts w:ascii="宋体" w:hAnsi="宋体"/>
          <w:kern w:val="1"/>
          <w:szCs w:val="21"/>
          <w:lang w:eastAsia="ar-SA"/>
        </w:rPr>
      </w:pPr>
      <w:r>
        <w:rPr>
          <w:rFonts w:ascii="宋体" w:hAnsi="宋体" w:hint="eastAsia"/>
          <w:kern w:val="1"/>
          <w:szCs w:val="21"/>
          <w:lang w:eastAsia="ar-SA"/>
        </w:rPr>
        <w:t>签署日期：      年     月      日</w:t>
      </w:r>
    </w:p>
    <w:p w:rsidR="00986A37" w:rsidRDefault="00D20A4F">
      <w:pPr>
        <w:suppressAutoHyphens/>
        <w:spacing w:line="360" w:lineRule="auto"/>
      </w:pPr>
      <w:r>
        <w:rPr>
          <w:rFonts w:ascii="宋体" w:hAnsi="宋体" w:hint="eastAsia"/>
          <w:kern w:val="1"/>
          <w:szCs w:val="21"/>
          <w:lang w:eastAsia="ar-SA"/>
        </w:rPr>
        <w:t>合同签订地：</w:t>
      </w:r>
    </w:p>
    <w:sectPr w:rsidR="00986A37" w:rsidSect="00986A37">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4BF65" w15:done="0"/>
  <w15:commentEx w15:paraId="1DE5F111" w15:done="0"/>
  <w15:commentEx w15:paraId="035CD9C5" w15:done="0"/>
  <w15:commentEx w15:paraId="237355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65F064" w16cex:dateUtc="2024-01-03T07:05:00Z"/>
  <w16cex:commentExtensible w16cex:durableId="6DEAEC24" w16cex:dateUtc="2024-01-03T07:06:00Z"/>
  <w16cex:commentExtensible w16cex:durableId="3EAD1BB5" w16cex:dateUtc="2024-01-03T07:07:00Z"/>
  <w16cex:commentExtensible w16cex:durableId="7043A27F" w16cex:dateUtc="2024-01-03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4BF65" w16cid:durableId="1C65F064"/>
  <w16cid:commentId w16cid:paraId="1DE5F111" w16cid:durableId="6DEAEC24"/>
  <w16cid:commentId w16cid:paraId="035CD9C5" w16cid:durableId="3EAD1BB5"/>
  <w16cid:commentId w16cid:paraId="237355A3" w16cid:durableId="7043A2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79" w:rsidRDefault="00E05C79" w:rsidP="00986A37">
      <w:r>
        <w:separator/>
      </w:r>
    </w:p>
  </w:endnote>
  <w:endnote w:type="continuationSeparator" w:id="0">
    <w:p w:rsidR="00E05C79" w:rsidRDefault="00E05C79" w:rsidP="0098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体">
    <w:altName w:val="仿宋"/>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汉仪中等线简">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37" w:rsidRDefault="00D20A4F">
    <w:pPr>
      <w:pStyle w:val="ac"/>
      <w:jc w:val="center"/>
    </w:pPr>
    <w:r>
      <w:rPr>
        <w:lang w:val="zh-CN"/>
      </w:rPr>
      <w:t xml:space="preserve"> </w:t>
    </w:r>
    <w:r w:rsidR="001822F0">
      <w:rPr>
        <w:b/>
        <w:bCs/>
        <w:sz w:val="24"/>
        <w:szCs w:val="24"/>
      </w:rPr>
      <w:fldChar w:fldCharType="begin"/>
    </w:r>
    <w:r>
      <w:rPr>
        <w:b/>
        <w:bCs/>
      </w:rPr>
      <w:instrText>PAGE</w:instrText>
    </w:r>
    <w:r w:rsidR="001822F0">
      <w:rPr>
        <w:b/>
        <w:bCs/>
        <w:sz w:val="24"/>
        <w:szCs w:val="24"/>
      </w:rPr>
      <w:fldChar w:fldCharType="separate"/>
    </w:r>
    <w:r w:rsidR="006C2D60">
      <w:rPr>
        <w:b/>
        <w:bCs/>
        <w:noProof/>
      </w:rPr>
      <w:t>8</w:t>
    </w:r>
    <w:r w:rsidR="001822F0">
      <w:rPr>
        <w:b/>
        <w:bCs/>
        <w:sz w:val="24"/>
        <w:szCs w:val="24"/>
      </w:rPr>
      <w:fldChar w:fldCharType="end"/>
    </w:r>
    <w:r>
      <w:rPr>
        <w:lang w:val="zh-CN"/>
      </w:rPr>
      <w:t xml:space="preserve"> / </w:t>
    </w:r>
    <w:r w:rsidR="001822F0">
      <w:rPr>
        <w:b/>
        <w:bCs/>
        <w:sz w:val="24"/>
        <w:szCs w:val="24"/>
      </w:rPr>
      <w:fldChar w:fldCharType="begin"/>
    </w:r>
    <w:r>
      <w:rPr>
        <w:b/>
        <w:bCs/>
      </w:rPr>
      <w:instrText>NUMPAGES</w:instrText>
    </w:r>
    <w:r w:rsidR="001822F0">
      <w:rPr>
        <w:b/>
        <w:bCs/>
        <w:sz w:val="24"/>
        <w:szCs w:val="24"/>
      </w:rPr>
      <w:fldChar w:fldCharType="separate"/>
    </w:r>
    <w:r w:rsidR="006C2D60">
      <w:rPr>
        <w:b/>
        <w:bCs/>
        <w:noProof/>
      </w:rPr>
      <w:t>26</w:t>
    </w:r>
    <w:r w:rsidR="001822F0">
      <w:rPr>
        <w:b/>
        <w:bCs/>
        <w:sz w:val="24"/>
        <w:szCs w:val="24"/>
      </w:rPr>
      <w:fldChar w:fldCharType="end"/>
    </w:r>
  </w:p>
  <w:p w:rsidR="00986A37" w:rsidRDefault="00986A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37" w:rsidRDefault="00D20A4F">
    <w:pPr>
      <w:pStyle w:val="ac"/>
      <w:jc w:val="center"/>
    </w:pPr>
    <w:r>
      <w:rPr>
        <w:lang w:val="zh-CN"/>
      </w:rPr>
      <w:t xml:space="preserve"> </w:t>
    </w:r>
    <w:r w:rsidR="001822F0">
      <w:rPr>
        <w:b/>
        <w:bCs/>
        <w:sz w:val="24"/>
        <w:szCs w:val="24"/>
      </w:rPr>
      <w:fldChar w:fldCharType="begin"/>
    </w:r>
    <w:r>
      <w:rPr>
        <w:b/>
        <w:bCs/>
      </w:rPr>
      <w:instrText>PAGE</w:instrText>
    </w:r>
    <w:r w:rsidR="001822F0">
      <w:rPr>
        <w:b/>
        <w:bCs/>
        <w:sz w:val="24"/>
        <w:szCs w:val="24"/>
      </w:rPr>
      <w:fldChar w:fldCharType="separate"/>
    </w:r>
    <w:r>
      <w:rPr>
        <w:b/>
        <w:bCs/>
      </w:rPr>
      <w:t>9</w:t>
    </w:r>
    <w:r w:rsidR="001822F0">
      <w:rPr>
        <w:b/>
        <w:bCs/>
        <w:sz w:val="24"/>
        <w:szCs w:val="24"/>
      </w:rPr>
      <w:fldChar w:fldCharType="end"/>
    </w:r>
    <w:r>
      <w:rPr>
        <w:lang w:val="zh-CN"/>
      </w:rPr>
      <w:t xml:space="preserve"> / </w:t>
    </w:r>
    <w:r w:rsidR="001822F0">
      <w:rPr>
        <w:b/>
        <w:bCs/>
        <w:sz w:val="24"/>
        <w:szCs w:val="24"/>
      </w:rPr>
      <w:fldChar w:fldCharType="begin"/>
    </w:r>
    <w:r>
      <w:rPr>
        <w:b/>
        <w:bCs/>
      </w:rPr>
      <w:instrText>NUMPAGES</w:instrText>
    </w:r>
    <w:r w:rsidR="001822F0">
      <w:rPr>
        <w:b/>
        <w:bCs/>
        <w:sz w:val="24"/>
        <w:szCs w:val="24"/>
      </w:rPr>
      <w:fldChar w:fldCharType="separate"/>
    </w:r>
    <w:r>
      <w:rPr>
        <w:b/>
        <w:bCs/>
      </w:rPr>
      <w:t>27</w:t>
    </w:r>
    <w:r w:rsidR="001822F0">
      <w:rPr>
        <w:b/>
        <w:bCs/>
        <w:sz w:val="24"/>
        <w:szCs w:val="24"/>
      </w:rPr>
      <w:fldChar w:fldCharType="end"/>
    </w:r>
  </w:p>
  <w:p w:rsidR="00986A37" w:rsidRDefault="00986A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79" w:rsidRDefault="00E05C79" w:rsidP="00986A37">
      <w:r>
        <w:separator/>
      </w:r>
    </w:p>
  </w:footnote>
  <w:footnote w:type="continuationSeparator" w:id="0">
    <w:p w:rsidR="00E05C79" w:rsidRDefault="00E05C79" w:rsidP="0098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F8327"/>
    <w:multiLevelType w:val="multilevel"/>
    <w:tmpl w:val="CA9F8327"/>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D01459A6"/>
    <w:multiLevelType w:val="singleLevel"/>
    <w:tmpl w:val="D01459A6"/>
    <w:lvl w:ilvl="0">
      <w:start w:val="5"/>
      <w:numFmt w:val="chineseCounting"/>
      <w:suff w:val="nothing"/>
      <w:lvlText w:val="%1、"/>
      <w:lvlJc w:val="left"/>
      <w:rPr>
        <w:rFonts w:hint="eastAsia"/>
      </w:rPr>
    </w:lvl>
  </w:abstractNum>
  <w:abstractNum w:abstractNumId="2">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0B167E5C"/>
    <w:multiLevelType w:val="multilevel"/>
    <w:tmpl w:val="0B167E5C"/>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nsid w:val="111A3326"/>
    <w:multiLevelType w:val="multilevel"/>
    <w:tmpl w:val="111A3326"/>
    <w:lvl w:ilvl="0">
      <w:start w:val="1"/>
      <w:numFmt w:val="chineseCountingThousand"/>
      <w:lvlText w:val="%1、"/>
      <w:lvlJc w:val="left"/>
      <w:pPr>
        <w:ind w:left="420" w:hanging="420"/>
      </w:pPr>
      <w:rPr>
        <w:rFonts w:cs="仿宋_GB2312"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5650CA"/>
    <w:multiLevelType w:val="multilevel"/>
    <w:tmpl w:val="115650CA"/>
    <w:lvl w:ilvl="0">
      <w:start w:val="1"/>
      <w:numFmt w:val="decimal"/>
      <w:lvlText w:val="3.%1"/>
      <w:lvlJc w:val="left"/>
      <w:pPr>
        <w:ind w:left="0" w:firstLine="426"/>
      </w:pPr>
      <w:rPr>
        <w:rFonts w:hint="eastAsia"/>
      </w:rPr>
    </w:lvl>
    <w:lvl w:ilvl="1">
      <w:start w:val="1"/>
      <w:numFmt w:val="decimal"/>
      <w:lvlText w:val="3.%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5214F2"/>
    <w:multiLevelType w:val="multilevel"/>
    <w:tmpl w:val="125214F2"/>
    <w:lvl w:ilvl="0">
      <w:start w:val="1"/>
      <w:numFmt w:val="decimal"/>
      <w:suff w:val="nothing"/>
      <w:lvlText w:val="%1)"/>
      <w:lvlJc w:val="left"/>
      <w:pPr>
        <w:ind w:left="840" w:hanging="420"/>
      </w:pPr>
      <w:rPr>
        <w:rFonts w:hint="default"/>
        <w:b w:val="0"/>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12836572"/>
    <w:multiLevelType w:val="multilevel"/>
    <w:tmpl w:val="12836572"/>
    <w:lvl w:ilvl="0">
      <w:start w:val="1"/>
      <w:numFmt w:val="decimal"/>
      <w:lvlText w:val="%1"/>
      <w:lvlJc w:val="left"/>
      <w:pPr>
        <w:ind w:left="425" w:hanging="425"/>
      </w:pPr>
    </w:lvl>
    <w:lvl w:ilvl="1">
      <w:start w:val="1"/>
      <w:numFmt w:val="decimal"/>
      <w:lvlText w:val="13.%2"/>
      <w:lvlJc w:val="left"/>
      <w:pPr>
        <w:ind w:left="993"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259C1D66"/>
    <w:multiLevelType w:val="multilevel"/>
    <w:tmpl w:val="3B72D17E"/>
    <w:lvl w:ilvl="0">
      <w:start w:val="1"/>
      <w:numFmt w:val="decimal"/>
      <w:pStyle w:val="2"/>
      <w:suff w:val="nothing"/>
      <w:lvlText w:val="%1)"/>
      <w:lvlJc w:val="left"/>
      <w:pPr>
        <w:ind w:left="780"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4433F59"/>
    <w:multiLevelType w:val="multilevel"/>
    <w:tmpl w:val="34433F59"/>
    <w:lvl w:ilvl="0">
      <w:start w:val="1"/>
      <w:numFmt w:val="decimal"/>
      <w:suff w:val="nothing"/>
      <w:lvlText w:val="%1."/>
      <w:lvlJc w:val="left"/>
      <w:pPr>
        <w:ind w:left="420" w:hanging="420"/>
      </w:pPr>
      <w:rPr>
        <w:rFonts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4B410DA"/>
    <w:multiLevelType w:val="multilevel"/>
    <w:tmpl w:val="34B410DA"/>
    <w:lvl w:ilvl="0">
      <w:start w:val="1"/>
      <w:numFmt w:val="decimal"/>
      <w:suff w:val="spac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375862DE"/>
    <w:multiLevelType w:val="multilevel"/>
    <w:tmpl w:val="375862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7D3619"/>
    <w:multiLevelType w:val="multilevel"/>
    <w:tmpl w:val="397D3619"/>
    <w:lvl w:ilvl="0">
      <w:start w:val="1"/>
      <w:numFmt w:val="decimal"/>
      <w:lvlText w:val="4.%1"/>
      <w:lvlJc w:val="left"/>
      <w:pPr>
        <w:ind w:left="0" w:firstLine="425"/>
      </w:pPr>
      <w:rPr>
        <w:rFonts w:hint="eastAsia"/>
      </w:rPr>
    </w:lvl>
    <w:lvl w:ilvl="1">
      <w:start w:val="1"/>
      <w:numFmt w:val="decimal"/>
      <w:lvlText w:val="4.%2"/>
      <w:lvlJc w:val="left"/>
      <w:pPr>
        <w:ind w:left="836" w:hanging="420"/>
      </w:pPr>
      <w:rPr>
        <w:rFonts w:hint="eastAsia"/>
      </w:rPr>
    </w:lvl>
    <w:lvl w:ilvl="2">
      <w:start w:val="1"/>
      <w:numFmt w:val="lowerRoman"/>
      <w:lvlText w:val="%3."/>
      <w:lvlJc w:val="right"/>
      <w:pPr>
        <w:ind w:left="1256" w:hanging="420"/>
      </w:pPr>
    </w:lvl>
    <w:lvl w:ilvl="3">
      <w:start w:val="1"/>
      <w:numFmt w:val="decimal"/>
      <w:lvlText w:val="%4."/>
      <w:lvlJc w:val="left"/>
      <w:pPr>
        <w:ind w:left="1676" w:hanging="420"/>
      </w:pPr>
    </w:lvl>
    <w:lvl w:ilvl="4">
      <w:start w:val="1"/>
      <w:numFmt w:val="lowerLetter"/>
      <w:lvlText w:val="%5)"/>
      <w:lvlJc w:val="left"/>
      <w:pPr>
        <w:ind w:left="2096" w:hanging="420"/>
      </w:pPr>
    </w:lvl>
    <w:lvl w:ilvl="5">
      <w:start w:val="1"/>
      <w:numFmt w:val="lowerRoman"/>
      <w:lvlText w:val="%6."/>
      <w:lvlJc w:val="right"/>
      <w:pPr>
        <w:ind w:left="2516" w:hanging="420"/>
      </w:pPr>
    </w:lvl>
    <w:lvl w:ilvl="6">
      <w:start w:val="1"/>
      <w:numFmt w:val="decimal"/>
      <w:lvlText w:val="%7."/>
      <w:lvlJc w:val="left"/>
      <w:pPr>
        <w:ind w:left="2936" w:hanging="420"/>
      </w:pPr>
    </w:lvl>
    <w:lvl w:ilvl="7">
      <w:start w:val="1"/>
      <w:numFmt w:val="lowerLetter"/>
      <w:lvlText w:val="%8)"/>
      <w:lvlJc w:val="left"/>
      <w:pPr>
        <w:ind w:left="3356" w:hanging="420"/>
      </w:pPr>
    </w:lvl>
    <w:lvl w:ilvl="8">
      <w:start w:val="1"/>
      <w:numFmt w:val="lowerRoman"/>
      <w:lvlText w:val="%9."/>
      <w:lvlJc w:val="right"/>
      <w:pPr>
        <w:ind w:left="3776" w:hanging="420"/>
      </w:pPr>
    </w:lvl>
  </w:abstractNum>
  <w:abstractNum w:abstractNumId="16">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1A46896"/>
    <w:multiLevelType w:val="multilevel"/>
    <w:tmpl w:val="41A46896"/>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
    <w:nsid w:val="63796108"/>
    <w:multiLevelType w:val="multilevel"/>
    <w:tmpl w:val="63796108"/>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4"/>
  </w:num>
  <w:num w:numId="2">
    <w:abstractNumId w:val="12"/>
  </w:num>
  <w:num w:numId="3">
    <w:abstractNumId w:val="16"/>
  </w:num>
  <w:num w:numId="4">
    <w:abstractNumId w:val="9"/>
  </w:num>
  <w:num w:numId="5">
    <w:abstractNumId w:val="11"/>
  </w:num>
  <w:num w:numId="6">
    <w:abstractNumId w:val="20"/>
  </w:num>
  <w:num w:numId="7">
    <w:abstractNumId w:val="2"/>
  </w:num>
  <w:num w:numId="8">
    <w:abstractNumId w:val="6"/>
  </w:num>
  <w:num w:numId="9">
    <w:abstractNumId w:val="17"/>
  </w:num>
  <w:num w:numId="10">
    <w:abstractNumId w:val="8"/>
  </w:num>
  <w:num w:numId="11">
    <w:abstractNumId w:val="10"/>
  </w:num>
  <w:num w:numId="12">
    <w:abstractNumId w:val="14"/>
  </w:num>
  <w:num w:numId="13">
    <w:abstractNumId w:val="13"/>
  </w:num>
  <w:num w:numId="14">
    <w:abstractNumId w:val="18"/>
  </w:num>
  <w:num w:numId="15">
    <w:abstractNumId w:val="1"/>
  </w:num>
  <w:num w:numId="16">
    <w:abstractNumId w:val="3"/>
  </w:num>
  <w:num w:numId="17">
    <w:abstractNumId w:val="0"/>
  </w:num>
  <w:num w:numId="18">
    <w:abstractNumId w:val="21"/>
  </w:num>
  <w:num w:numId="19">
    <w:abstractNumId w:val="19"/>
  </w:num>
  <w:num w:numId="20">
    <w:abstractNumId w:val="7"/>
  </w:num>
  <w:num w:numId="21">
    <w:abstractNumId w:val="5"/>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ai4@chinapsp.partner.onmschina.cn">
    <w15:presenceInfo w15:providerId="AD" w15:userId="S::yuncai4@chinapsp.partner.onmschina.cn::15da846e-ab46-49da-bd4c-aaa8b67c0c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mNjNWI0ZmFiZWIyM2FlMTlhMTU3NjQ1NThjZmYifQ=="/>
  </w:docVars>
  <w:rsids>
    <w:rsidRoot w:val="00982A85"/>
    <w:rsid w:val="DC1F267C"/>
    <w:rsid w:val="E77DB555"/>
    <w:rsid w:val="000004AD"/>
    <w:rsid w:val="0000166B"/>
    <w:rsid w:val="00002AEF"/>
    <w:rsid w:val="00002FF5"/>
    <w:rsid w:val="0000601A"/>
    <w:rsid w:val="0000694E"/>
    <w:rsid w:val="000072B1"/>
    <w:rsid w:val="00007FAE"/>
    <w:rsid w:val="00012357"/>
    <w:rsid w:val="00013778"/>
    <w:rsid w:val="00013B79"/>
    <w:rsid w:val="00013CBD"/>
    <w:rsid w:val="00015F62"/>
    <w:rsid w:val="00016800"/>
    <w:rsid w:val="00017E85"/>
    <w:rsid w:val="00020817"/>
    <w:rsid w:val="00022BA8"/>
    <w:rsid w:val="00022CFC"/>
    <w:rsid w:val="00022E1E"/>
    <w:rsid w:val="000243AE"/>
    <w:rsid w:val="00025123"/>
    <w:rsid w:val="00025C07"/>
    <w:rsid w:val="00026017"/>
    <w:rsid w:val="00026161"/>
    <w:rsid w:val="0002789D"/>
    <w:rsid w:val="00027B41"/>
    <w:rsid w:val="00027D53"/>
    <w:rsid w:val="000304A9"/>
    <w:rsid w:val="00030AA4"/>
    <w:rsid w:val="0003162D"/>
    <w:rsid w:val="00033C58"/>
    <w:rsid w:val="00033DF8"/>
    <w:rsid w:val="000353FF"/>
    <w:rsid w:val="000356AB"/>
    <w:rsid w:val="00040958"/>
    <w:rsid w:val="0004362F"/>
    <w:rsid w:val="00043816"/>
    <w:rsid w:val="00043EDC"/>
    <w:rsid w:val="00044CCF"/>
    <w:rsid w:val="00046821"/>
    <w:rsid w:val="00047817"/>
    <w:rsid w:val="000525A8"/>
    <w:rsid w:val="00052ED9"/>
    <w:rsid w:val="00054850"/>
    <w:rsid w:val="00054D90"/>
    <w:rsid w:val="000578DB"/>
    <w:rsid w:val="00057A4C"/>
    <w:rsid w:val="0006011A"/>
    <w:rsid w:val="00060CC7"/>
    <w:rsid w:val="00060F78"/>
    <w:rsid w:val="00062631"/>
    <w:rsid w:val="00062CB7"/>
    <w:rsid w:val="00064769"/>
    <w:rsid w:val="00065921"/>
    <w:rsid w:val="00065BC8"/>
    <w:rsid w:val="00065C20"/>
    <w:rsid w:val="00065DD8"/>
    <w:rsid w:val="00065F20"/>
    <w:rsid w:val="00066C1E"/>
    <w:rsid w:val="00070575"/>
    <w:rsid w:val="000718D3"/>
    <w:rsid w:val="00073029"/>
    <w:rsid w:val="00074C93"/>
    <w:rsid w:val="00075128"/>
    <w:rsid w:val="00075181"/>
    <w:rsid w:val="000762D2"/>
    <w:rsid w:val="000775BA"/>
    <w:rsid w:val="0007767B"/>
    <w:rsid w:val="00082175"/>
    <w:rsid w:val="00082903"/>
    <w:rsid w:val="00083903"/>
    <w:rsid w:val="00084EA8"/>
    <w:rsid w:val="00086EF0"/>
    <w:rsid w:val="00087E87"/>
    <w:rsid w:val="00087F63"/>
    <w:rsid w:val="000902E3"/>
    <w:rsid w:val="00092B0A"/>
    <w:rsid w:val="00092E24"/>
    <w:rsid w:val="00094059"/>
    <w:rsid w:val="0009405C"/>
    <w:rsid w:val="00094BC5"/>
    <w:rsid w:val="000950AD"/>
    <w:rsid w:val="000A11F6"/>
    <w:rsid w:val="000A1F19"/>
    <w:rsid w:val="000A237A"/>
    <w:rsid w:val="000A4C0F"/>
    <w:rsid w:val="000B0865"/>
    <w:rsid w:val="000B1E95"/>
    <w:rsid w:val="000B3769"/>
    <w:rsid w:val="000B425D"/>
    <w:rsid w:val="000B4261"/>
    <w:rsid w:val="000B4E75"/>
    <w:rsid w:val="000B5DB8"/>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AA2"/>
    <w:rsid w:val="000D5B59"/>
    <w:rsid w:val="000D5C45"/>
    <w:rsid w:val="000D6196"/>
    <w:rsid w:val="000D6C2A"/>
    <w:rsid w:val="000E05BC"/>
    <w:rsid w:val="000E6013"/>
    <w:rsid w:val="000E6636"/>
    <w:rsid w:val="000E6CAC"/>
    <w:rsid w:val="000F0AF2"/>
    <w:rsid w:val="000F191C"/>
    <w:rsid w:val="000F3D41"/>
    <w:rsid w:val="000F4BC7"/>
    <w:rsid w:val="000F4ED1"/>
    <w:rsid w:val="000F550C"/>
    <w:rsid w:val="000F60BC"/>
    <w:rsid w:val="000F60C3"/>
    <w:rsid w:val="000F6735"/>
    <w:rsid w:val="001007FC"/>
    <w:rsid w:val="00100FA9"/>
    <w:rsid w:val="001016EE"/>
    <w:rsid w:val="00101E33"/>
    <w:rsid w:val="001029DF"/>
    <w:rsid w:val="00102E3B"/>
    <w:rsid w:val="00103BB6"/>
    <w:rsid w:val="00103F7C"/>
    <w:rsid w:val="0010492F"/>
    <w:rsid w:val="00105761"/>
    <w:rsid w:val="00105E54"/>
    <w:rsid w:val="0010650C"/>
    <w:rsid w:val="0011014B"/>
    <w:rsid w:val="0011085A"/>
    <w:rsid w:val="001123BF"/>
    <w:rsid w:val="001141AB"/>
    <w:rsid w:val="001156A8"/>
    <w:rsid w:val="00121369"/>
    <w:rsid w:val="00122334"/>
    <w:rsid w:val="001227D9"/>
    <w:rsid w:val="00122E20"/>
    <w:rsid w:val="0012332C"/>
    <w:rsid w:val="00124616"/>
    <w:rsid w:val="0012467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025B"/>
    <w:rsid w:val="0014121D"/>
    <w:rsid w:val="00141A88"/>
    <w:rsid w:val="00142609"/>
    <w:rsid w:val="00142BA2"/>
    <w:rsid w:val="00144CC0"/>
    <w:rsid w:val="00146A63"/>
    <w:rsid w:val="00150DC2"/>
    <w:rsid w:val="00155252"/>
    <w:rsid w:val="00155A56"/>
    <w:rsid w:val="00157D2F"/>
    <w:rsid w:val="00157F37"/>
    <w:rsid w:val="001601A5"/>
    <w:rsid w:val="001627EF"/>
    <w:rsid w:val="0016331B"/>
    <w:rsid w:val="00163E2D"/>
    <w:rsid w:val="00165C71"/>
    <w:rsid w:val="001661BD"/>
    <w:rsid w:val="00166511"/>
    <w:rsid w:val="001713DD"/>
    <w:rsid w:val="00171E6F"/>
    <w:rsid w:val="001720B6"/>
    <w:rsid w:val="00173E34"/>
    <w:rsid w:val="00174598"/>
    <w:rsid w:val="00174634"/>
    <w:rsid w:val="00175C47"/>
    <w:rsid w:val="00175D51"/>
    <w:rsid w:val="00176CE4"/>
    <w:rsid w:val="0018057B"/>
    <w:rsid w:val="00180FFA"/>
    <w:rsid w:val="00181622"/>
    <w:rsid w:val="00181679"/>
    <w:rsid w:val="00182016"/>
    <w:rsid w:val="0018219B"/>
    <w:rsid w:val="001822F0"/>
    <w:rsid w:val="00183884"/>
    <w:rsid w:val="001849C1"/>
    <w:rsid w:val="00185212"/>
    <w:rsid w:val="001857F8"/>
    <w:rsid w:val="001874FD"/>
    <w:rsid w:val="00191F48"/>
    <w:rsid w:val="00192899"/>
    <w:rsid w:val="00193704"/>
    <w:rsid w:val="00193AA2"/>
    <w:rsid w:val="001948DD"/>
    <w:rsid w:val="001954D2"/>
    <w:rsid w:val="001968FF"/>
    <w:rsid w:val="00196BA3"/>
    <w:rsid w:val="00197395"/>
    <w:rsid w:val="00197A38"/>
    <w:rsid w:val="00197C0E"/>
    <w:rsid w:val="001A0039"/>
    <w:rsid w:val="001A077A"/>
    <w:rsid w:val="001A43D3"/>
    <w:rsid w:val="001A4BFC"/>
    <w:rsid w:val="001A4EAD"/>
    <w:rsid w:val="001A552D"/>
    <w:rsid w:val="001A7BA3"/>
    <w:rsid w:val="001B0868"/>
    <w:rsid w:val="001B114A"/>
    <w:rsid w:val="001B1D4E"/>
    <w:rsid w:val="001B24E3"/>
    <w:rsid w:val="001B3F7F"/>
    <w:rsid w:val="001B42FB"/>
    <w:rsid w:val="001B49EA"/>
    <w:rsid w:val="001B5734"/>
    <w:rsid w:val="001B6168"/>
    <w:rsid w:val="001B632A"/>
    <w:rsid w:val="001B6AEC"/>
    <w:rsid w:val="001C137D"/>
    <w:rsid w:val="001C1A03"/>
    <w:rsid w:val="001C21D1"/>
    <w:rsid w:val="001C384F"/>
    <w:rsid w:val="001C628B"/>
    <w:rsid w:val="001C6404"/>
    <w:rsid w:val="001C68A3"/>
    <w:rsid w:val="001C6AEB"/>
    <w:rsid w:val="001C7C20"/>
    <w:rsid w:val="001D068F"/>
    <w:rsid w:val="001D1318"/>
    <w:rsid w:val="001D3363"/>
    <w:rsid w:val="001D387E"/>
    <w:rsid w:val="001D53A0"/>
    <w:rsid w:val="001D5CE8"/>
    <w:rsid w:val="001D641C"/>
    <w:rsid w:val="001E01E5"/>
    <w:rsid w:val="001E1784"/>
    <w:rsid w:val="001E1EB4"/>
    <w:rsid w:val="001E214D"/>
    <w:rsid w:val="001E338A"/>
    <w:rsid w:val="001E3487"/>
    <w:rsid w:val="001E4FAE"/>
    <w:rsid w:val="001E5303"/>
    <w:rsid w:val="001E5BC0"/>
    <w:rsid w:val="001E658A"/>
    <w:rsid w:val="001E6A32"/>
    <w:rsid w:val="001E7EA8"/>
    <w:rsid w:val="001F035C"/>
    <w:rsid w:val="001F51E2"/>
    <w:rsid w:val="001F6B91"/>
    <w:rsid w:val="002010B9"/>
    <w:rsid w:val="00203015"/>
    <w:rsid w:val="00203A7B"/>
    <w:rsid w:val="00203AAC"/>
    <w:rsid w:val="002040B5"/>
    <w:rsid w:val="00204B05"/>
    <w:rsid w:val="00204CCE"/>
    <w:rsid w:val="00205EB3"/>
    <w:rsid w:val="0020699F"/>
    <w:rsid w:val="00207530"/>
    <w:rsid w:val="0021731B"/>
    <w:rsid w:val="0022004C"/>
    <w:rsid w:val="0022017F"/>
    <w:rsid w:val="002201F5"/>
    <w:rsid w:val="00221187"/>
    <w:rsid w:val="0022162C"/>
    <w:rsid w:val="002218AA"/>
    <w:rsid w:val="00222803"/>
    <w:rsid w:val="002239EA"/>
    <w:rsid w:val="002241FC"/>
    <w:rsid w:val="00224B88"/>
    <w:rsid w:val="002250A6"/>
    <w:rsid w:val="00230171"/>
    <w:rsid w:val="0023050A"/>
    <w:rsid w:val="002307EF"/>
    <w:rsid w:val="002309D8"/>
    <w:rsid w:val="00232387"/>
    <w:rsid w:val="00233077"/>
    <w:rsid w:val="002333A8"/>
    <w:rsid w:val="00233D51"/>
    <w:rsid w:val="002352EE"/>
    <w:rsid w:val="00235CCE"/>
    <w:rsid w:val="002372AE"/>
    <w:rsid w:val="0023788F"/>
    <w:rsid w:val="00237BA5"/>
    <w:rsid w:val="0024089F"/>
    <w:rsid w:val="002416A2"/>
    <w:rsid w:val="00241906"/>
    <w:rsid w:val="00243A59"/>
    <w:rsid w:val="00244632"/>
    <w:rsid w:val="00244C39"/>
    <w:rsid w:val="002451F1"/>
    <w:rsid w:val="00245769"/>
    <w:rsid w:val="00246F4C"/>
    <w:rsid w:val="00247265"/>
    <w:rsid w:val="00247847"/>
    <w:rsid w:val="00247C52"/>
    <w:rsid w:val="00250475"/>
    <w:rsid w:val="00251245"/>
    <w:rsid w:val="00251851"/>
    <w:rsid w:val="00253392"/>
    <w:rsid w:val="0025542E"/>
    <w:rsid w:val="0025746D"/>
    <w:rsid w:val="00257CD4"/>
    <w:rsid w:val="00260A5B"/>
    <w:rsid w:val="00261419"/>
    <w:rsid w:val="00261DEB"/>
    <w:rsid w:val="002630C1"/>
    <w:rsid w:val="00266FDC"/>
    <w:rsid w:val="00270713"/>
    <w:rsid w:val="00270F81"/>
    <w:rsid w:val="00272D6D"/>
    <w:rsid w:val="00276AC7"/>
    <w:rsid w:val="002772C8"/>
    <w:rsid w:val="00281992"/>
    <w:rsid w:val="0028218B"/>
    <w:rsid w:val="00282627"/>
    <w:rsid w:val="00283200"/>
    <w:rsid w:val="00284C06"/>
    <w:rsid w:val="002856F0"/>
    <w:rsid w:val="002857A2"/>
    <w:rsid w:val="0028593E"/>
    <w:rsid w:val="00287A48"/>
    <w:rsid w:val="00291B25"/>
    <w:rsid w:val="002937E9"/>
    <w:rsid w:val="002955EF"/>
    <w:rsid w:val="0029584A"/>
    <w:rsid w:val="00295D41"/>
    <w:rsid w:val="0029640E"/>
    <w:rsid w:val="002967C9"/>
    <w:rsid w:val="0029732E"/>
    <w:rsid w:val="00297745"/>
    <w:rsid w:val="00297C61"/>
    <w:rsid w:val="002A23EA"/>
    <w:rsid w:val="002A4E98"/>
    <w:rsid w:val="002A4FAE"/>
    <w:rsid w:val="002A626B"/>
    <w:rsid w:val="002A67B4"/>
    <w:rsid w:val="002A6D9B"/>
    <w:rsid w:val="002B2317"/>
    <w:rsid w:val="002B2931"/>
    <w:rsid w:val="002B2F9B"/>
    <w:rsid w:val="002B318A"/>
    <w:rsid w:val="002B3C66"/>
    <w:rsid w:val="002B3DB5"/>
    <w:rsid w:val="002B574F"/>
    <w:rsid w:val="002B6395"/>
    <w:rsid w:val="002B66D9"/>
    <w:rsid w:val="002B6B9B"/>
    <w:rsid w:val="002B773B"/>
    <w:rsid w:val="002C01ED"/>
    <w:rsid w:val="002C2310"/>
    <w:rsid w:val="002C2D03"/>
    <w:rsid w:val="002C4618"/>
    <w:rsid w:val="002D12CC"/>
    <w:rsid w:val="002D281F"/>
    <w:rsid w:val="002D2DFB"/>
    <w:rsid w:val="002D3D93"/>
    <w:rsid w:val="002D4683"/>
    <w:rsid w:val="002D49DB"/>
    <w:rsid w:val="002D6CA7"/>
    <w:rsid w:val="002E01F5"/>
    <w:rsid w:val="002E2682"/>
    <w:rsid w:val="002E3921"/>
    <w:rsid w:val="002E46CD"/>
    <w:rsid w:val="002E56C2"/>
    <w:rsid w:val="002E5AE4"/>
    <w:rsid w:val="002E764A"/>
    <w:rsid w:val="002F0D67"/>
    <w:rsid w:val="002F1117"/>
    <w:rsid w:val="002F1533"/>
    <w:rsid w:val="002F27D3"/>
    <w:rsid w:val="002F28C6"/>
    <w:rsid w:val="002F37E6"/>
    <w:rsid w:val="002F3B36"/>
    <w:rsid w:val="002F5270"/>
    <w:rsid w:val="002F5A2E"/>
    <w:rsid w:val="002F5BE4"/>
    <w:rsid w:val="002F62B9"/>
    <w:rsid w:val="00302EE6"/>
    <w:rsid w:val="00303408"/>
    <w:rsid w:val="00304646"/>
    <w:rsid w:val="00305689"/>
    <w:rsid w:val="00306707"/>
    <w:rsid w:val="00307274"/>
    <w:rsid w:val="003078D8"/>
    <w:rsid w:val="0031155C"/>
    <w:rsid w:val="003125AD"/>
    <w:rsid w:val="00313DA9"/>
    <w:rsid w:val="00313DE3"/>
    <w:rsid w:val="00314B2E"/>
    <w:rsid w:val="00314E41"/>
    <w:rsid w:val="00314EC8"/>
    <w:rsid w:val="00315D72"/>
    <w:rsid w:val="00317B85"/>
    <w:rsid w:val="00317D71"/>
    <w:rsid w:val="003217A8"/>
    <w:rsid w:val="0032276D"/>
    <w:rsid w:val="0032637C"/>
    <w:rsid w:val="00326D5B"/>
    <w:rsid w:val="00330512"/>
    <w:rsid w:val="00330E5F"/>
    <w:rsid w:val="003337CB"/>
    <w:rsid w:val="00335FB5"/>
    <w:rsid w:val="003369E9"/>
    <w:rsid w:val="00337911"/>
    <w:rsid w:val="00337D27"/>
    <w:rsid w:val="00337DED"/>
    <w:rsid w:val="00341508"/>
    <w:rsid w:val="003424F1"/>
    <w:rsid w:val="00342DA7"/>
    <w:rsid w:val="003433F4"/>
    <w:rsid w:val="00344740"/>
    <w:rsid w:val="00344C42"/>
    <w:rsid w:val="003458B6"/>
    <w:rsid w:val="00346281"/>
    <w:rsid w:val="003468E8"/>
    <w:rsid w:val="00346FE2"/>
    <w:rsid w:val="00347C73"/>
    <w:rsid w:val="0035266C"/>
    <w:rsid w:val="00354ED0"/>
    <w:rsid w:val="003561C6"/>
    <w:rsid w:val="0035776D"/>
    <w:rsid w:val="003578B0"/>
    <w:rsid w:val="00357E4F"/>
    <w:rsid w:val="00360039"/>
    <w:rsid w:val="00360120"/>
    <w:rsid w:val="00360226"/>
    <w:rsid w:val="003608DA"/>
    <w:rsid w:val="00362CC3"/>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774B8"/>
    <w:rsid w:val="003828AD"/>
    <w:rsid w:val="0038349B"/>
    <w:rsid w:val="00385101"/>
    <w:rsid w:val="003865FC"/>
    <w:rsid w:val="0038670A"/>
    <w:rsid w:val="0039250E"/>
    <w:rsid w:val="003930CE"/>
    <w:rsid w:val="003967F6"/>
    <w:rsid w:val="00396A5C"/>
    <w:rsid w:val="00397270"/>
    <w:rsid w:val="00397F7D"/>
    <w:rsid w:val="003A0562"/>
    <w:rsid w:val="003A1526"/>
    <w:rsid w:val="003A34A8"/>
    <w:rsid w:val="003A58EE"/>
    <w:rsid w:val="003A67C0"/>
    <w:rsid w:val="003B05EF"/>
    <w:rsid w:val="003B0B39"/>
    <w:rsid w:val="003B0EFA"/>
    <w:rsid w:val="003B20E8"/>
    <w:rsid w:val="003B2C89"/>
    <w:rsid w:val="003B2E1D"/>
    <w:rsid w:val="003B3EDA"/>
    <w:rsid w:val="003B4796"/>
    <w:rsid w:val="003B4829"/>
    <w:rsid w:val="003B4F9B"/>
    <w:rsid w:val="003B6EB4"/>
    <w:rsid w:val="003C0343"/>
    <w:rsid w:val="003C27A0"/>
    <w:rsid w:val="003C2E45"/>
    <w:rsid w:val="003C4094"/>
    <w:rsid w:val="003C5149"/>
    <w:rsid w:val="003C5F99"/>
    <w:rsid w:val="003C6075"/>
    <w:rsid w:val="003D04A8"/>
    <w:rsid w:val="003D0B3C"/>
    <w:rsid w:val="003D2BF8"/>
    <w:rsid w:val="003D3925"/>
    <w:rsid w:val="003D4D12"/>
    <w:rsid w:val="003D5F1A"/>
    <w:rsid w:val="003D7D37"/>
    <w:rsid w:val="003E183F"/>
    <w:rsid w:val="003E23EC"/>
    <w:rsid w:val="003E605F"/>
    <w:rsid w:val="003E681C"/>
    <w:rsid w:val="003F03FC"/>
    <w:rsid w:val="003F0FBC"/>
    <w:rsid w:val="003F1469"/>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744D"/>
    <w:rsid w:val="004078E1"/>
    <w:rsid w:val="00412370"/>
    <w:rsid w:val="004127C8"/>
    <w:rsid w:val="0041295E"/>
    <w:rsid w:val="00413E66"/>
    <w:rsid w:val="004147D5"/>
    <w:rsid w:val="0041647C"/>
    <w:rsid w:val="00420E2E"/>
    <w:rsid w:val="004215B6"/>
    <w:rsid w:val="004216F6"/>
    <w:rsid w:val="00421B40"/>
    <w:rsid w:val="00423A23"/>
    <w:rsid w:val="0042407C"/>
    <w:rsid w:val="0042608F"/>
    <w:rsid w:val="00426188"/>
    <w:rsid w:val="00426932"/>
    <w:rsid w:val="00427E43"/>
    <w:rsid w:val="004308BE"/>
    <w:rsid w:val="00431640"/>
    <w:rsid w:val="0043178F"/>
    <w:rsid w:val="00433AE9"/>
    <w:rsid w:val="00434AB3"/>
    <w:rsid w:val="004353BE"/>
    <w:rsid w:val="00436349"/>
    <w:rsid w:val="00437C51"/>
    <w:rsid w:val="00441B65"/>
    <w:rsid w:val="00441D67"/>
    <w:rsid w:val="00441FBD"/>
    <w:rsid w:val="00442569"/>
    <w:rsid w:val="00444443"/>
    <w:rsid w:val="004450E0"/>
    <w:rsid w:val="00445E0D"/>
    <w:rsid w:val="004461EA"/>
    <w:rsid w:val="00446604"/>
    <w:rsid w:val="004468C0"/>
    <w:rsid w:val="00447AE8"/>
    <w:rsid w:val="00451115"/>
    <w:rsid w:val="00451149"/>
    <w:rsid w:val="00452322"/>
    <w:rsid w:val="00452614"/>
    <w:rsid w:val="00453929"/>
    <w:rsid w:val="0045399C"/>
    <w:rsid w:val="00453B3E"/>
    <w:rsid w:val="00456206"/>
    <w:rsid w:val="004562DD"/>
    <w:rsid w:val="00460087"/>
    <w:rsid w:val="00461908"/>
    <w:rsid w:val="0046204A"/>
    <w:rsid w:val="0046239A"/>
    <w:rsid w:val="004623A4"/>
    <w:rsid w:val="0046276D"/>
    <w:rsid w:val="00462ACB"/>
    <w:rsid w:val="0046311B"/>
    <w:rsid w:val="0046333B"/>
    <w:rsid w:val="004638AD"/>
    <w:rsid w:val="00464C9E"/>
    <w:rsid w:val="00465F69"/>
    <w:rsid w:val="004679EE"/>
    <w:rsid w:val="00467C40"/>
    <w:rsid w:val="0047063B"/>
    <w:rsid w:val="00475E48"/>
    <w:rsid w:val="004761CB"/>
    <w:rsid w:val="0048061F"/>
    <w:rsid w:val="00483CB1"/>
    <w:rsid w:val="004862E1"/>
    <w:rsid w:val="004877BE"/>
    <w:rsid w:val="00487A68"/>
    <w:rsid w:val="00487CD4"/>
    <w:rsid w:val="004905C4"/>
    <w:rsid w:val="004933C4"/>
    <w:rsid w:val="004948FC"/>
    <w:rsid w:val="0049650F"/>
    <w:rsid w:val="004A1C28"/>
    <w:rsid w:val="004A36B8"/>
    <w:rsid w:val="004A37D0"/>
    <w:rsid w:val="004A3911"/>
    <w:rsid w:val="004A3F40"/>
    <w:rsid w:val="004A475D"/>
    <w:rsid w:val="004A4F41"/>
    <w:rsid w:val="004A559B"/>
    <w:rsid w:val="004A5726"/>
    <w:rsid w:val="004A5D34"/>
    <w:rsid w:val="004B05AC"/>
    <w:rsid w:val="004B1E4D"/>
    <w:rsid w:val="004B2621"/>
    <w:rsid w:val="004B2E70"/>
    <w:rsid w:val="004B4996"/>
    <w:rsid w:val="004B5361"/>
    <w:rsid w:val="004B5B40"/>
    <w:rsid w:val="004B5C83"/>
    <w:rsid w:val="004B7402"/>
    <w:rsid w:val="004B7FE8"/>
    <w:rsid w:val="004C0358"/>
    <w:rsid w:val="004C141D"/>
    <w:rsid w:val="004C31A2"/>
    <w:rsid w:val="004C4D70"/>
    <w:rsid w:val="004C716A"/>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AAA"/>
    <w:rsid w:val="004F160C"/>
    <w:rsid w:val="004F17C0"/>
    <w:rsid w:val="004F2189"/>
    <w:rsid w:val="004F38D7"/>
    <w:rsid w:val="004F3E15"/>
    <w:rsid w:val="004F400F"/>
    <w:rsid w:val="004F46B5"/>
    <w:rsid w:val="004F4A64"/>
    <w:rsid w:val="004F4B15"/>
    <w:rsid w:val="004F5BCA"/>
    <w:rsid w:val="004F6600"/>
    <w:rsid w:val="004F661C"/>
    <w:rsid w:val="004F6CF7"/>
    <w:rsid w:val="004F6D58"/>
    <w:rsid w:val="004F7528"/>
    <w:rsid w:val="005003E6"/>
    <w:rsid w:val="005007D7"/>
    <w:rsid w:val="005037A6"/>
    <w:rsid w:val="005038DD"/>
    <w:rsid w:val="00503C93"/>
    <w:rsid w:val="00504C45"/>
    <w:rsid w:val="00506149"/>
    <w:rsid w:val="0050678D"/>
    <w:rsid w:val="0050695F"/>
    <w:rsid w:val="00507172"/>
    <w:rsid w:val="00507DE0"/>
    <w:rsid w:val="00510F4A"/>
    <w:rsid w:val="005114E0"/>
    <w:rsid w:val="0051589E"/>
    <w:rsid w:val="005158BA"/>
    <w:rsid w:val="0052061C"/>
    <w:rsid w:val="00520919"/>
    <w:rsid w:val="00522454"/>
    <w:rsid w:val="00522DD5"/>
    <w:rsid w:val="00524791"/>
    <w:rsid w:val="005257FB"/>
    <w:rsid w:val="00527E64"/>
    <w:rsid w:val="00532415"/>
    <w:rsid w:val="00533537"/>
    <w:rsid w:val="00533E31"/>
    <w:rsid w:val="00534097"/>
    <w:rsid w:val="00535420"/>
    <w:rsid w:val="005366A5"/>
    <w:rsid w:val="005409A5"/>
    <w:rsid w:val="00540B5C"/>
    <w:rsid w:val="00544E6B"/>
    <w:rsid w:val="00544EBF"/>
    <w:rsid w:val="00546D26"/>
    <w:rsid w:val="00551759"/>
    <w:rsid w:val="00553AD0"/>
    <w:rsid w:val="00553D8A"/>
    <w:rsid w:val="00555465"/>
    <w:rsid w:val="00555B5B"/>
    <w:rsid w:val="005602B6"/>
    <w:rsid w:val="00561E85"/>
    <w:rsid w:val="00563AB0"/>
    <w:rsid w:val="00564D85"/>
    <w:rsid w:val="005653F0"/>
    <w:rsid w:val="00570912"/>
    <w:rsid w:val="00570E49"/>
    <w:rsid w:val="00576BF2"/>
    <w:rsid w:val="00577B76"/>
    <w:rsid w:val="00580099"/>
    <w:rsid w:val="00580D34"/>
    <w:rsid w:val="00583A46"/>
    <w:rsid w:val="00583A8F"/>
    <w:rsid w:val="005846E4"/>
    <w:rsid w:val="005858EF"/>
    <w:rsid w:val="0058707A"/>
    <w:rsid w:val="00587087"/>
    <w:rsid w:val="005876F8"/>
    <w:rsid w:val="00591603"/>
    <w:rsid w:val="00592D8F"/>
    <w:rsid w:val="00593AC7"/>
    <w:rsid w:val="00593E9F"/>
    <w:rsid w:val="005975E2"/>
    <w:rsid w:val="005978D3"/>
    <w:rsid w:val="005A0EE2"/>
    <w:rsid w:val="005A134F"/>
    <w:rsid w:val="005A1864"/>
    <w:rsid w:val="005A1B29"/>
    <w:rsid w:val="005A4EE2"/>
    <w:rsid w:val="005A59A4"/>
    <w:rsid w:val="005A60BB"/>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D0399"/>
    <w:rsid w:val="005D14A8"/>
    <w:rsid w:val="005D31FC"/>
    <w:rsid w:val="005D3212"/>
    <w:rsid w:val="005D49B8"/>
    <w:rsid w:val="005D4B21"/>
    <w:rsid w:val="005D4FED"/>
    <w:rsid w:val="005D5B5A"/>
    <w:rsid w:val="005D7DC9"/>
    <w:rsid w:val="005E0C5B"/>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09A4"/>
    <w:rsid w:val="0060460D"/>
    <w:rsid w:val="0060530F"/>
    <w:rsid w:val="006054CB"/>
    <w:rsid w:val="006059BF"/>
    <w:rsid w:val="00605FB8"/>
    <w:rsid w:val="006064E3"/>
    <w:rsid w:val="0060707F"/>
    <w:rsid w:val="00607280"/>
    <w:rsid w:val="00610B9C"/>
    <w:rsid w:val="00610C57"/>
    <w:rsid w:val="00611693"/>
    <w:rsid w:val="00612085"/>
    <w:rsid w:val="006128A7"/>
    <w:rsid w:val="00613694"/>
    <w:rsid w:val="0061499F"/>
    <w:rsid w:val="006154BB"/>
    <w:rsid w:val="0061748A"/>
    <w:rsid w:val="00617D33"/>
    <w:rsid w:val="00620924"/>
    <w:rsid w:val="00621C91"/>
    <w:rsid w:val="0062435D"/>
    <w:rsid w:val="00624618"/>
    <w:rsid w:val="006262AF"/>
    <w:rsid w:val="006271E4"/>
    <w:rsid w:val="006274EA"/>
    <w:rsid w:val="00627CD2"/>
    <w:rsid w:val="00632A27"/>
    <w:rsid w:val="00632F9F"/>
    <w:rsid w:val="00634678"/>
    <w:rsid w:val="00634B4B"/>
    <w:rsid w:val="00636ED9"/>
    <w:rsid w:val="006371C6"/>
    <w:rsid w:val="0063788E"/>
    <w:rsid w:val="006421F6"/>
    <w:rsid w:val="00642EC1"/>
    <w:rsid w:val="00646440"/>
    <w:rsid w:val="00650CE9"/>
    <w:rsid w:val="0065165A"/>
    <w:rsid w:val="00654384"/>
    <w:rsid w:val="0065548D"/>
    <w:rsid w:val="006557F3"/>
    <w:rsid w:val="0065640A"/>
    <w:rsid w:val="00662B2D"/>
    <w:rsid w:val="00662E3E"/>
    <w:rsid w:val="006645A1"/>
    <w:rsid w:val="00665BF1"/>
    <w:rsid w:val="00666151"/>
    <w:rsid w:val="006666F2"/>
    <w:rsid w:val="00667575"/>
    <w:rsid w:val="00667593"/>
    <w:rsid w:val="00670112"/>
    <w:rsid w:val="00670A51"/>
    <w:rsid w:val="006731DC"/>
    <w:rsid w:val="006755A9"/>
    <w:rsid w:val="006759BD"/>
    <w:rsid w:val="00677E20"/>
    <w:rsid w:val="00680BCE"/>
    <w:rsid w:val="00680FE7"/>
    <w:rsid w:val="0068103D"/>
    <w:rsid w:val="006817FC"/>
    <w:rsid w:val="006826C1"/>
    <w:rsid w:val="00683725"/>
    <w:rsid w:val="00683D0F"/>
    <w:rsid w:val="00685383"/>
    <w:rsid w:val="0068539F"/>
    <w:rsid w:val="00685BD7"/>
    <w:rsid w:val="00685F85"/>
    <w:rsid w:val="006871EF"/>
    <w:rsid w:val="00690166"/>
    <w:rsid w:val="0069016D"/>
    <w:rsid w:val="00690862"/>
    <w:rsid w:val="00690BD4"/>
    <w:rsid w:val="00691506"/>
    <w:rsid w:val="00691659"/>
    <w:rsid w:val="006933B4"/>
    <w:rsid w:val="0069525B"/>
    <w:rsid w:val="00696843"/>
    <w:rsid w:val="00696E0F"/>
    <w:rsid w:val="00697C1D"/>
    <w:rsid w:val="006A11D8"/>
    <w:rsid w:val="006A682C"/>
    <w:rsid w:val="006A6C8E"/>
    <w:rsid w:val="006A72BD"/>
    <w:rsid w:val="006A7A3F"/>
    <w:rsid w:val="006B121A"/>
    <w:rsid w:val="006B1B49"/>
    <w:rsid w:val="006B1EA0"/>
    <w:rsid w:val="006B4041"/>
    <w:rsid w:val="006B4F74"/>
    <w:rsid w:val="006B5731"/>
    <w:rsid w:val="006B5A1F"/>
    <w:rsid w:val="006B68B9"/>
    <w:rsid w:val="006B7B2A"/>
    <w:rsid w:val="006B7F92"/>
    <w:rsid w:val="006C0AC7"/>
    <w:rsid w:val="006C172D"/>
    <w:rsid w:val="006C2214"/>
    <w:rsid w:val="006C2D60"/>
    <w:rsid w:val="006C3647"/>
    <w:rsid w:val="006C4E03"/>
    <w:rsid w:val="006C4F78"/>
    <w:rsid w:val="006C69F0"/>
    <w:rsid w:val="006C70D5"/>
    <w:rsid w:val="006C746D"/>
    <w:rsid w:val="006C7C99"/>
    <w:rsid w:val="006D08A5"/>
    <w:rsid w:val="006D0D8B"/>
    <w:rsid w:val="006D140D"/>
    <w:rsid w:val="006D25D1"/>
    <w:rsid w:val="006D378B"/>
    <w:rsid w:val="006D3EDA"/>
    <w:rsid w:val="006D5266"/>
    <w:rsid w:val="006D784A"/>
    <w:rsid w:val="006D7B74"/>
    <w:rsid w:val="006E05AB"/>
    <w:rsid w:val="006E1A8B"/>
    <w:rsid w:val="006E2B74"/>
    <w:rsid w:val="006E2BE3"/>
    <w:rsid w:val="006E30E0"/>
    <w:rsid w:val="006E37C1"/>
    <w:rsid w:val="006E69CA"/>
    <w:rsid w:val="006E7DD5"/>
    <w:rsid w:val="006F0393"/>
    <w:rsid w:val="006F4BC7"/>
    <w:rsid w:val="006F4D75"/>
    <w:rsid w:val="006F5446"/>
    <w:rsid w:val="006F5892"/>
    <w:rsid w:val="006F59DF"/>
    <w:rsid w:val="006F5C81"/>
    <w:rsid w:val="006F6AF0"/>
    <w:rsid w:val="006F6CDD"/>
    <w:rsid w:val="006F7440"/>
    <w:rsid w:val="00700F73"/>
    <w:rsid w:val="007014CE"/>
    <w:rsid w:val="0070208E"/>
    <w:rsid w:val="007027E5"/>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27A25"/>
    <w:rsid w:val="00731180"/>
    <w:rsid w:val="007312F6"/>
    <w:rsid w:val="0073229A"/>
    <w:rsid w:val="00732FD7"/>
    <w:rsid w:val="007345D2"/>
    <w:rsid w:val="00736D9C"/>
    <w:rsid w:val="00737412"/>
    <w:rsid w:val="007374E9"/>
    <w:rsid w:val="00737959"/>
    <w:rsid w:val="00737C92"/>
    <w:rsid w:val="007400C7"/>
    <w:rsid w:val="00740508"/>
    <w:rsid w:val="0074058D"/>
    <w:rsid w:val="00741D12"/>
    <w:rsid w:val="00742487"/>
    <w:rsid w:val="0074297E"/>
    <w:rsid w:val="007444BD"/>
    <w:rsid w:val="00746270"/>
    <w:rsid w:val="00747509"/>
    <w:rsid w:val="007479C5"/>
    <w:rsid w:val="00747E83"/>
    <w:rsid w:val="00750101"/>
    <w:rsid w:val="00752396"/>
    <w:rsid w:val="00752B15"/>
    <w:rsid w:val="00752E44"/>
    <w:rsid w:val="007544F5"/>
    <w:rsid w:val="00754E35"/>
    <w:rsid w:val="00756DA6"/>
    <w:rsid w:val="0075705D"/>
    <w:rsid w:val="00761B13"/>
    <w:rsid w:val="00762E03"/>
    <w:rsid w:val="00764349"/>
    <w:rsid w:val="007649A8"/>
    <w:rsid w:val="007649E6"/>
    <w:rsid w:val="007663A1"/>
    <w:rsid w:val="00767133"/>
    <w:rsid w:val="007700A7"/>
    <w:rsid w:val="0077189A"/>
    <w:rsid w:val="00772F09"/>
    <w:rsid w:val="00776458"/>
    <w:rsid w:val="007778A7"/>
    <w:rsid w:val="00777E5A"/>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0641"/>
    <w:rsid w:val="007C25A7"/>
    <w:rsid w:val="007C2968"/>
    <w:rsid w:val="007C3058"/>
    <w:rsid w:val="007C4BFD"/>
    <w:rsid w:val="007C6B41"/>
    <w:rsid w:val="007C75CE"/>
    <w:rsid w:val="007D128F"/>
    <w:rsid w:val="007D2B99"/>
    <w:rsid w:val="007D3479"/>
    <w:rsid w:val="007D390B"/>
    <w:rsid w:val="007D48D1"/>
    <w:rsid w:val="007D6126"/>
    <w:rsid w:val="007E0155"/>
    <w:rsid w:val="007E0B44"/>
    <w:rsid w:val="007E15DB"/>
    <w:rsid w:val="007E1B16"/>
    <w:rsid w:val="007E1D82"/>
    <w:rsid w:val="007E310D"/>
    <w:rsid w:val="007E43A7"/>
    <w:rsid w:val="007E4628"/>
    <w:rsid w:val="007E4D36"/>
    <w:rsid w:val="007E5070"/>
    <w:rsid w:val="007E5685"/>
    <w:rsid w:val="007E660D"/>
    <w:rsid w:val="007F1FC8"/>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F71"/>
    <w:rsid w:val="008218F6"/>
    <w:rsid w:val="00821913"/>
    <w:rsid w:val="0082330E"/>
    <w:rsid w:val="00826B5F"/>
    <w:rsid w:val="00827787"/>
    <w:rsid w:val="00827D3E"/>
    <w:rsid w:val="00827D86"/>
    <w:rsid w:val="00827FB6"/>
    <w:rsid w:val="00830163"/>
    <w:rsid w:val="00830C34"/>
    <w:rsid w:val="00831669"/>
    <w:rsid w:val="00832FC5"/>
    <w:rsid w:val="0083301D"/>
    <w:rsid w:val="008334C9"/>
    <w:rsid w:val="00833803"/>
    <w:rsid w:val="00833E19"/>
    <w:rsid w:val="00833EA3"/>
    <w:rsid w:val="00833EB7"/>
    <w:rsid w:val="00834588"/>
    <w:rsid w:val="0083484D"/>
    <w:rsid w:val="008352F8"/>
    <w:rsid w:val="00837090"/>
    <w:rsid w:val="008404D1"/>
    <w:rsid w:val="008444CD"/>
    <w:rsid w:val="00844811"/>
    <w:rsid w:val="00844BD0"/>
    <w:rsid w:val="00846482"/>
    <w:rsid w:val="0084657E"/>
    <w:rsid w:val="00847071"/>
    <w:rsid w:val="00850143"/>
    <w:rsid w:val="00850400"/>
    <w:rsid w:val="00851B83"/>
    <w:rsid w:val="0085232E"/>
    <w:rsid w:val="00852535"/>
    <w:rsid w:val="00852EFB"/>
    <w:rsid w:val="00853AB1"/>
    <w:rsid w:val="00855089"/>
    <w:rsid w:val="00862090"/>
    <w:rsid w:val="00863346"/>
    <w:rsid w:val="008646C0"/>
    <w:rsid w:val="00864F02"/>
    <w:rsid w:val="0086596B"/>
    <w:rsid w:val="00866506"/>
    <w:rsid w:val="00867AB6"/>
    <w:rsid w:val="008702D7"/>
    <w:rsid w:val="00870761"/>
    <w:rsid w:val="0087184A"/>
    <w:rsid w:val="0087285F"/>
    <w:rsid w:val="00874A97"/>
    <w:rsid w:val="00876365"/>
    <w:rsid w:val="00880030"/>
    <w:rsid w:val="0088033E"/>
    <w:rsid w:val="00880AF4"/>
    <w:rsid w:val="00881959"/>
    <w:rsid w:val="00882165"/>
    <w:rsid w:val="008825CA"/>
    <w:rsid w:val="00882701"/>
    <w:rsid w:val="00883837"/>
    <w:rsid w:val="008838E3"/>
    <w:rsid w:val="008848C9"/>
    <w:rsid w:val="00884E3A"/>
    <w:rsid w:val="0088512F"/>
    <w:rsid w:val="00885FFA"/>
    <w:rsid w:val="00890245"/>
    <w:rsid w:val="0089150A"/>
    <w:rsid w:val="008946B2"/>
    <w:rsid w:val="00896691"/>
    <w:rsid w:val="00896988"/>
    <w:rsid w:val="0089706B"/>
    <w:rsid w:val="008971F4"/>
    <w:rsid w:val="008A1223"/>
    <w:rsid w:val="008A1920"/>
    <w:rsid w:val="008A208C"/>
    <w:rsid w:val="008A20D0"/>
    <w:rsid w:val="008A5CBB"/>
    <w:rsid w:val="008B2574"/>
    <w:rsid w:val="008B3C0A"/>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2AE1"/>
    <w:rsid w:val="008D3041"/>
    <w:rsid w:val="008D620A"/>
    <w:rsid w:val="008D6A1B"/>
    <w:rsid w:val="008D7602"/>
    <w:rsid w:val="008E032C"/>
    <w:rsid w:val="008E19F4"/>
    <w:rsid w:val="008E1BA5"/>
    <w:rsid w:val="008E3F89"/>
    <w:rsid w:val="008E59F2"/>
    <w:rsid w:val="008E5CCF"/>
    <w:rsid w:val="008F07DA"/>
    <w:rsid w:val="008F0D90"/>
    <w:rsid w:val="008F182E"/>
    <w:rsid w:val="008F3840"/>
    <w:rsid w:val="008F392E"/>
    <w:rsid w:val="008F3C85"/>
    <w:rsid w:val="008F4237"/>
    <w:rsid w:val="008F5251"/>
    <w:rsid w:val="008F5CD5"/>
    <w:rsid w:val="008F6472"/>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303C"/>
    <w:rsid w:val="00924C87"/>
    <w:rsid w:val="00925ADB"/>
    <w:rsid w:val="00925D09"/>
    <w:rsid w:val="009272B0"/>
    <w:rsid w:val="00927463"/>
    <w:rsid w:val="00927B3C"/>
    <w:rsid w:val="00927F31"/>
    <w:rsid w:val="009308BF"/>
    <w:rsid w:val="0093156F"/>
    <w:rsid w:val="00931A98"/>
    <w:rsid w:val="00931EDC"/>
    <w:rsid w:val="009344ED"/>
    <w:rsid w:val="00935E67"/>
    <w:rsid w:val="009365B2"/>
    <w:rsid w:val="00937770"/>
    <w:rsid w:val="00940C09"/>
    <w:rsid w:val="00941F99"/>
    <w:rsid w:val="0095021E"/>
    <w:rsid w:val="00951362"/>
    <w:rsid w:val="00951880"/>
    <w:rsid w:val="00952316"/>
    <w:rsid w:val="0095285D"/>
    <w:rsid w:val="00953EFB"/>
    <w:rsid w:val="009546E9"/>
    <w:rsid w:val="00955076"/>
    <w:rsid w:val="0095713D"/>
    <w:rsid w:val="00960126"/>
    <w:rsid w:val="00960A89"/>
    <w:rsid w:val="00962257"/>
    <w:rsid w:val="009622BD"/>
    <w:rsid w:val="0096573D"/>
    <w:rsid w:val="00966D02"/>
    <w:rsid w:val="009672AB"/>
    <w:rsid w:val="00967F7A"/>
    <w:rsid w:val="00970DED"/>
    <w:rsid w:val="00971A70"/>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A37"/>
    <w:rsid w:val="00986D2C"/>
    <w:rsid w:val="009916B7"/>
    <w:rsid w:val="009927C8"/>
    <w:rsid w:val="009929F6"/>
    <w:rsid w:val="00992B23"/>
    <w:rsid w:val="00992F66"/>
    <w:rsid w:val="009932AC"/>
    <w:rsid w:val="00994D67"/>
    <w:rsid w:val="009A0F60"/>
    <w:rsid w:val="009A184E"/>
    <w:rsid w:val="009A39EF"/>
    <w:rsid w:val="009A4132"/>
    <w:rsid w:val="009A4982"/>
    <w:rsid w:val="009B298A"/>
    <w:rsid w:val="009C0014"/>
    <w:rsid w:val="009C0071"/>
    <w:rsid w:val="009C01DB"/>
    <w:rsid w:val="009C0C57"/>
    <w:rsid w:val="009C145D"/>
    <w:rsid w:val="009C2A16"/>
    <w:rsid w:val="009C33E0"/>
    <w:rsid w:val="009C589D"/>
    <w:rsid w:val="009C58D3"/>
    <w:rsid w:val="009C5E3B"/>
    <w:rsid w:val="009C7B3A"/>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DF8"/>
    <w:rsid w:val="009F70E0"/>
    <w:rsid w:val="009F768A"/>
    <w:rsid w:val="009F7DA8"/>
    <w:rsid w:val="00A00445"/>
    <w:rsid w:val="00A01BB5"/>
    <w:rsid w:val="00A02F29"/>
    <w:rsid w:val="00A03765"/>
    <w:rsid w:val="00A038CA"/>
    <w:rsid w:val="00A039DD"/>
    <w:rsid w:val="00A10A6C"/>
    <w:rsid w:val="00A10EAD"/>
    <w:rsid w:val="00A13801"/>
    <w:rsid w:val="00A157E8"/>
    <w:rsid w:val="00A22D8B"/>
    <w:rsid w:val="00A23E67"/>
    <w:rsid w:val="00A2445F"/>
    <w:rsid w:val="00A25277"/>
    <w:rsid w:val="00A26585"/>
    <w:rsid w:val="00A30DA2"/>
    <w:rsid w:val="00A31978"/>
    <w:rsid w:val="00A31F67"/>
    <w:rsid w:val="00A341A1"/>
    <w:rsid w:val="00A363EB"/>
    <w:rsid w:val="00A41E03"/>
    <w:rsid w:val="00A44919"/>
    <w:rsid w:val="00A454FA"/>
    <w:rsid w:val="00A470F5"/>
    <w:rsid w:val="00A51818"/>
    <w:rsid w:val="00A51D0D"/>
    <w:rsid w:val="00A52474"/>
    <w:rsid w:val="00A52762"/>
    <w:rsid w:val="00A529FE"/>
    <w:rsid w:val="00A5365A"/>
    <w:rsid w:val="00A53B74"/>
    <w:rsid w:val="00A53F1C"/>
    <w:rsid w:val="00A56A19"/>
    <w:rsid w:val="00A57994"/>
    <w:rsid w:val="00A57C5B"/>
    <w:rsid w:val="00A605B8"/>
    <w:rsid w:val="00A620D8"/>
    <w:rsid w:val="00A62A43"/>
    <w:rsid w:val="00A648B9"/>
    <w:rsid w:val="00A66E63"/>
    <w:rsid w:val="00A66FD0"/>
    <w:rsid w:val="00A7000B"/>
    <w:rsid w:val="00A73730"/>
    <w:rsid w:val="00A75130"/>
    <w:rsid w:val="00A75B61"/>
    <w:rsid w:val="00A76359"/>
    <w:rsid w:val="00A800A5"/>
    <w:rsid w:val="00A803B7"/>
    <w:rsid w:val="00A80A61"/>
    <w:rsid w:val="00A81014"/>
    <w:rsid w:val="00A839BB"/>
    <w:rsid w:val="00A84E12"/>
    <w:rsid w:val="00A84EF0"/>
    <w:rsid w:val="00A85872"/>
    <w:rsid w:val="00A9285F"/>
    <w:rsid w:val="00A93A35"/>
    <w:rsid w:val="00A93C93"/>
    <w:rsid w:val="00A94B46"/>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4FE"/>
    <w:rsid w:val="00AC5657"/>
    <w:rsid w:val="00AC672A"/>
    <w:rsid w:val="00AC693B"/>
    <w:rsid w:val="00AC6A9D"/>
    <w:rsid w:val="00AD10AC"/>
    <w:rsid w:val="00AD14B5"/>
    <w:rsid w:val="00AD3537"/>
    <w:rsid w:val="00AD35B4"/>
    <w:rsid w:val="00AD4DA0"/>
    <w:rsid w:val="00AD4EA3"/>
    <w:rsid w:val="00AD53E5"/>
    <w:rsid w:val="00AD5CBC"/>
    <w:rsid w:val="00AD6A9E"/>
    <w:rsid w:val="00AE003B"/>
    <w:rsid w:val="00AE0C44"/>
    <w:rsid w:val="00AE1D5A"/>
    <w:rsid w:val="00AE1F1E"/>
    <w:rsid w:val="00AE2B00"/>
    <w:rsid w:val="00AE4B30"/>
    <w:rsid w:val="00AE4F0E"/>
    <w:rsid w:val="00AE5135"/>
    <w:rsid w:val="00AE6B34"/>
    <w:rsid w:val="00AE6BA0"/>
    <w:rsid w:val="00AF149A"/>
    <w:rsid w:val="00AF1876"/>
    <w:rsid w:val="00AF26DF"/>
    <w:rsid w:val="00AF5FB0"/>
    <w:rsid w:val="00AF79F8"/>
    <w:rsid w:val="00B003D2"/>
    <w:rsid w:val="00B02E0B"/>
    <w:rsid w:val="00B045B0"/>
    <w:rsid w:val="00B064BB"/>
    <w:rsid w:val="00B06C11"/>
    <w:rsid w:val="00B074F9"/>
    <w:rsid w:val="00B07C40"/>
    <w:rsid w:val="00B1249E"/>
    <w:rsid w:val="00B1304C"/>
    <w:rsid w:val="00B133D1"/>
    <w:rsid w:val="00B159B0"/>
    <w:rsid w:val="00B15D00"/>
    <w:rsid w:val="00B16688"/>
    <w:rsid w:val="00B177FC"/>
    <w:rsid w:val="00B20466"/>
    <w:rsid w:val="00B20A02"/>
    <w:rsid w:val="00B24633"/>
    <w:rsid w:val="00B25BFA"/>
    <w:rsid w:val="00B2666F"/>
    <w:rsid w:val="00B27874"/>
    <w:rsid w:val="00B307E4"/>
    <w:rsid w:val="00B31212"/>
    <w:rsid w:val="00B32BB6"/>
    <w:rsid w:val="00B33122"/>
    <w:rsid w:val="00B33C5A"/>
    <w:rsid w:val="00B34023"/>
    <w:rsid w:val="00B3633A"/>
    <w:rsid w:val="00B403A1"/>
    <w:rsid w:val="00B404F7"/>
    <w:rsid w:val="00B41860"/>
    <w:rsid w:val="00B43844"/>
    <w:rsid w:val="00B523FB"/>
    <w:rsid w:val="00B55D52"/>
    <w:rsid w:val="00B56BEF"/>
    <w:rsid w:val="00B57026"/>
    <w:rsid w:val="00B600F9"/>
    <w:rsid w:val="00B60E77"/>
    <w:rsid w:val="00B60EEF"/>
    <w:rsid w:val="00B62AC9"/>
    <w:rsid w:val="00B63764"/>
    <w:rsid w:val="00B64A97"/>
    <w:rsid w:val="00B65C12"/>
    <w:rsid w:val="00B67F2B"/>
    <w:rsid w:val="00B70C83"/>
    <w:rsid w:val="00B717FC"/>
    <w:rsid w:val="00B71A82"/>
    <w:rsid w:val="00B72A7C"/>
    <w:rsid w:val="00B73EFA"/>
    <w:rsid w:val="00B74AD1"/>
    <w:rsid w:val="00B75338"/>
    <w:rsid w:val="00B75E9D"/>
    <w:rsid w:val="00B834D3"/>
    <w:rsid w:val="00B83773"/>
    <w:rsid w:val="00B83A91"/>
    <w:rsid w:val="00B84EAE"/>
    <w:rsid w:val="00B85E2B"/>
    <w:rsid w:val="00B86E6F"/>
    <w:rsid w:val="00B901AA"/>
    <w:rsid w:val="00B90A6E"/>
    <w:rsid w:val="00B90DA6"/>
    <w:rsid w:val="00B92FF9"/>
    <w:rsid w:val="00B93F3C"/>
    <w:rsid w:val="00B94A45"/>
    <w:rsid w:val="00B94EDA"/>
    <w:rsid w:val="00B95E82"/>
    <w:rsid w:val="00B9716C"/>
    <w:rsid w:val="00B97506"/>
    <w:rsid w:val="00BA0A61"/>
    <w:rsid w:val="00BA0D58"/>
    <w:rsid w:val="00BA180E"/>
    <w:rsid w:val="00BA188A"/>
    <w:rsid w:val="00BA2753"/>
    <w:rsid w:val="00BA4912"/>
    <w:rsid w:val="00BA53D8"/>
    <w:rsid w:val="00BA56BC"/>
    <w:rsid w:val="00BA59CB"/>
    <w:rsid w:val="00BA69C1"/>
    <w:rsid w:val="00BA6A96"/>
    <w:rsid w:val="00BA7A71"/>
    <w:rsid w:val="00BB30CC"/>
    <w:rsid w:val="00BB395B"/>
    <w:rsid w:val="00BB3DE8"/>
    <w:rsid w:val="00BB4025"/>
    <w:rsid w:val="00BB606D"/>
    <w:rsid w:val="00BB72BA"/>
    <w:rsid w:val="00BB79B0"/>
    <w:rsid w:val="00BB7BF9"/>
    <w:rsid w:val="00BC056D"/>
    <w:rsid w:val="00BC0DC9"/>
    <w:rsid w:val="00BC182D"/>
    <w:rsid w:val="00BC2F77"/>
    <w:rsid w:val="00BC3EC1"/>
    <w:rsid w:val="00BC66B4"/>
    <w:rsid w:val="00BC6BDA"/>
    <w:rsid w:val="00BD146B"/>
    <w:rsid w:val="00BD1A78"/>
    <w:rsid w:val="00BD2489"/>
    <w:rsid w:val="00BD28ED"/>
    <w:rsid w:val="00BD2B90"/>
    <w:rsid w:val="00BD3763"/>
    <w:rsid w:val="00BD5A40"/>
    <w:rsid w:val="00BE2D7C"/>
    <w:rsid w:val="00BE3138"/>
    <w:rsid w:val="00BE3437"/>
    <w:rsid w:val="00BE397D"/>
    <w:rsid w:val="00BE3A8F"/>
    <w:rsid w:val="00BE3AB8"/>
    <w:rsid w:val="00BE3E4D"/>
    <w:rsid w:val="00BE64EF"/>
    <w:rsid w:val="00BE6BBE"/>
    <w:rsid w:val="00BE7F02"/>
    <w:rsid w:val="00BF1FD8"/>
    <w:rsid w:val="00BF3349"/>
    <w:rsid w:val="00BF36E7"/>
    <w:rsid w:val="00BF3AE8"/>
    <w:rsid w:val="00BF685B"/>
    <w:rsid w:val="00BF7090"/>
    <w:rsid w:val="00BF74B0"/>
    <w:rsid w:val="00BF7D96"/>
    <w:rsid w:val="00C020A5"/>
    <w:rsid w:val="00C02361"/>
    <w:rsid w:val="00C03ACC"/>
    <w:rsid w:val="00C05BBD"/>
    <w:rsid w:val="00C104AE"/>
    <w:rsid w:val="00C10DAA"/>
    <w:rsid w:val="00C12BF0"/>
    <w:rsid w:val="00C13214"/>
    <w:rsid w:val="00C1362C"/>
    <w:rsid w:val="00C140B0"/>
    <w:rsid w:val="00C144CB"/>
    <w:rsid w:val="00C14A59"/>
    <w:rsid w:val="00C160DC"/>
    <w:rsid w:val="00C219F8"/>
    <w:rsid w:val="00C21EA4"/>
    <w:rsid w:val="00C22662"/>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37FC2"/>
    <w:rsid w:val="00C4062E"/>
    <w:rsid w:val="00C410A8"/>
    <w:rsid w:val="00C425DC"/>
    <w:rsid w:val="00C444C2"/>
    <w:rsid w:val="00C44ACF"/>
    <w:rsid w:val="00C44CC4"/>
    <w:rsid w:val="00C4551C"/>
    <w:rsid w:val="00C45AC6"/>
    <w:rsid w:val="00C475DA"/>
    <w:rsid w:val="00C47D85"/>
    <w:rsid w:val="00C52A27"/>
    <w:rsid w:val="00C53C26"/>
    <w:rsid w:val="00C55B2B"/>
    <w:rsid w:val="00C56112"/>
    <w:rsid w:val="00C56D44"/>
    <w:rsid w:val="00C5796F"/>
    <w:rsid w:val="00C57AA9"/>
    <w:rsid w:val="00C62370"/>
    <w:rsid w:val="00C63AAE"/>
    <w:rsid w:val="00C653FB"/>
    <w:rsid w:val="00C6581F"/>
    <w:rsid w:val="00C6787E"/>
    <w:rsid w:val="00C67A1C"/>
    <w:rsid w:val="00C7039F"/>
    <w:rsid w:val="00C709D6"/>
    <w:rsid w:val="00C70C2C"/>
    <w:rsid w:val="00C7148E"/>
    <w:rsid w:val="00C7258C"/>
    <w:rsid w:val="00C73734"/>
    <w:rsid w:val="00C7696A"/>
    <w:rsid w:val="00C7719A"/>
    <w:rsid w:val="00C77568"/>
    <w:rsid w:val="00C8057A"/>
    <w:rsid w:val="00C81181"/>
    <w:rsid w:val="00C8137B"/>
    <w:rsid w:val="00C81B4B"/>
    <w:rsid w:val="00C81F8E"/>
    <w:rsid w:val="00C82CBF"/>
    <w:rsid w:val="00C8344D"/>
    <w:rsid w:val="00C8511E"/>
    <w:rsid w:val="00C860A1"/>
    <w:rsid w:val="00C86A4E"/>
    <w:rsid w:val="00C86D7D"/>
    <w:rsid w:val="00C86E7A"/>
    <w:rsid w:val="00C87EB5"/>
    <w:rsid w:val="00C9041C"/>
    <w:rsid w:val="00C91F84"/>
    <w:rsid w:val="00C925C1"/>
    <w:rsid w:val="00C92605"/>
    <w:rsid w:val="00C93822"/>
    <w:rsid w:val="00C93984"/>
    <w:rsid w:val="00C9483A"/>
    <w:rsid w:val="00C95419"/>
    <w:rsid w:val="00C95F56"/>
    <w:rsid w:val="00C96961"/>
    <w:rsid w:val="00C976EC"/>
    <w:rsid w:val="00C97C87"/>
    <w:rsid w:val="00C97D5B"/>
    <w:rsid w:val="00CA0A1C"/>
    <w:rsid w:val="00CA2550"/>
    <w:rsid w:val="00CA4151"/>
    <w:rsid w:val="00CA44AE"/>
    <w:rsid w:val="00CA45A1"/>
    <w:rsid w:val="00CA5D72"/>
    <w:rsid w:val="00CA6E90"/>
    <w:rsid w:val="00CB03AD"/>
    <w:rsid w:val="00CB1F1B"/>
    <w:rsid w:val="00CB3674"/>
    <w:rsid w:val="00CB4DA2"/>
    <w:rsid w:val="00CB6A88"/>
    <w:rsid w:val="00CB6BCD"/>
    <w:rsid w:val="00CC0843"/>
    <w:rsid w:val="00CC1B51"/>
    <w:rsid w:val="00CC3104"/>
    <w:rsid w:val="00CC412D"/>
    <w:rsid w:val="00CC4D1B"/>
    <w:rsid w:val="00CC7633"/>
    <w:rsid w:val="00CD4ABA"/>
    <w:rsid w:val="00CD4D63"/>
    <w:rsid w:val="00CD52CD"/>
    <w:rsid w:val="00CD5D0B"/>
    <w:rsid w:val="00CD6523"/>
    <w:rsid w:val="00CD6C37"/>
    <w:rsid w:val="00CD7266"/>
    <w:rsid w:val="00CE26EE"/>
    <w:rsid w:val="00CE3BC4"/>
    <w:rsid w:val="00CE3BE1"/>
    <w:rsid w:val="00CE45C3"/>
    <w:rsid w:val="00CE479E"/>
    <w:rsid w:val="00CE50BC"/>
    <w:rsid w:val="00CE650E"/>
    <w:rsid w:val="00CE70DC"/>
    <w:rsid w:val="00CF15C2"/>
    <w:rsid w:val="00CF1636"/>
    <w:rsid w:val="00CF2642"/>
    <w:rsid w:val="00CF3248"/>
    <w:rsid w:val="00CF46A7"/>
    <w:rsid w:val="00CF4746"/>
    <w:rsid w:val="00CF54FB"/>
    <w:rsid w:val="00CF68A4"/>
    <w:rsid w:val="00D0053C"/>
    <w:rsid w:val="00D015D5"/>
    <w:rsid w:val="00D021DF"/>
    <w:rsid w:val="00D03639"/>
    <w:rsid w:val="00D047E0"/>
    <w:rsid w:val="00D05A81"/>
    <w:rsid w:val="00D07714"/>
    <w:rsid w:val="00D12626"/>
    <w:rsid w:val="00D148DD"/>
    <w:rsid w:val="00D16706"/>
    <w:rsid w:val="00D17164"/>
    <w:rsid w:val="00D20A4F"/>
    <w:rsid w:val="00D20EE4"/>
    <w:rsid w:val="00D21244"/>
    <w:rsid w:val="00D215F4"/>
    <w:rsid w:val="00D23FA7"/>
    <w:rsid w:val="00D259AA"/>
    <w:rsid w:val="00D27B98"/>
    <w:rsid w:val="00D30849"/>
    <w:rsid w:val="00D31633"/>
    <w:rsid w:val="00D33868"/>
    <w:rsid w:val="00D34E5D"/>
    <w:rsid w:val="00D371DE"/>
    <w:rsid w:val="00D40BC9"/>
    <w:rsid w:val="00D4372D"/>
    <w:rsid w:val="00D4438C"/>
    <w:rsid w:val="00D47376"/>
    <w:rsid w:val="00D50ACD"/>
    <w:rsid w:val="00D518FA"/>
    <w:rsid w:val="00D52236"/>
    <w:rsid w:val="00D526AF"/>
    <w:rsid w:val="00D52BC7"/>
    <w:rsid w:val="00D52F30"/>
    <w:rsid w:val="00D53337"/>
    <w:rsid w:val="00D55504"/>
    <w:rsid w:val="00D56A2E"/>
    <w:rsid w:val="00D574A2"/>
    <w:rsid w:val="00D617D5"/>
    <w:rsid w:val="00D61A80"/>
    <w:rsid w:val="00D61C5E"/>
    <w:rsid w:val="00D61D57"/>
    <w:rsid w:val="00D63DB7"/>
    <w:rsid w:val="00D655C6"/>
    <w:rsid w:val="00D72BE1"/>
    <w:rsid w:val="00D74425"/>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7EA"/>
    <w:rsid w:val="00DA11E0"/>
    <w:rsid w:val="00DA1328"/>
    <w:rsid w:val="00DA155B"/>
    <w:rsid w:val="00DA2A89"/>
    <w:rsid w:val="00DA4AE2"/>
    <w:rsid w:val="00DB162E"/>
    <w:rsid w:val="00DB1F65"/>
    <w:rsid w:val="00DB3009"/>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116A"/>
    <w:rsid w:val="00DC184B"/>
    <w:rsid w:val="00DC5D60"/>
    <w:rsid w:val="00DC7236"/>
    <w:rsid w:val="00DD05E9"/>
    <w:rsid w:val="00DD0E1D"/>
    <w:rsid w:val="00DD1906"/>
    <w:rsid w:val="00DD2134"/>
    <w:rsid w:val="00DD2F96"/>
    <w:rsid w:val="00DD3BE8"/>
    <w:rsid w:val="00DD4058"/>
    <w:rsid w:val="00DD45C9"/>
    <w:rsid w:val="00DD5EC0"/>
    <w:rsid w:val="00DD6E24"/>
    <w:rsid w:val="00DE0266"/>
    <w:rsid w:val="00DE230B"/>
    <w:rsid w:val="00DE3F89"/>
    <w:rsid w:val="00DE4166"/>
    <w:rsid w:val="00DE4168"/>
    <w:rsid w:val="00DE42BB"/>
    <w:rsid w:val="00DE43BF"/>
    <w:rsid w:val="00DE5003"/>
    <w:rsid w:val="00DE609B"/>
    <w:rsid w:val="00DE67F5"/>
    <w:rsid w:val="00DE684F"/>
    <w:rsid w:val="00DE6A16"/>
    <w:rsid w:val="00DE76DB"/>
    <w:rsid w:val="00DF11B3"/>
    <w:rsid w:val="00DF16B0"/>
    <w:rsid w:val="00DF2830"/>
    <w:rsid w:val="00DF4315"/>
    <w:rsid w:val="00DF4592"/>
    <w:rsid w:val="00DF4711"/>
    <w:rsid w:val="00DF53F7"/>
    <w:rsid w:val="00DF5CCF"/>
    <w:rsid w:val="00DF6488"/>
    <w:rsid w:val="00DF7595"/>
    <w:rsid w:val="00E00E04"/>
    <w:rsid w:val="00E028C1"/>
    <w:rsid w:val="00E02ED5"/>
    <w:rsid w:val="00E03944"/>
    <w:rsid w:val="00E05ACD"/>
    <w:rsid w:val="00E05C79"/>
    <w:rsid w:val="00E07701"/>
    <w:rsid w:val="00E1307F"/>
    <w:rsid w:val="00E13B44"/>
    <w:rsid w:val="00E140B7"/>
    <w:rsid w:val="00E143A9"/>
    <w:rsid w:val="00E14976"/>
    <w:rsid w:val="00E16C3E"/>
    <w:rsid w:val="00E202D8"/>
    <w:rsid w:val="00E22215"/>
    <w:rsid w:val="00E23765"/>
    <w:rsid w:val="00E24CFF"/>
    <w:rsid w:val="00E256BF"/>
    <w:rsid w:val="00E30397"/>
    <w:rsid w:val="00E31E67"/>
    <w:rsid w:val="00E34D37"/>
    <w:rsid w:val="00E35182"/>
    <w:rsid w:val="00E3545F"/>
    <w:rsid w:val="00E35807"/>
    <w:rsid w:val="00E42863"/>
    <w:rsid w:val="00E44969"/>
    <w:rsid w:val="00E44A97"/>
    <w:rsid w:val="00E4537A"/>
    <w:rsid w:val="00E45E6A"/>
    <w:rsid w:val="00E466B6"/>
    <w:rsid w:val="00E46DCC"/>
    <w:rsid w:val="00E50EAC"/>
    <w:rsid w:val="00E512FE"/>
    <w:rsid w:val="00E52BC1"/>
    <w:rsid w:val="00E53C09"/>
    <w:rsid w:val="00E53F5C"/>
    <w:rsid w:val="00E54262"/>
    <w:rsid w:val="00E54544"/>
    <w:rsid w:val="00E54972"/>
    <w:rsid w:val="00E56865"/>
    <w:rsid w:val="00E57996"/>
    <w:rsid w:val="00E60AF9"/>
    <w:rsid w:val="00E60BE1"/>
    <w:rsid w:val="00E62083"/>
    <w:rsid w:val="00E6228A"/>
    <w:rsid w:val="00E62D41"/>
    <w:rsid w:val="00E6380E"/>
    <w:rsid w:val="00E63C6C"/>
    <w:rsid w:val="00E6405B"/>
    <w:rsid w:val="00E64C69"/>
    <w:rsid w:val="00E65331"/>
    <w:rsid w:val="00E65718"/>
    <w:rsid w:val="00E6604B"/>
    <w:rsid w:val="00E66373"/>
    <w:rsid w:val="00E66B10"/>
    <w:rsid w:val="00E66DC9"/>
    <w:rsid w:val="00E6750B"/>
    <w:rsid w:val="00E678A2"/>
    <w:rsid w:val="00E6791B"/>
    <w:rsid w:val="00E7001B"/>
    <w:rsid w:val="00E70C9D"/>
    <w:rsid w:val="00E72C84"/>
    <w:rsid w:val="00E72FC0"/>
    <w:rsid w:val="00E75044"/>
    <w:rsid w:val="00E7667C"/>
    <w:rsid w:val="00E77047"/>
    <w:rsid w:val="00E774FD"/>
    <w:rsid w:val="00E77705"/>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C6F"/>
    <w:rsid w:val="00E97F2F"/>
    <w:rsid w:val="00EA11C1"/>
    <w:rsid w:val="00EA170D"/>
    <w:rsid w:val="00EA1D3C"/>
    <w:rsid w:val="00EA3CC5"/>
    <w:rsid w:val="00EA428E"/>
    <w:rsid w:val="00EA6340"/>
    <w:rsid w:val="00EB0AED"/>
    <w:rsid w:val="00EB0B36"/>
    <w:rsid w:val="00EB103B"/>
    <w:rsid w:val="00EB20AD"/>
    <w:rsid w:val="00EB255F"/>
    <w:rsid w:val="00EB2D53"/>
    <w:rsid w:val="00EB3438"/>
    <w:rsid w:val="00EB4267"/>
    <w:rsid w:val="00EB48F9"/>
    <w:rsid w:val="00EB4DD9"/>
    <w:rsid w:val="00EB7C72"/>
    <w:rsid w:val="00EC059C"/>
    <w:rsid w:val="00EC0A70"/>
    <w:rsid w:val="00EC3284"/>
    <w:rsid w:val="00EC5BA6"/>
    <w:rsid w:val="00EC771E"/>
    <w:rsid w:val="00EC78A3"/>
    <w:rsid w:val="00ED798A"/>
    <w:rsid w:val="00EE016F"/>
    <w:rsid w:val="00EE0251"/>
    <w:rsid w:val="00EE2A58"/>
    <w:rsid w:val="00EE35A5"/>
    <w:rsid w:val="00EE52E1"/>
    <w:rsid w:val="00EE5849"/>
    <w:rsid w:val="00EE7F76"/>
    <w:rsid w:val="00EF01CA"/>
    <w:rsid w:val="00EF1102"/>
    <w:rsid w:val="00EF1378"/>
    <w:rsid w:val="00EF2AD8"/>
    <w:rsid w:val="00EF3291"/>
    <w:rsid w:val="00EF4461"/>
    <w:rsid w:val="00EF68BF"/>
    <w:rsid w:val="00EF7C33"/>
    <w:rsid w:val="00F00800"/>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12"/>
    <w:rsid w:val="00F223FA"/>
    <w:rsid w:val="00F23B36"/>
    <w:rsid w:val="00F2437D"/>
    <w:rsid w:val="00F256A9"/>
    <w:rsid w:val="00F26131"/>
    <w:rsid w:val="00F265AD"/>
    <w:rsid w:val="00F26C42"/>
    <w:rsid w:val="00F30A8B"/>
    <w:rsid w:val="00F310E1"/>
    <w:rsid w:val="00F3161A"/>
    <w:rsid w:val="00F32D3C"/>
    <w:rsid w:val="00F3493F"/>
    <w:rsid w:val="00F34E5E"/>
    <w:rsid w:val="00F351DF"/>
    <w:rsid w:val="00F3526D"/>
    <w:rsid w:val="00F35F8D"/>
    <w:rsid w:val="00F377E5"/>
    <w:rsid w:val="00F378A0"/>
    <w:rsid w:val="00F40240"/>
    <w:rsid w:val="00F43CB8"/>
    <w:rsid w:val="00F448A8"/>
    <w:rsid w:val="00F45D54"/>
    <w:rsid w:val="00F46B1D"/>
    <w:rsid w:val="00F46B67"/>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677FD"/>
    <w:rsid w:val="00F702C0"/>
    <w:rsid w:val="00F713C5"/>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619"/>
    <w:rsid w:val="00F92A6D"/>
    <w:rsid w:val="00F92D77"/>
    <w:rsid w:val="00F93A5D"/>
    <w:rsid w:val="00F954B5"/>
    <w:rsid w:val="00F959D1"/>
    <w:rsid w:val="00FA0D7A"/>
    <w:rsid w:val="00FA1835"/>
    <w:rsid w:val="00FA2445"/>
    <w:rsid w:val="00FA38C8"/>
    <w:rsid w:val="00FA407B"/>
    <w:rsid w:val="00FA41F6"/>
    <w:rsid w:val="00FA521A"/>
    <w:rsid w:val="00FA5780"/>
    <w:rsid w:val="00FA58FC"/>
    <w:rsid w:val="00FA676E"/>
    <w:rsid w:val="00FA6B51"/>
    <w:rsid w:val="00FA7CA6"/>
    <w:rsid w:val="00FA7E3F"/>
    <w:rsid w:val="00FB04B4"/>
    <w:rsid w:val="00FB086E"/>
    <w:rsid w:val="00FB088F"/>
    <w:rsid w:val="00FB13D2"/>
    <w:rsid w:val="00FB1D08"/>
    <w:rsid w:val="00FB1D27"/>
    <w:rsid w:val="00FB277B"/>
    <w:rsid w:val="00FB403C"/>
    <w:rsid w:val="00FC0F8E"/>
    <w:rsid w:val="00FC1BF9"/>
    <w:rsid w:val="00FC29A1"/>
    <w:rsid w:val="00FC45EF"/>
    <w:rsid w:val="00FC4DE7"/>
    <w:rsid w:val="00FC500A"/>
    <w:rsid w:val="00FC5035"/>
    <w:rsid w:val="00FC5F5C"/>
    <w:rsid w:val="00FC6A81"/>
    <w:rsid w:val="00FC6C11"/>
    <w:rsid w:val="00FC6E9D"/>
    <w:rsid w:val="00FC778E"/>
    <w:rsid w:val="00FC7D3A"/>
    <w:rsid w:val="00FD0134"/>
    <w:rsid w:val="00FD11A3"/>
    <w:rsid w:val="00FD22AF"/>
    <w:rsid w:val="00FD2413"/>
    <w:rsid w:val="00FD2B39"/>
    <w:rsid w:val="00FD3BCD"/>
    <w:rsid w:val="00FE13B0"/>
    <w:rsid w:val="00FE35C6"/>
    <w:rsid w:val="00FE458D"/>
    <w:rsid w:val="00FE5DDE"/>
    <w:rsid w:val="00FE75D1"/>
    <w:rsid w:val="00FE7627"/>
    <w:rsid w:val="00FF1A45"/>
    <w:rsid w:val="00FF1FF7"/>
    <w:rsid w:val="00FF2DC3"/>
    <w:rsid w:val="00FF4173"/>
    <w:rsid w:val="00FF5262"/>
    <w:rsid w:val="00FF5943"/>
    <w:rsid w:val="00FF5A73"/>
    <w:rsid w:val="00FF7E17"/>
    <w:rsid w:val="018E7819"/>
    <w:rsid w:val="01D51113"/>
    <w:rsid w:val="023A2E2C"/>
    <w:rsid w:val="0339199B"/>
    <w:rsid w:val="035C6341"/>
    <w:rsid w:val="03776CFE"/>
    <w:rsid w:val="03815C1E"/>
    <w:rsid w:val="04CF481B"/>
    <w:rsid w:val="05516998"/>
    <w:rsid w:val="055238A3"/>
    <w:rsid w:val="05776536"/>
    <w:rsid w:val="059C3DC1"/>
    <w:rsid w:val="06164F56"/>
    <w:rsid w:val="08026668"/>
    <w:rsid w:val="085F0594"/>
    <w:rsid w:val="08AD4124"/>
    <w:rsid w:val="09E21FE2"/>
    <w:rsid w:val="0A143D51"/>
    <w:rsid w:val="0A7F09E6"/>
    <w:rsid w:val="0AAC68B2"/>
    <w:rsid w:val="0ADC7583"/>
    <w:rsid w:val="0B4C367F"/>
    <w:rsid w:val="0B95651A"/>
    <w:rsid w:val="0D18578C"/>
    <w:rsid w:val="0D6358AB"/>
    <w:rsid w:val="0D77267A"/>
    <w:rsid w:val="0DB241E0"/>
    <w:rsid w:val="0DD77445"/>
    <w:rsid w:val="0E994293"/>
    <w:rsid w:val="0EAB697C"/>
    <w:rsid w:val="0EE053D2"/>
    <w:rsid w:val="0EED1247"/>
    <w:rsid w:val="0F6E581A"/>
    <w:rsid w:val="11653413"/>
    <w:rsid w:val="11DA4319"/>
    <w:rsid w:val="124E2F7E"/>
    <w:rsid w:val="12B00485"/>
    <w:rsid w:val="13B1655E"/>
    <w:rsid w:val="13E40294"/>
    <w:rsid w:val="153D1B8E"/>
    <w:rsid w:val="16145045"/>
    <w:rsid w:val="1793394F"/>
    <w:rsid w:val="18830246"/>
    <w:rsid w:val="19D90F8F"/>
    <w:rsid w:val="1A1270E3"/>
    <w:rsid w:val="1A212CF6"/>
    <w:rsid w:val="1B0E5A7A"/>
    <w:rsid w:val="1B14193F"/>
    <w:rsid w:val="1D2E512B"/>
    <w:rsid w:val="1F164BA3"/>
    <w:rsid w:val="1F5A0134"/>
    <w:rsid w:val="1F7D602E"/>
    <w:rsid w:val="20224CC1"/>
    <w:rsid w:val="213D1BBA"/>
    <w:rsid w:val="216A25EE"/>
    <w:rsid w:val="217253F2"/>
    <w:rsid w:val="21972EF0"/>
    <w:rsid w:val="222C5B99"/>
    <w:rsid w:val="22331AEF"/>
    <w:rsid w:val="22AC7E3E"/>
    <w:rsid w:val="23030608"/>
    <w:rsid w:val="24000B0D"/>
    <w:rsid w:val="243B796B"/>
    <w:rsid w:val="24D33CEE"/>
    <w:rsid w:val="264D28A0"/>
    <w:rsid w:val="269B185D"/>
    <w:rsid w:val="27252BF1"/>
    <w:rsid w:val="27583DCB"/>
    <w:rsid w:val="278D6C65"/>
    <w:rsid w:val="288527C5"/>
    <w:rsid w:val="288A7E1F"/>
    <w:rsid w:val="2917568E"/>
    <w:rsid w:val="29D356AD"/>
    <w:rsid w:val="2B263EBD"/>
    <w:rsid w:val="2B545055"/>
    <w:rsid w:val="2CD81EA7"/>
    <w:rsid w:val="2D2A7C52"/>
    <w:rsid w:val="2E362BA9"/>
    <w:rsid w:val="2E830A4C"/>
    <w:rsid w:val="2EA73716"/>
    <w:rsid w:val="30327475"/>
    <w:rsid w:val="30E6493A"/>
    <w:rsid w:val="311F205E"/>
    <w:rsid w:val="331B6501"/>
    <w:rsid w:val="34C12764"/>
    <w:rsid w:val="34EA7A1E"/>
    <w:rsid w:val="34F85D8A"/>
    <w:rsid w:val="354A59C6"/>
    <w:rsid w:val="369F27AF"/>
    <w:rsid w:val="36A77C00"/>
    <w:rsid w:val="36D91C7E"/>
    <w:rsid w:val="376E0A72"/>
    <w:rsid w:val="3771091F"/>
    <w:rsid w:val="37983D42"/>
    <w:rsid w:val="37DD1DEF"/>
    <w:rsid w:val="37FA4319"/>
    <w:rsid w:val="381B4B51"/>
    <w:rsid w:val="38E45431"/>
    <w:rsid w:val="39E27207"/>
    <w:rsid w:val="3A0E3D7F"/>
    <w:rsid w:val="3A167C26"/>
    <w:rsid w:val="3ACA7BAC"/>
    <w:rsid w:val="3AF74FDF"/>
    <w:rsid w:val="3B0C58DD"/>
    <w:rsid w:val="3B515C19"/>
    <w:rsid w:val="3B975572"/>
    <w:rsid w:val="3C791504"/>
    <w:rsid w:val="3D511C43"/>
    <w:rsid w:val="3E0E0A1C"/>
    <w:rsid w:val="3E492A9D"/>
    <w:rsid w:val="3F6C4C64"/>
    <w:rsid w:val="3FA12AE7"/>
    <w:rsid w:val="3FDE185C"/>
    <w:rsid w:val="404E159F"/>
    <w:rsid w:val="406C4A22"/>
    <w:rsid w:val="438558DF"/>
    <w:rsid w:val="448D16D6"/>
    <w:rsid w:val="44DD6308"/>
    <w:rsid w:val="450C5A74"/>
    <w:rsid w:val="4548009D"/>
    <w:rsid w:val="45A208FF"/>
    <w:rsid w:val="45D34A34"/>
    <w:rsid w:val="45E20462"/>
    <w:rsid w:val="465504C9"/>
    <w:rsid w:val="46830090"/>
    <w:rsid w:val="46D37977"/>
    <w:rsid w:val="479E5F2A"/>
    <w:rsid w:val="47A36E74"/>
    <w:rsid w:val="47E96303"/>
    <w:rsid w:val="48D06FFE"/>
    <w:rsid w:val="495F0E1B"/>
    <w:rsid w:val="4A2251C4"/>
    <w:rsid w:val="4B1B667D"/>
    <w:rsid w:val="4C2B1AAF"/>
    <w:rsid w:val="4C316C9E"/>
    <w:rsid w:val="4C9A38A4"/>
    <w:rsid w:val="4CB2108E"/>
    <w:rsid w:val="4D2964E3"/>
    <w:rsid w:val="4D9C7AE5"/>
    <w:rsid w:val="4DE3275E"/>
    <w:rsid w:val="4F2605B3"/>
    <w:rsid w:val="51F95026"/>
    <w:rsid w:val="52B93069"/>
    <w:rsid w:val="534E5FDD"/>
    <w:rsid w:val="539411E0"/>
    <w:rsid w:val="53CA72F5"/>
    <w:rsid w:val="54044825"/>
    <w:rsid w:val="54122549"/>
    <w:rsid w:val="541330D5"/>
    <w:rsid w:val="54746B86"/>
    <w:rsid w:val="54A91265"/>
    <w:rsid w:val="555E56FA"/>
    <w:rsid w:val="55C55442"/>
    <w:rsid w:val="55EC7130"/>
    <w:rsid w:val="569C630A"/>
    <w:rsid w:val="56D471B9"/>
    <w:rsid w:val="5741113E"/>
    <w:rsid w:val="58817EFF"/>
    <w:rsid w:val="59A321FB"/>
    <w:rsid w:val="5A037552"/>
    <w:rsid w:val="5ABC4DE1"/>
    <w:rsid w:val="5ACE46A6"/>
    <w:rsid w:val="5BEB233F"/>
    <w:rsid w:val="5BEF1B84"/>
    <w:rsid w:val="5C630B77"/>
    <w:rsid w:val="5C982E14"/>
    <w:rsid w:val="5CA60A2B"/>
    <w:rsid w:val="5CD851F3"/>
    <w:rsid w:val="5CDB0592"/>
    <w:rsid w:val="5D494E68"/>
    <w:rsid w:val="5DD4783F"/>
    <w:rsid w:val="5E423CC7"/>
    <w:rsid w:val="5E6E17AA"/>
    <w:rsid w:val="5EAE0BD4"/>
    <w:rsid w:val="5EF22C19"/>
    <w:rsid w:val="5F0720C0"/>
    <w:rsid w:val="5F0C1449"/>
    <w:rsid w:val="5F180B40"/>
    <w:rsid w:val="5F4762BC"/>
    <w:rsid w:val="5F477198"/>
    <w:rsid w:val="5F994D4B"/>
    <w:rsid w:val="60206B9C"/>
    <w:rsid w:val="61B91604"/>
    <w:rsid w:val="62557A34"/>
    <w:rsid w:val="62926B95"/>
    <w:rsid w:val="62FC61E6"/>
    <w:rsid w:val="631338FF"/>
    <w:rsid w:val="63EC6927"/>
    <w:rsid w:val="6470105F"/>
    <w:rsid w:val="64E90B6D"/>
    <w:rsid w:val="653C162C"/>
    <w:rsid w:val="67110DC2"/>
    <w:rsid w:val="672A5E48"/>
    <w:rsid w:val="686D5EAE"/>
    <w:rsid w:val="68771BD2"/>
    <w:rsid w:val="69061E11"/>
    <w:rsid w:val="69123C78"/>
    <w:rsid w:val="691F6E62"/>
    <w:rsid w:val="6A0B5B1A"/>
    <w:rsid w:val="6A974BDB"/>
    <w:rsid w:val="6AD07D8E"/>
    <w:rsid w:val="6AFE2D65"/>
    <w:rsid w:val="6B0E00E5"/>
    <w:rsid w:val="6B626C6F"/>
    <w:rsid w:val="6B65775B"/>
    <w:rsid w:val="6BE94F1F"/>
    <w:rsid w:val="6C353187"/>
    <w:rsid w:val="6D431148"/>
    <w:rsid w:val="6D532F72"/>
    <w:rsid w:val="6D7101EF"/>
    <w:rsid w:val="6E6E13D6"/>
    <w:rsid w:val="6F6873AE"/>
    <w:rsid w:val="6FAC6BCC"/>
    <w:rsid w:val="6FCE356B"/>
    <w:rsid w:val="701F4BD7"/>
    <w:rsid w:val="70926A15"/>
    <w:rsid w:val="70D32296"/>
    <w:rsid w:val="70E23ED0"/>
    <w:rsid w:val="715B1CF9"/>
    <w:rsid w:val="717413BA"/>
    <w:rsid w:val="72697ED9"/>
    <w:rsid w:val="72D2080E"/>
    <w:rsid w:val="73412D47"/>
    <w:rsid w:val="740B754B"/>
    <w:rsid w:val="75E46B48"/>
    <w:rsid w:val="760A5DBE"/>
    <w:rsid w:val="766133B3"/>
    <w:rsid w:val="77857E65"/>
    <w:rsid w:val="78175A71"/>
    <w:rsid w:val="791D0378"/>
    <w:rsid w:val="7956473D"/>
    <w:rsid w:val="798126C5"/>
    <w:rsid w:val="79A228E7"/>
    <w:rsid w:val="7AB92791"/>
    <w:rsid w:val="7B614FBB"/>
    <w:rsid w:val="7BA46A5C"/>
    <w:rsid w:val="7C89160E"/>
    <w:rsid w:val="7CB849F5"/>
    <w:rsid w:val="7CB91D79"/>
    <w:rsid w:val="7CD1588E"/>
    <w:rsid w:val="7D50686A"/>
    <w:rsid w:val="7DA23B0D"/>
    <w:rsid w:val="7DD2140A"/>
    <w:rsid w:val="7E532A16"/>
    <w:rsid w:val="7EC27EA3"/>
    <w:rsid w:val="7F8E3044"/>
    <w:rsid w:val="7FD40C10"/>
    <w:rsid w:val="7FD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A37"/>
    <w:pPr>
      <w:widowControl w:val="0"/>
      <w:jc w:val="both"/>
    </w:pPr>
    <w:rPr>
      <w:kern w:val="2"/>
      <w:sz w:val="21"/>
      <w:szCs w:val="24"/>
    </w:rPr>
  </w:style>
  <w:style w:type="paragraph" w:styleId="1">
    <w:name w:val="heading 1"/>
    <w:basedOn w:val="a"/>
    <w:next w:val="a"/>
    <w:link w:val="1Char"/>
    <w:autoRedefine/>
    <w:uiPriority w:val="9"/>
    <w:qFormat/>
    <w:rsid w:val="00986A37"/>
    <w:pPr>
      <w:spacing w:before="100" w:beforeAutospacing="1" w:after="100" w:afterAutospacing="1"/>
      <w:jc w:val="left"/>
      <w:outlineLvl w:val="0"/>
    </w:pPr>
    <w:rPr>
      <w:rFonts w:ascii="宋体" w:hAnsi="宋体" w:hint="eastAsia"/>
      <w:b/>
      <w:kern w:val="44"/>
      <w:sz w:val="48"/>
      <w:szCs w:val="48"/>
    </w:rPr>
  </w:style>
  <w:style w:type="paragraph" w:styleId="20">
    <w:name w:val="heading 2"/>
    <w:basedOn w:val="a"/>
    <w:next w:val="a"/>
    <w:link w:val="2Char1"/>
    <w:qFormat/>
    <w:rsid w:val="00986A37"/>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rsid w:val="00986A37"/>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autoRedefine/>
    <w:uiPriority w:val="9"/>
    <w:qFormat/>
    <w:rsid w:val="00986A3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986A37"/>
    <w:pPr>
      <w:ind w:left="1260"/>
      <w:jc w:val="left"/>
    </w:pPr>
    <w:rPr>
      <w:sz w:val="18"/>
      <w:szCs w:val="18"/>
    </w:rPr>
  </w:style>
  <w:style w:type="paragraph" w:styleId="a3">
    <w:name w:val="Normal Indent"/>
    <w:basedOn w:val="a"/>
    <w:link w:val="Char"/>
    <w:autoRedefine/>
    <w:qFormat/>
    <w:rsid w:val="00986A37"/>
    <w:pPr>
      <w:ind w:firstLine="420"/>
    </w:pPr>
    <w:rPr>
      <w:szCs w:val="20"/>
    </w:rPr>
  </w:style>
  <w:style w:type="paragraph" w:styleId="a4">
    <w:name w:val="caption"/>
    <w:basedOn w:val="a"/>
    <w:next w:val="a"/>
    <w:qFormat/>
    <w:rsid w:val="00986A37"/>
    <w:rPr>
      <w:rFonts w:ascii="Arial" w:eastAsia="黑体" w:hAnsi="Arial" w:cs="Arial"/>
      <w:sz w:val="20"/>
      <w:szCs w:val="20"/>
    </w:rPr>
  </w:style>
  <w:style w:type="paragraph" w:styleId="a5">
    <w:name w:val="Document Map"/>
    <w:basedOn w:val="a"/>
    <w:link w:val="Char0"/>
    <w:unhideWhenUsed/>
    <w:qFormat/>
    <w:rsid w:val="00986A37"/>
    <w:rPr>
      <w:rFonts w:ascii="宋体"/>
      <w:sz w:val="18"/>
      <w:szCs w:val="18"/>
    </w:rPr>
  </w:style>
  <w:style w:type="paragraph" w:styleId="a6">
    <w:name w:val="annotation text"/>
    <w:basedOn w:val="a"/>
    <w:link w:val="Char1"/>
    <w:autoRedefine/>
    <w:uiPriority w:val="99"/>
    <w:unhideWhenUsed/>
    <w:qFormat/>
    <w:rsid w:val="00986A37"/>
    <w:pPr>
      <w:jc w:val="left"/>
    </w:pPr>
  </w:style>
  <w:style w:type="paragraph" w:styleId="30">
    <w:name w:val="Body Text 3"/>
    <w:basedOn w:val="a"/>
    <w:link w:val="3Char0"/>
    <w:qFormat/>
    <w:rsid w:val="00986A37"/>
    <w:pPr>
      <w:spacing w:after="120"/>
    </w:pPr>
    <w:rPr>
      <w:sz w:val="16"/>
      <w:szCs w:val="16"/>
    </w:rPr>
  </w:style>
  <w:style w:type="paragraph" w:styleId="a7">
    <w:name w:val="Body Text"/>
    <w:basedOn w:val="a"/>
    <w:link w:val="Char2"/>
    <w:qFormat/>
    <w:rsid w:val="00986A37"/>
    <w:pPr>
      <w:spacing w:line="360" w:lineRule="auto"/>
    </w:pPr>
    <w:rPr>
      <w:szCs w:val="20"/>
    </w:rPr>
  </w:style>
  <w:style w:type="paragraph" w:styleId="a8">
    <w:name w:val="Body Text Indent"/>
    <w:basedOn w:val="a"/>
    <w:link w:val="Char3"/>
    <w:autoRedefine/>
    <w:qFormat/>
    <w:rsid w:val="00986A37"/>
    <w:pPr>
      <w:ind w:firstLineChars="352" w:firstLine="830"/>
    </w:pPr>
    <w:rPr>
      <w:rFonts w:ascii="仿宋_GB2312" w:eastAsia="仿宋_GB2312"/>
      <w:sz w:val="32"/>
      <w:szCs w:val="20"/>
    </w:rPr>
  </w:style>
  <w:style w:type="paragraph" w:styleId="5">
    <w:name w:val="toc 5"/>
    <w:basedOn w:val="a"/>
    <w:next w:val="a"/>
    <w:uiPriority w:val="39"/>
    <w:qFormat/>
    <w:rsid w:val="00986A37"/>
    <w:pPr>
      <w:ind w:left="840"/>
      <w:jc w:val="left"/>
    </w:pPr>
    <w:rPr>
      <w:sz w:val="18"/>
      <w:szCs w:val="18"/>
    </w:rPr>
  </w:style>
  <w:style w:type="paragraph" w:styleId="31">
    <w:name w:val="toc 3"/>
    <w:basedOn w:val="a"/>
    <w:next w:val="a"/>
    <w:uiPriority w:val="39"/>
    <w:qFormat/>
    <w:rsid w:val="00986A37"/>
    <w:pPr>
      <w:spacing w:line="300" w:lineRule="auto"/>
      <w:ind w:left="420"/>
      <w:jc w:val="left"/>
    </w:pPr>
    <w:rPr>
      <w:i/>
      <w:iCs/>
      <w:szCs w:val="20"/>
    </w:rPr>
  </w:style>
  <w:style w:type="paragraph" w:styleId="a9">
    <w:name w:val="Plain Text"/>
    <w:basedOn w:val="a"/>
    <w:link w:val="Char20"/>
    <w:autoRedefine/>
    <w:qFormat/>
    <w:rsid w:val="00986A37"/>
    <w:rPr>
      <w:rFonts w:ascii="宋体" w:hAnsi="Courier New"/>
      <w:kern w:val="0"/>
      <w:sz w:val="20"/>
      <w:szCs w:val="21"/>
    </w:rPr>
  </w:style>
  <w:style w:type="paragraph" w:styleId="8">
    <w:name w:val="toc 8"/>
    <w:basedOn w:val="a"/>
    <w:next w:val="a"/>
    <w:uiPriority w:val="39"/>
    <w:qFormat/>
    <w:rsid w:val="00986A37"/>
    <w:pPr>
      <w:ind w:left="1470"/>
      <w:jc w:val="left"/>
    </w:pPr>
    <w:rPr>
      <w:sz w:val="18"/>
      <w:szCs w:val="18"/>
    </w:rPr>
  </w:style>
  <w:style w:type="paragraph" w:styleId="aa">
    <w:name w:val="Date"/>
    <w:basedOn w:val="a"/>
    <w:next w:val="a"/>
    <w:link w:val="Char4"/>
    <w:qFormat/>
    <w:rsid w:val="00986A37"/>
    <w:rPr>
      <w:rFonts w:ascii="Calibri" w:hAnsi="Calibri"/>
      <w:szCs w:val="20"/>
    </w:rPr>
  </w:style>
  <w:style w:type="paragraph" w:styleId="ab">
    <w:name w:val="Balloon Text"/>
    <w:basedOn w:val="a"/>
    <w:link w:val="Char5"/>
    <w:autoRedefine/>
    <w:uiPriority w:val="99"/>
    <w:unhideWhenUsed/>
    <w:qFormat/>
    <w:rsid w:val="00986A37"/>
    <w:rPr>
      <w:kern w:val="0"/>
      <w:sz w:val="18"/>
      <w:szCs w:val="18"/>
    </w:rPr>
  </w:style>
  <w:style w:type="paragraph" w:styleId="ac">
    <w:name w:val="footer"/>
    <w:basedOn w:val="a"/>
    <w:link w:val="Char6"/>
    <w:autoRedefine/>
    <w:unhideWhenUsed/>
    <w:qFormat/>
    <w:rsid w:val="00986A37"/>
    <w:pPr>
      <w:tabs>
        <w:tab w:val="center" w:pos="4153"/>
        <w:tab w:val="right" w:pos="8306"/>
      </w:tabs>
      <w:snapToGrid w:val="0"/>
      <w:jc w:val="left"/>
    </w:pPr>
    <w:rPr>
      <w:sz w:val="18"/>
      <w:szCs w:val="18"/>
    </w:rPr>
  </w:style>
  <w:style w:type="paragraph" w:styleId="ad">
    <w:name w:val="header"/>
    <w:basedOn w:val="a"/>
    <w:link w:val="Char7"/>
    <w:unhideWhenUsed/>
    <w:qFormat/>
    <w:rsid w:val="00986A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86A37"/>
    <w:pPr>
      <w:spacing w:before="120" w:after="120" w:line="360" w:lineRule="auto"/>
      <w:jc w:val="left"/>
    </w:pPr>
    <w:rPr>
      <w:b/>
      <w:bCs/>
      <w:caps/>
      <w:szCs w:val="20"/>
    </w:rPr>
  </w:style>
  <w:style w:type="paragraph" w:styleId="40">
    <w:name w:val="toc 4"/>
    <w:basedOn w:val="a"/>
    <w:next w:val="a"/>
    <w:uiPriority w:val="39"/>
    <w:qFormat/>
    <w:rsid w:val="00986A37"/>
    <w:pPr>
      <w:ind w:left="630"/>
      <w:jc w:val="left"/>
    </w:pPr>
    <w:rPr>
      <w:sz w:val="18"/>
      <w:szCs w:val="18"/>
    </w:rPr>
  </w:style>
  <w:style w:type="paragraph" w:styleId="ae">
    <w:name w:val="index heading"/>
    <w:basedOn w:val="a"/>
    <w:next w:val="11"/>
    <w:autoRedefine/>
    <w:qFormat/>
    <w:rsid w:val="00986A37"/>
    <w:rPr>
      <w:szCs w:val="20"/>
    </w:rPr>
  </w:style>
  <w:style w:type="paragraph" w:styleId="11">
    <w:name w:val="index 1"/>
    <w:basedOn w:val="a"/>
    <w:next w:val="a"/>
    <w:unhideWhenUsed/>
    <w:qFormat/>
    <w:rsid w:val="00986A37"/>
    <w:rPr>
      <w:rFonts w:ascii="Calibri" w:hAnsi="Calibri"/>
    </w:rPr>
  </w:style>
  <w:style w:type="paragraph" w:styleId="6">
    <w:name w:val="toc 6"/>
    <w:basedOn w:val="a"/>
    <w:next w:val="a"/>
    <w:uiPriority w:val="39"/>
    <w:qFormat/>
    <w:rsid w:val="00986A37"/>
    <w:pPr>
      <w:ind w:left="1050"/>
      <w:jc w:val="left"/>
    </w:pPr>
    <w:rPr>
      <w:sz w:val="18"/>
      <w:szCs w:val="18"/>
    </w:rPr>
  </w:style>
  <w:style w:type="paragraph" w:styleId="32">
    <w:name w:val="Body Text Indent 3"/>
    <w:basedOn w:val="a"/>
    <w:link w:val="3Char1"/>
    <w:autoRedefine/>
    <w:qFormat/>
    <w:rsid w:val="00986A37"/>
    <w:pPr>
      <w:spacing w:line="360" w:lineRule="auto"/>
      <w:ind w:firstLineChars="200" w:firstLine="420"/>
    </w:pPr>
    <w:rPr>
      <w:szCs w:val="20"/>
    </w:rPr>
  </w:style>
  <w:style w:type="paragraph" w:styleId="21">
    <w:name w:val="toc 2"/>
    <w:basedOn w:val="a"/>
    <w:next w:val="a"/>
    <w:uiPriority w:val="39"/>
    <w:qFormat/>
    <w:rsid w:val="00986A37"/>
    <w:pPr>
      <w:spacing w:line="360" w:lineRule="auto"/>
      <w:ind w:left="210"/>
      <w:jc w:val="left"/>
    </w:pPr>
    <w:rPr>
      <w:smallCaps/>
      <w:szCs w:val="20"/>
    </w:rPr>
  </w:style>
  <w:style w:type="paragraph" w:styleId="9">
    <w:name w:val="toc 9"/>
    <w:basedOn w:val="a"/>
    <w:next w:val="a"/>
    <w:autoRedefine/>
    <w:uiPriority w:val="39"/>
    <w:qFormat/>
    <w:rsid w:val="00986A37"/>
    <w:pPr>
      <w:ind w:left="1680"/>
      <w:jc w:val="left"/>
    </w:pPr>
    <w:rPr>
      <w:sz w:val="18"/>
      <w:szCs w:val="18"/>
    </w:rPr>
  </w:style>
  <w:style w:type="paragraph" w:styleId="22">
    <w:name w:val="Body Text 2"/>
    <w:basedOn w:val="a"/>
    <w:link w:val="2Char"/>
    <w:autoRedefine/>
    <w:qFormat/>
    <w:rsid w:val="00986A37"/>
    <w:pPr>
      <w:spacing w:after="120" w:line="480" w:lineRule="auto"/>
    </w:pPr>
  </w:style>
  <w:style w:type="paragraph" w:styleId="HTML">
    <w:name w:val="HTML Preformatted"/>
    <w:basedOn w:val="a"/>
    <w:link w:val="HTMLChar2"/>
    <w:uiPriority w:val="99"/>
    <w:qFormat/>
    <w:rsid w:val="00986A37"/>
    <w:pPr>
      <w:widowControl/>
      <w:jc w:val="left"/>
    </w:pPr>
    <w:rPr>
      <w:rFonts w:ascii="黑体" w:eastAsia="黑体" w:hAnsi="Courier New" w:cs="Courier New"/>
      <w:kern w:val="0"/>
      <w:sz w:val="20"/>
      <w:szCs w:val="21"/>
    </w:rPr>
  </w:style>
  <w:style w:type="paragraph" w:styleId="af">
    <w:name w:val="Normal (Web)"/>
    <w:basedOn w:val="a"/>
    <w:autoRedefine/>
    <w:qFormat/>
    <w:rsid w:val="00986A37"/>
    <w:pPr>
      <w:widowControl/>
      <w:spacing w:beforeAutospacing="1" w:afterAutospacing="1"/>
      <w:jc w:val="left"/>
    </w:pPr>
    <w:rPr>
      <w:rFonts w:ascii="宋体" w:hAnsi="宋体"/>
      <w:color w:val="000000"/>
      <w:kern w:val="0"/>
      <w:sz w:val="24"/>
    </w:rPr>
  </w:style>
  <w:style w:type="paragraph" w:styleId="af0">
    <w:name w:val="Title"/>
    <w:basedOn w:val="a"/>
    <w:link w:val="Char8"/>
    <w:qFormat/>
    <w:rsid w:val="00986A37"/>
    <w:pPr>
      <w:spacing w:before="240" w:after="60"/>
      <w:jc w:val="center"/>
      <w:outlineLvl w:val="0"/>
    </w:pPr>
    <w:rPr>
      <w:rFonts w:ascii="Arial" w:hAnsi="Arial" w:cs="Arial"/>
      <w:b/>
      <w:bCs/>
      <w:sz w:val="32"/>
      <w:szCs w:val="32"/>
    </w:rPr>
  </w:style>
  <w:style w:type="paragraph" w:styleId="af1">
    <w:name w:val="annotation subject"/>
    <w:basedOn w:val="a6"/>
    <w:next w:val="a6"/>
    <w:link w:val="Char9"/>
    <w:autoRedefine/>
    <w:unhideWhenUsed/>
    <w:qFormat/>
    <w:rsid w:val="00986A37"/>
    <w:rPr>
      <w:b/>
      <w:bCs/>
    </w:rPr>
  </w:style>
  <w:style w:type="paragraph" w:styleId="af2">
    <w:name w:val="Body Text First Indent"/>
    <w:basedOn w:val="a7"/>
    <w:link w:val="Chara"/>
    <w:autoRedefine/>
    <w:qFormat/>
    <w:rsid w:val="00986A37"/>
    <w:pPr>
      <w:spacing w:after="120" w:line="240" w:lineRule="auto"/>
      <w:ind w:firstLineChars="100" w:firstLine="420"/>
    </w:pPr>
    <w:rPr>
      <w:szCs w:val="24"/>
    </w:rPr>
  </w:style>
  <w:style w:type="table" w:styleId="af3">
    <w:name w:val="Table Grid"/>
    <w:basedOn w:val="a1"/>
    <w:autoRedefine/>
    <w:uiPriority w:val="59"/>
    <w:qFormat/>
    <w:rsid w:val="00986A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986A37"/>
    <w:rPr>
      <w:b/>
    </w:rPr>
  </w:style>
  <w:style w:type="character" w:styleId="af5">
    <w:name w:val="page number"/>
    <w:basedOn w:val="a0"/>
    <w:autoRedefine/>
    <w:qFormat/>
    <w:rsid w:val="00986A37"/>
  </w:style>
  <w:style w:type="character" w:styleId="af6">
    <w:name w:val="FollowedHyperlink"/>
    <w:uiPriority w:val="99"/>
    <w:unhideWhenUsed/>
    <w:qFormat/>
    <w:rsid w:val="00986A37"/>
    <w:rPr>
      <w:color w:val="954F72"/>
      <w:u w:val="single"/>
    </w:rPr>
  </w:style>
  <w:style w:type="character" w:styleId="af7">
    <w:name w:val="Hyperlink"/>
    <w:autoRedefine/>
    <w:uiPriority w:val="99"/>
    <w:unhideWhenUsed/>
    <w:qFormat/>
    <w:rsid w:val="00986A37"/>
    <w:rPr>
      <w:color w:val="0000FF"/>
      <w:u w:val="single"/>
    </w:rPr>
  </w:style>
  <w:style w:type="character" w:styleId="af8">
    <w:name w:val="annotation reference"/>
    <w:autoRedefine/>
    <w:uiPriority w:val="99"/>
    <w:unhideWhenUsed/>
    <w:qFormat/>
    <w:rsid w:val="00986A37"/>
    <w:rPr>
      <w:sz w:val="21"/>
      <w:szCs w:val="21"/>
    </w:rPr>
  </w:style>
  <w:style w:type="paragraph" w:customStyle="1" w:styleId="12">
    <w:name w:val="列表段落1"/>
    <w:basedOn w:val="a"/>
    <w:link w:val="af9"/>
    <w:qFormat/>
    <w:rsid w:val="00986A37"/>
    <w:pPr>
      <w:ind w:firstLineChars="200" w:firstLine="420"/>
    </w:pPr>
  </w:style>
  <w:style w:type="paragraph" w:customStyle="1" w:styleId="13">
    <w:name w:val="列出段落1"/>
    <w:basedOn w:val="a"/>
    <w:autoRedefine/>
    <w:qFormat/>
    <w:rsid w:val="00986A37"/>
    <w:pPr>
      <w:ind w:firstLineChars="200" w:firstLine="420"/>
    </w:pPr>
  </w:style>
  <w:style w:type="paragraph" w:customStyle="1" w:styleId="New">
    <w:name w:val="正文 New"/>
    <w:autoRedefine/>
    <w:qFormat/>
    <w:rsid w:val="00986A37"/>
    <w:pPr>
      <w:widowControl w:val="0"/>
      <w:jc w:val="both"/>
    </w:pPr>
    <w:rPr>
      <w:kern w:val="2"/>
      <w:sz w:val="21"/>
      <w:szCs w:val="24"/>
    </w:rPr>
  </w:style>
  <w:style w:type="paragraph" w:customStyle="1" w:styleId="14">
    <w:name w:val="纯文本1"/>
    <w:basedOn w:val="a"/>
    <w:link w:val="Char10"/>
    <w:qFormat/>
    <w:rsid w:val="00986A37"/>
    <w:rPr>
      <w:rFonts w:ascii="宋体" w:hAnsi="Courier New"/>
      <w:kern w:val="0"/>
      <w:sz w:val="20"/>
      <w:szCs w:val="20"/>
    </w:rPr>
  </w:style>
  <w:style w:type="paragraph" w:customStyle="1" w:styleId="2">
    <w:name w:val="列表段落2"/>
    <w:basedOn w:val="a"/>
    <w:autoRedefine/>
    <w:uiPriority w:val="34"/>
    <w:qFormat/>
    <w:rsid w:val="00043816"/>
    <w:pPr>
      <w:numPr>
        <w:numId w:val="5"/>
      </w:numPr>
      <w:spacing w:line="360" w:lineRule="auto"/>
    </w:pPr>
  </w:style>
  <w:style w:type="paragraph" w:customStyle="1" w:styleId="afa">
    <w:name w:val="表格文字"/>
    <w:basedOn w:val="a"/>
    <w:autoRedefine/>
    <w:qFormat/>
    <w:rsid w:val="00986A37"/>
    <w:pPr>
      <w:jc w:val="left"/>
    </w:pPr>
    <w:rPr>
      <w:rFonts w:ascii="Calibri" w:hAnsi="Calibri"/>
      <w:bCs/>
      <w:spacing w:val="10"/>
      <w:kern w:val="0"/>
      <w:sz w:val="24"/>
      <w:szCs w:val="20"/>
    </w:rPr>
  </w:style>
  <w:style w:type="paragraph" w:customStyle="1" w:styleId="15">
    <w:name w:val="正文1"/>
    <w:qFormat/>
    <w:rsid w:val="00986A37"/>
    <w:pPr>
      <w:widowControl w:val="0"/>
      <w:jc w:val="both"/>
    </w:pPr>
    <w:rPr>
      <w:rFonts w:ascii="Calibri" w:hAnsi="Calibri" w:hint="eastAsia"/>
      <w:kern w:val="2"/>
      <w:sz w:val="21"/>
    </w:rPr>
  </w:style>
  <w:style w:type="paragraph" w:customStyle="1" w:styleId="Blockquote">
    <w:name w:val="Blockquote"/>
    <w:basedOn w:val="a"/>
    <w:qFormat/>
    <w:rsid w:val="00986A37"/>
    <w:pPr>
      <w:autoSpaceDE w:val="0"/>
      <w:autoSpaceDN w:val="0"/>
      <w:adjustRightInd w:val="0"/>
      <w:spacing w:before="100" w:after="100"/>
      <w:ind w:left="360" w:right="360"/>
      <w:jc w:val="left"/>
    </w:pPr>
    <w:rPr>
      <w:rFonts w:ascii="Calibri" w:hAnsi="Calibri"/>
      <w:kern w:val="0"/>
      <w:sz w:val="24"/>
      <w:szCs w:val="20"/>
    </w:rPr>
  </w:style>
  <w:style w:type="paragraph" w:customStyle="1" w:styleId="msonormal0">
    <w:name w:val="msonormal"/>
    <w:basedOn w:val="a"/>
    <w:qFormat/>
    <w:rsid w:val="00986A37"/>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986A37"/>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986A37"/>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986A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986A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CharChar2Char">
    <w:name w:val="Char Char2 Char"/>
    <w:basedOn w:val="a"/>
    <w:qFormat/>
    <w:rsid w:val="00986A37"/>
    <w:rPr>
      <w:rFonts w:ascii="宋体" w:hAnsi="宋体"/>
      <w:b/>
      <w:sz w:val="28"/>
      <w:szCs w:val="28"/>
    </w:rPr>
  </w:style>
  <w:style w:type="paragraph" w:customStyle="1" w:styleId="CharCharCharCharCharCharCharCharCharChar">
    <w:name w:val="Char Char Char Char Char Char Char Char Char Char"/>
    <w:basedOn w:val="a"/>
    <w:qFormat/>
    <w:rsid w:val="00986A37"/>
    <w:rPr>
      <w:rFonts w:ascii="Tahoma" w:hAnsi="Tahoma"/>
      <w:sz w:val="24"/>
      <w:szCs w:val="20"/>
    </w:rPr>
  </w:style>
  <w:style w:type="paragraph" w:customStyle="1" w:styleId="CharCharCharCharCharCharChar">
    <w:name w:val="Char Char Char Char Char Char Char"/>
    <w:basedOn w:val="a"/>
    <w:qFormat/>
    <w:rsid w:val="00986A37"/>
    <w:pPr>
      <w:tabs>
        <w:tab w:val="left" w:pos="425"/>
      </w:tabs>
      <w:ind w:left="425" w:hanging="425"/>
    </w:pPr>
    <w:rPr>
      <w:rFonts w:eastAsia="仿宋_GB2312"/>
      <w:kern w:val="24"/>
      <w:sz w:val="24"/>
    </w:rPr>
  </w:style>
  <w:style w:type="paragraph" w:customStyle="1" w:styleId="table">
    <w:name w:val="table"/>
    <w:basedOn w:val="a"/>
    <w:qFormat/>
    <w:rsid w:val="00986A3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b">
    <w:name w:val="正文标题"/>
    <w:basedOn w:val="a"/>
    <w:qFormat/>
    <w:rsid w:val="00986A37"/>
    <w:pPr>
      <w:spacing w:beforeLines="50" w:afterLines="50" w:line="360" w:lineRule="auto"/>
      <w:ind w:leftChars="50" w:left="105" w:rightChars="50" w:right="105"/>
      <w:jc w:val="center"/>
    </w:pPr>
    <w:rPr>
      <w:b/>
      <w:snapToGrid w:val="0"/>
      <w:spacing w:val="40"/>
      <w:kern w:val="0"/>
      <w:sz w:val="30"/>
      <w:szCs w:val="32"/>
    </w:rPr>
  </w:style>
  <w:style w:type="paragraph" w:customStyle="1" w:styleId="afc">
    <w:name w:val="大标题"/>
    <w:basedOn w:val="1"/>
    <w:qFormat/>
    <w:rsid w:val="00986A37"/>
    <w:pPr>
      <w:keepNext/>
      <w:spacing w:before="0" w:beforeAutospacing="0" w:after="0" w:afterAutospacing="0" w:line="360" w:lineRule="auto"/>
      <w:jc w:val="center"/>
    </w:pPr>
    <w:rPr>
      <w:rFonts w:hAnsi="Arial" w:cs="Arial" w:hint="default"/>
      <w:bCs/>
      <w:snapToGrid w:val="0"/>
      <w:kern w:val="0"/>
      <w:sz w:val="52"/>
      <w:szCs w:val="72"/>
    </w:rPr>
  </w:style>
  <w:style w:type="paragraph" w:customStyle="1" w:styleId="CharChar">
    <w:name w:val="Char Char"/>
    <w:basedOn w:val="a"/>
    <w:qFormat/>
    <w:rsid w:val="00986A37"/>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
    <w:qFormat/>
    <w:rsid w:val="00986A37"/>
    <w:pPr>
      <w:widowControl/>
      <w:spacing w:after="160" w:line="240" w:lineRule="exact"/>
      <w:jc w:val="left"/>
    </w:pPr>
    <w:rPr>
      <w:rFonts w:ascii="Verdana" w:hAnsi="Verdana"/>
      <w:kern w:val="0"/>
      <w:szCs w:val="20"/>
      <w:lang w:eastAsia="en-US"/>
    </w:rPr>
  </w:style>
  <w:style w:type="paragraph" w:customStyle="1" w:styleId="Style2">
    <w:name w:val="_Style 2"/>
    <w:basedOn w:val="a"/>
    <w:uiPriority w:val="34"/>
    <w:qFormat/>
    <w:rsid w:val="00986A37"/>
    <w:pPr>
      <w:ind w:firstLineChars="200" w:firstLine="420"/>
    </w:pPr>
  </w:style>
  <w:style w:type="paragraph" w:customStyle="1" w:styleId="CharChar1">
    <w:name w:val="Char Char1"/>
    <w:basedOn w:val="a"/>
    <w:qFormat/>
    <w:rsid w:val="00986A37"/>
    <w:rPr>
      <w:rFonts w:ascii="宋体" w:hAnsi="宋体"/>
      <w:b/>
      <w:sz w:val="28"/>
      <w:szCs w:val="28"/>
    </w:rPr>
  </w:style>
  <w:style w:type="paragraph" w:customStyle="1" w:styleId="ParaChar">
    <w:name w:val="默认段落字体 Para Char"/>
    <w:basedOn w:val="a"/>
    <w:qFormat/>
    <w:rsid w:val="00986A37"/>
    <w:rPr>
      <w:rFonts w:ascii="宋体" w:hAnsi="宋体"/>
      <w:b/>
      <w:sz w:val="28"/>
      <w:szCs w:val="28"/>
    </w:rPr>
  </w:style>
  <w:style w:type="paragraph" w:customStyle="1" w:styleId="afd">
    <w:name w:val="办公自动化专用标题"/>
    <w:basedOn w:val="af0"/>
    <w:qFormat/>
    <w:rsid w:val="00986A37"/>
    <w:pPr>
      <w:spacing w:line="560" w:lineRule="atLeast"/>
    </w:pPr>
    <w:rPr>
      <w:rFonts w:ascii="宋体" w:cs="Times New Roman"/>
      <w:bCs w:val="0"/>
      <w:sz w:val="44"/>
      <w:szCs w:val="20"/>
    </w:rPr>
  </w:style>
  <w:style w:type="paragraph" w:customStyle="1" w:styleId="Style1">
    <w:name w:val="_Style 1"/>
    <w:basedOn w:val="a"/>
    <w:uiPriority w:val="34"/>
    <w:qFormat/>
    <w:rsid w:val="00986A37"/>
    <w:pPr>
      <w:ind w:firstLineChars="200" w:firstLine="420"/>
    </w:pPr>
  </w:style>
  <w:style w:type="paragraph" w:customStyle="1" w:styleId="p0">
    <w:name w:val="p0"/>
    <w:basedOn w:val="a"/>
    <w:qFormat/>
    <w:rsid w:val="00986A37"/>
    <w:pPr>
      <w:widowControl/>
    </w:pPr>
    <w:rPr>
      <w:kern w:val="0"/>
      <w:szCs w:val="21"/>
    </w:rPr>
  </w:style>
  <w:style w:type="paragraph" w:customStyle="1" w:styleId="CharChar1CharCharCharCharCharChar">
    <w:name w:val="Char Char1 Char Char Char Char Char Char"/>
    <w:basedOn w:val="a"/>
    <w:qFormat/>
    <w:rsid w:val="00986A37"/>
    <w:pPr>
      <w:widowControl/>
      <w:adjustRightInd w:val="0"/>
      <w:snapToGrid w:val="0"/>
      <w:spacing w:beforeLines="25" w:afterLines="25" w:line="240" w:lineRule="exact"/>
      <w:ind w:firstLineChars="192" w:firstLine="560"/>
      <w:jc w:val="left"/>
    </w:pPr>
    <w:rPr>
      <w:szCs w:val="20"/>
    </w:rPr>
  </w:style>
  <w:style w:type="paragraph" w:customStyle="1" w:styleId="HLegal2">
    <w:name w:val="HLegal 2"/>
    <w:basedOn w:val="a"/>
    <w:qFormat/>
    <w:rsid w:val="00986A37"/>
    <w:pPr>
      <w:widowControl/>
      <w:spacing w:beforeLines="50" w:afterLines="50" w:line="300" w:lineRule="auto"/>
      <w:ind w:left="1"/>
      <w:jc w:val="left"/>
    </w:pPr>
    <w:rPr>
      <w:rFonts w:ascii="宋体" w:hAnsi="宋体" w:cs="宋体"/>
      <w:bCs/>
      <w:kern w:val="0"/>
      <w:sz w:val="24"/>
    </w:rPr>
  </w:style>
  <w:style w:type="paragraph" w:customStyle="1" w:styleId="CharCharCharChar">
    <w:name w:val="Char Char Char Char"/>
    <w:basedOn w:val="a"/>
    <w:qFormat/>
    <w:rsid w:val="00986A37"/>
    <w:pPr>
      <w:widowControl/>
      <w:spacing w:after="160" w:line="240" w:lineRule="exact"/>
      <w:jc w:val="left"/>
    </w:pPr>
    <w:rPr>
      <w:rFonts w:ascii="Verdana" w:eastAsia="仿宋_GB2312" w:hAnsi="Verdana"/>
      <w:kern w:val="0"/>
      <w:sz w:val="24"/>
      <w:szCs w:val="20"/>
      <w:lang w:eastAsia="en-US"/>
    </w:rPr>
  </w:style>
  <w:style w:type="paragraph" w:customStyle="1" w:styleId="41">
    <w:name w:val="题注4"/>
    <w:basedOn w:val="a"/>
    <w:next w:val="a4"/>
    <w:qFormat/>
    <w:rsid w:val="00986A37"/>
    <w:pPr>
      <w:ind w:leftChars="-64" w:left="-132" w:rightChars="-50" w:right="-105" w:hanging="2"/>
      <w:jc w:val="center"/>
    </w:pPr>
    <w:rPr>
      <w:b/>
      <w:color w:val="FF0000"/>
      <w:szCs w:val="21"/>
    </w:rPr>
  </w:style>
  <w:style w:type="paragraph" w:customStyle="1" w:styleId="CharCharCharCharChar">
    <w:name w:val="Char Char Char Char Char"/>
    <w:basedOn w:val="a"/>
    <w:qFormat/>
    <w:rsid w:val="00986A37"/>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qFormat/>
    <w:rsid w:val="00986A37"/>
    <w:pPr>
      <w:spacing w:line="360" w:lineRule="auto"/>
      <w:ind w:firstLineChars="200" w:firstLine="200"/>
    </w:pPr>
    <w:rPr>
      <w:rFonts w:ascii="宋体" w:hAnsi="宋体" w:cs="宋体"/>
      <w:sz w:val="24"/>
    </w:rPr>
  </w:style>
  <w:style w:type="paragraph" w:customStyle="1" w:styleId="xl25">
    <w:name w:val="xl25"/>
    <w:basedOn w:val="a"/>
    <w:qFormat/>
    <w:rsid w:val="00986A3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rsid w:val="00986A37"/>
    <w:pPr>
      <w:widowControl/>
      <w:spacing w:before="100" w:beforeAutospacing="1" w:after="100" w:afterAutospacing="1"/>
      <w:jc w:val="center"/>
    </w:pPr>
    <w:rPr>
      <w:rFonts w:ascii="宋体" w:hAnsi="宋体"/>
      <w:kern w:val="0"/>
      <w:sz w:val="28"/>
      <w:szCs w:val="28"/>
    </w:rPr>
  </w:style>
  <w:style w:type="paragraph" w:customStyle="1" w:styleId="afe">
    <w:name w:val="图"/>
    <w:basedOn w:val="a"/>
    <w:qFormat/>
    <w:rsid w:val="00986A37"/>
    <w:pPr>
      <w:keepNext/>
      <w:adjustRightInd w:val="0"/>
      <w:spacing w:before="60" w:after="60" w:line="300" w:lineRule="auto"/>
      <w:jc w:val="center"/>
      <w:textAlignment w:val="center"/>
    </w:pPr>
    <w:rPr>
      <w:snapToGrid w:val="0"/>
      <w:spacing w:val="20"/>
      <w:kern w:val="0"/>
      <w:sz w:val="24"/>
      <w:szCs w:val="20"/>
    </w:rPr>
  </w:style>
  <w:style w:type="paragraph" w:customStyle="1" w:styleId="aff">
    <w:name w:val="表头"/>
    <w:basedOn w:val="a4"/>
    <w:qFormat/>
    <w:rsid w:val="00986A37"/>
    <w:pPr>
      <w:keepNext/>
      <w:keepLines/>
      <w:widowControl/>
      <w:spacing w:before="120" w:after="120" w:line="300" w:lineRule="auto"/>
      <w:jc w:val="center"/>
      <w:textAlignment w:val="baseline"/>
    </w:pPr>
    <w:rPr>
      <w:rFonts w:cs="Times New Roman"/>
      <w:kern w:val="0"/>
      <w:sz w:val="21"/>
    </w:rPr>
  </w:style>
  <w:style w:type="paragraph" w:customStyle="1" w:styleId="Web">
    <w:name w:val="普通 (Web)"/>
    <w:basedOn w:val="a"/>
    <w:qFormat/>
    <w:rsid w:val="00986A37"/>
    <w:pPr>
      <w:widowControl/>
      <w:spacing w:before="100" w:beforeAutospacing="1" w:after="100" w:afterAutospacing="1"/>
      <w:jc w:val="left"/>
    </w:pPr>
    <w:rPr>
      <w:rFonts w:ascii="宋体" w:hAnsi="宋体"/>
      <w:kern w:val="0"/>
      <w:sz w:val="24"/>
      <w:szCs w:val="20"/>
    </w:rPr>
  </w:style>
  <w:style w:type="paragraph" w:customStyle="1" w:styleId="50">
    <w:name w:val="题注5"/>
    <w:basedOn w:val="a"/>
    <w:next w:val="a4"/>
    <w:qFormat/>
    <w:rsid w:val="00986A37"/>
    <w:pPr>
      <w:jc w:val="center"/>
    </w:pPr>
    <w:rPr>
      <w:b/>
      <w:color w:val="000000"/>
      <w:sz w:val="24"/>
      <w:szCs w:val="21"/>
    </w:rPr>
  </w:style>
  <w:style w:type="paragraph" w:customStyle="1" w:styleId="16">
    <w:name w:val="修订1"/>
    <w:hidden/>
    <w:uiPriority w:val="99"/>
    <w:unhideWhenUsed/>
    <w:qFormat/>
    <w:rsid w:val="00986A37"/>
    <w:rPr>
      <w:rFonts w:ascii="Calibri" w:hAnsi="Calibri"/>
      <w:kern w:val="2"/>
      <w:sz w:val="21"/>
      <w:szCs w:val="24"/>
    </w:rPr>
  </w:style>
  <w:style w:type="paragraph" w:customStyle="1" w:styleId="Style95">
    <w:name w:val="_Style 95"/>
    <w:basedOn w:val="a"/>
    <w:next w:val="2"/>
    <w:qFormat/>
    <w:rsid w:val="00986A37"/>
    <w:pPr>
      <w:ind w:firstLineChars="200" w:firstLine="420"/>
    </w:pPr>
    <w:rPr>
      <w:rFonts w:ascii="Calibri" w:hAnsi="Calibri"/>
      <w:szCs w:val="22"/>
    </w:rPr>
  </w:style>
  <w:style w:type="paragraph" w:customStyle="1" w:styleId="Style126">
    <w:name w:val="_Style 126"/>
    <w:basedOn w:val="a"/>
    <w:next w:val="2"/>
    <w:uiPriority w:val="34"/>
    <w:qFormat/>
    <w:rsid w:val="00986A37"/>
    <w:pPr>
      <w:ind w:firstLineChars="200" w:firstLine="420"/>
    </w:pPr>
    <w:rPr>
      <w:rFonts w:ascii="Calibri" w:hAnsi="Calibri"/>
      <w:szCs w:val="22"/>
    </w:rPr>
  </w:style>
  <w:style w:type="paragraph" w:customStyle="1" w:styleId="42">
    <w:name w:val="4"/>
    <w:basedOn w:val="a"/>
    <w:next w:val="a"/>
    <w:qFormat/>
    <w:rsid w:val="00986A37"/>
    <w:pPr>
      <w:spacing w:after="120"/>
    </w:pPr>
    <w:rPr>
      <w:szCs w:val="20"/>
    </w:rPr>
  </w:style>
  <w:style w:type="paragraph" w:customStyle="1" w:styleId="Style128">
    <w:name w:val="_Style 128"/>
    <w:basedOn w:val="a"/>
    <w:next w:val="2"/>
    <w:uiPriority w:val="34"/>
    <w:qFormat/>
    <w:rsid w:val="00986A37"/>
    <w:pPr>
      <w:ind w:firstLineChars="200" w:firstLine="420"/>
    </w:pPr>
    <w:rPr>
      <w:rFonts w:ascii="Calibri" w:hAnsi="Calibri"/>
      <w:szCs w:val="22"/>
    </w:rPr>
  </w:style>
  <w:style w:type="paragraph" w:customStyle="1" w:styleId="23">
    <w:name w:val="修订2"/>
    <w:hidden/>
    <w:uiPriority w:val="99"/>
    <w:semiHidden/>
    <w:qFormat/>
    <w:rsid w:val="00986A37"/>
    <w:rPr>
      <w:kern w:val="2"/>
      <w:sz w:val="21"/>
      <w:szCs w:val="24"/>
    </w:rPr>
  </w:style>
  <w:style w:type="paragraph" w:customStyle="1" w:styleId="24">
    <w:name w:val="列出段落2"/>
    <w:basedOn w:val="a"/>
    <w:qFormat/>
    <w:rsid w:val="00986A37"/>
    <w:pPr>
      <w:ind w:firstLineChars="200" w:firstLine="420"/>
    </w:pPr>
    <w:rPr>
      <w:szCs w:val="21"/>
    </w:rPr>
  </w:style>
  <w:style w:type="paragraph" w:customStyle="1" w:styleId="HTML3">
    <w:name w:val="HTML 预设格式3"/>
    <w:basedOn w:val="a"/>
    <w:qFormat/>
    <w:rsid w:val="00986A37"/>
    <w:pPr>
      <w:widowControl/>
      <w:jc w:val="left"/>
    </w:pPr>
    <w:rPr>
      <w:rFonts w:ascii="黑体" w:eastAsia="黑体" w:hAnsi="Courier New" w:hint="eastAsia"/>
      <w:szCs w:val="21"/>
    </w:rPr>
  </w:style>
  <w:style w:type="character" w:customStyle="1" w:styleId="Char7">
    <w:name w:val="页眉 Char"/>
    <w:link w:val="ad"/>
    <w:qFormat/>
    <w:rsid w:val="00986A37"/>
    <w:rPr>
      <w:rFonts w:ascii="Times New Roman" w:hAnsi="Times New Roman"/>
      <w:kern w:val="2"/>
      <w:sz w:val="18"/>
      <w:szCs w:val="18"/>
    </w:rPr>
  </w:style>
  <w:style w:type="character" w:customStyle="1" w:styleId="Char6">
    <w:name w:val="页脚 Char"/>
    <w:link w:val="ac"/>
    <w:qFormat/>
    <w:rsid w:val="00986A37"/>
    <w:rPr>
      <w:rFonts w:ascii="Times New Roman" w:hAnsi="Times New Roman"/>
      <w:kern w:val="2"/>
      <w:sz w:val="18"/>
      <w:szCs w:val="18"/>
    </w:rPr>
  </w:style>
  <w:style w:type="character" w:customStyle="1" w:styleId="Char5">
    <w:name w:val="批注框文本 Char"/>
    <w:link w:val="ab"/>
    <w:uiPriority w:val="99"/>
    <w:qFormat/>
    <w:rsid w:val="00986A37"/>
    <w:rPr>
      <w:rFonts w:ascii="Times New Roman" w:eastAsia="宋体" w:hAnsi="Times New Roman" w:cs="Times New Roman"/>
      <w:sz w:val="18"/>
      <w:szCs w:val="18"/>
    </w:rPr>
  </w:style>
  <w:style w:type="character" w:customStyle="1" w:styleId="af9">
    <w:name w:val="列表段落 字符"/>
    <w:link w:val="12"/>
    <w:qFormat/>
    <w:rsid w:val="00986A37"/>
    <w:rPr>
      <w:kern w:val="2"/>
      <w:sz w:val="21"/>
      <w:szCs w:val="24"/>
    </w:rPr>
  </w:style>
  <w:style w:type="character" w:customStyle="1" w:styleId="Char1">
    <w:name w:val="批注文字 Char"/>
    <w:link w:val="a6"/>
    <w:uiPriority w:val="99"/>
    <w:qFormat/>
    <w:rsid w:val="00986A37"/>
    <w:rPr>
      <w:kern w:val="2"/>
      <w:sz w:val="21"/>
      <w:szCs w:val="24"/>
    </w:rPr>
  </w:style>
  <w:style w:type="character" w:customStyle="1" w:styleId="Char9">
    <w:name w:val="批注主题 Char"/>
    <w:link w:val="af1"/>
    <w:qFormat/>
    <w:rsid w:val="00986A37"/>
    <w:rPr>
      <w:b/>
      <w:bCs/>
      <w:kern w:val="2"/>
      <w:sz w:val="21"/>
      <w:szCs w:val="24"/>
    </w:rPr>
  </w:style>
  <w:style w:type="character" w:customStyle="1" w:styleId="Char20">
    <w:name w:val="纯文本 Char2"/>
    <w:link w:val="a9"/>
    <w:qFormat/>
    <w:rsid w:val="00986A37"/>
    <w:rPr>
      <w:rFonts w:ascii="宋体" w:hAnsi="Courier New"/>
      <w:szCs w:val="21"/>
    </w:rPr>
  </w:style>
  <w:style w:type="character" w:customStyle="1" w:styleId="Char0">
    <w:name w:val="文档结构图 Char"/>
    <w:link w:val="a5"/>
    <w:qFormat/>
    <w:rsid w:val="00986A37"/>
    <w:rPr>
      <w:rFonts w:ascii="宋体"/>
      <w:kern w:val="2"/>
      <w:sz w:val="18"/>
      <w:szCs w:val="18"/>
    </w:rPr>
  </w:style>
  <w:style w:type="character" w:customStyle="1" w:styleId="Charc">
    <w:name w:val="纯文本 Char"/>
    <w:uiPriority w:val="99"/>
    <w:semiHidden/>
    <w:qFormat/>
    <w:rsid w:val="00986A37"/>
    <w:rPr>
      <w:rFonts w:ascii="宋体" w:hAnsi="Courier New"/>
      <w:kern w:val="2"/>
      <w:sz w:val="21"/>
    </w:rPr>
  </w:style>
  <w:style w:type="character" w:customStyle="1" w:styleId="Chard">
    <w:name w:val="列出段落 Char"/>
    <w:uiPriority w:val="99"/>
    <w:qFormat/>
    <w:locked/>
    <w:rsid w:val="00986A37"/>
  </w:style>
  <w:style w:type="character" w:customStyle="1" w:styleId="Char10">
    <w:name w:val="纯文本 Char1"/>
    <w:link w:val="14"/>
    <w:uiPriority w:val="99"/>
    <w:qFormat/>
    <w:locked/>
    <w:rsid w:val="00986A37"/>
    <w:rPr>
      <w:rFonts w:ascii="宋体" w:hAnsi="Courier New"/>
    </w:rPr>
  </w:style>
  <w:style w:type="character" w:customStyle="1" w:styleId="1Char">
    <w:name w:val="标题 1 Char"/>
    <w:link w:val="1"/>
    <w:uiPriority w:val="9"/>
    <w:qFormat/>
    <w:rsid w:val="00986A37"/>
    <w:rPr>
      <w:rFonts w:ascii="宋体" w:hAnsi="宋体"/>
      <w:b/>
      <w:kern w:val="44"/>
      <w:sz w:val="48"/>
      <w:szCs w:val="48"/>
    </w:rPr>
  </w:style>
  <w:style w:type="character" w:customStyle="1" w:styleId="2Char1">
    <w:name w:val="标题 2 Char1"/>
    <w:link w:val="20"/>
    <w:qFormat/>
    <w:rsid w:val="00986A37"/>
    <w:rPr>
      <w:rFonts w:ascii="Arial" w:eastAsia="黑体" w:hAnsi="Arial"/>
      <w:b/>
      <w:kern w:val="2"/>
      <w:sz w:val="32"/>
      <w:szCs w:val="24"/>
    </w:rPr>
  </w:style>
  <w:style w:type="character" w:customStyle="1" w:styleId="3Char">
    <w:name w:val="标题 3 Char"/>
    <w:link w:val="3"/>
    <w:uiPriority w:val="9"/>
    <w:qFormat/>
    <w:rsid w:val="00986A37"/>
    <w:rPr>
      <w:rFonts w:ascii="宋体" w:hAnsi="宋体"/>
      <w:b/>
      <w:sz w:val="27"/>
      <w:szCs w:val="27"/>
    </w:rPr>
  </w:style>
  <w:style w:type="character" w:customStyle="1" w:styleId="4Char">
    <w:name w:val="标题 4 Char"/>
    <w:link w:val="4"/>
    <w:uiPriority w:val="9"/>
    <w:qFormat/>
    <w:rsid w:val="00986A37"/>
    <w:rPr>
      <w:rFonts w:ascii="Arial" w:eastAsia="黑体" w:hAnsi="Arial"/>
      <w:b/>
      <w:kern w:val="2"/>
      <w:sz w:val="28"/>
      <w:szCs w:val="24"/>
    </w:rPr>
  </w:style>
  <w:style w:type="character" w:customStyle="1" w:styleId="Char4">
    <w:name w:val="日期 Char"/>
    <w:link w:val="aa"/>
    <w:qFormat/>
    <w:rsid w:val="00986A37"/>
    <w:rPr>
      <w:rFonts w:ascii="Calibri" w:hAnsi="Calibri"/>
      <w:kern w:val="2"/>
      <w:sz w:val="21"/>
    </w:rPr>
  </w:style>
  <w:style w:type="character" w:customStyle="1" w:styleId="A40">
    <w:name w:val="A4"/>
    <w:qFormat/>
    <w:rsid w:val="00986A37"/>
    <w:rPr>
      <w:rFonts w:ascii="新宋体" w:eastAsia="新宋体" w:hAnsi="新宋体" w:cs="新宋体" w:hint="eastAsia"/>
      <w:color w:val="000000"/>
    </w:rPr>
  </w:style>
  <w:style w:type="character" w:customStyle="1" w:styleId="CharChar10">
    <w:name w:val="纯文本 Char Char1"/>
    <w:qFormat/>
    <w:rsid w:val="00986A37"/>
    <w:rPr>
      <w:rFonts w:ascii="宋体" w:eastAsia="宋体" w:hAnsi="Courier New"/>
      <w:kern w:val="2"/>
      <w:sz w:val="21"/>
      <w:szCs w:val="24"/>
      <w:lang w:val="en-US" w:eastAsia="zh-CN" w:bidi="ar-SA"/>
    </w:rPr>
  </w:style>
  <w:style w:type="character" w:customStyle="1" w:styleId="17">
    <w:name w:val="文档结构图 字符1"/>
    <w:semiHidden/>
    <w:qFormat/>
    <w:rsid w:val="00986A37"/>
    <w:rPr>
      <w:rFonts w:ascii="Microsoft YaHei UI" w:eastAsia="Microsoft YaHei UI" w:hAnsi="Calibri"/>
      <w:kern w:val="2"/>
      <w:sz w:val="18"/>
      <w:szCs w:val="18"/>
    </w:rPr>
  </w:style>
  <w:style w:type="character" w:customStyle="1" w:styleId="HTMLChar2">
    <w:name w:val="HTML 预设格式 Char2"/>
    <w:link w:val="HTML"/>
    <w:uiPriority w:val="99"/>
    <w:qFormat/>
    <w:rsid w:val="00986A37"/>
    <w:rPr>
      <w:rFonts w:ascii="黑体" w:eastAsia="黑体" w:hAnsi="Courier New" w:cs="Courier New"/>
      <w:szCs w:val="21"/>
    </w:rPr>
  </w:style>
  <w:style w:type="character" w:customStyle="1" w:styleId="HTML1">
    <w:name w:val="HTML 预设格式 字符1"/>
    <w:qFormat/>
    <w:rsid w:val="00986A37"/>
    <w:rPr>
      <w:rFonts w:ascii="Courier New" w:hAnsi="Courier New" w:cs="Courier New"/>
      <w:kern w:val="2"/>
    </w:rPr>
  </w:style>
  <w:style w:type="character" w:customStyle="1" w:styleId="font141">
    <w:name w:val="font141"/>
    <w:basedOn w:val="a0"/>
    <w:qFormat/>
    <w:rsid w:val="00986A37"/>
  </w:style>
  <w:style w:type="character" w:customStyle="1" w:styleId="HTMLChar1">
    <w:name w:val="HTML 预设格式 Char1"/>
    <w:qFormat/>
    <w:rsid w:val="00986A37"/>
    <w:rPr>
      <w:rFonts w:ascii="Courier New" w:hAnsi="Courier New" w:cs="Courier New"/>
      <w:kern w:val="2"/>
    </w:rPr>
  </w:style>
  <w:style w:type="character" w:customStyle="1" w:styleId="small">
    <w:name w:val="small"/>
    <w:basedOn w:val="a0"/>
    <w:qFormat/>
    <w:rsid w:val="00986A37"/>
  </w:style>
  <w:style w:type="character" w:customStyle="1" w:styleId="Char">
    <w:name w:val="正文缩进 Char"/>
    <w:link w:val="a3"/>
    <w:qFormat/>
    <w:rsid w:val="00986A37"/>
    <w:rPr>
      <w:kern w:val="2"/>
      <w:sz w:val="21"/>
    </w:rPr>
  </w:style>
  <w:style w:type="character" w:customStyle="1" w:styleId="bold1">
    <w:name w:val="bold1"/>
    <w:qFormat/>
    <w:rsid w:val="00986A37"/>
    <w:rPr>
      <w:b/>
      <w:bCs/>
      <w:shd w:val="clear" w:color="auto" w:fill="FFFFFF"/>
    </w:rPr>
  </w:style>
  <w:style w:type="character" w:customStyle="1" w:styleId="2Char0">
    <w:name w:val="标题 2 Char"/>
    <w:qFormat/>
    <w:rsid w:val="00986A37"/>
    <w:rPr>
      <w:rFonts w:ascii="Arial" w:eastAsia="黑体" w:hAnsi="Arial"/>
      <w:b/>
      <w:bCs/>
      <w:kern w:val="2"/>
      <w:sz w:val="32"/>
      <w:szCs w:val="32"/>
      <w:lang w:val="en-US" w:eastAsia="zh-CN" w:bidi="ar-SA"/>
    </w:rPr>
  </w:style>
  <w:style w:type="character" w:customStyle="1" w:styleId="Char8">
    <w:name w:val="标题 Char"/>
    <w:link w:val="af0"/>
    <w:qFormat/>
    <w:rsid w:val="00986A37"/>
    <w:rPr>
      <w:rFonts w:ascii="Arial" w:hAnsi="Arial" w:cs="Arial"/>
      <w:b/>
      <w:bCs/>
      <w:kern w:val="2"/>
      <w:sz w:val="32"/>
      <w:szCs w:val="32"/>
    </w:rPr>
  </w:style>
  <w:style w:type="character" w:customStyle="1" w:styleId="3Char0">
    <w:name w:val="正文文本 3 Char"/>
    <w:link w:val="30"/>
    <w:qFormat/>
    <w:rsid w:val="00986A37"/>
    <w:rPr>
      <w:kern w:val="2"/>
      <w:sz w:val="16"/>
      <w:szCs w:val="16"/>
    </w:rPr>
  </w:style>
  <w:style w:type="character" w:customStyle="1" w:styleId="Char2">
    <w:name w:val="正文文本 Char"/>
    <w:link w:val="a7"/>
    <w:qFormat/>
    <w:rsid w:val="00986A37"/>
    <w:rPr>
      <w:kern w:val="2"/>
      <w:sz w:val="21"/>
    </w:rPr>
  </w:style>
  <w:style w:type="character" w:customStyle="1" w:styleId="Char3">
    <w:name w:val="正文文本缩进 Char"/>
    <w:link w:val="a8"/>
    <w:qFormat/>
    <w:rsid w:val="00986A37"/>
    <w:rPr>
      <w:rFonts w:ascii="仿宋_GB2312" w:eastAsia="仿宋_GB2312"/>
      <w:kern w:val="2"/>
      <w:sz w:val="32"/>
    </w:rPr>
  </w:style>
  <w:style w:type="character" w:customStyle="1" w:styleId="3Char1">
    <w:name w:val="正文文本缩进 3 Char"/>
    <w:link w:val="32"/>
    <w:qFormat/>
    <w:rsid w:val="00986A37"/>
    <w:rPr>
      <w:kern w:val="2"/>
      <w:sz w:val="21"/>
    </w:rPr>
  </w:style>
  <w:style w:type="character" w:customStyle="1" w:styleId="Chara">
    <w:name w:val="正文首行缩进 Char"/>
    <w:link w:val="af2"/>
    <w:qFormat/>
    <w:rsid w:val="00986A37"/>
    <w:rPr>
      <w:kern w:val="2"/>
      <w:sz w:val="21"/>
      <w:szCs w:val="24"/>
    </w:rPr>
  </w:style>
  <w:style w:type="character" w:customStyle="1" w:styleId="18">
    <w:name w:val="页眉 字符1"/>
    <w:uiPriority w:val="99"/>
    <w:semiHidden/>
    <w:qFormat/>
    <w:rsid w:val="00986A37"/>
    <w:rPr>
      <w:kern w:val="2"/>
      <w:sz w:val="18"/>
      <w:szCs w:val="18"/>
    </w:rPr>
  </w:style>
  <w:style w:type="character" w:customStyle="1" w:styleId="19">
    <w:name w:val="页脚 字符1"/>
    <w:uiPriority w:val="99"/>
    <w:semiHidden/>
    <w:qFormat/>
    <w:rsid w:val="00986A37"/>
    <w:rPr>
      <w:kern w:val="2"/>
      <w:sz w:val="18"/>
      <w:szCs w:val="18"/>
    </w:rPr>
  </w:style>
  <w:style w:type="character" w:customStyle="1" w:styleId="1a">
    <w:name w:val="批注框文本 字符1"/>
    <w:uiPriority w:val="99"/>
    <w:semiHidden/>
    <w:qFormat/>
    <w:rsid w:val="00986A37"/>
    <w:rPr>
      <w:kern w:val="2"/>
      <w:sz w:val="18"/>
      <w:szCs w:val="18"/>
    </w:rPr>
  </w:style>
  <w:style w:type="character" w:customStyle="1" w:styleId="1Char0">
    <w:name w:val="普通文字1 Char"/>
    <w:qFormat/>
    <w:rsid w:val="00986A37"/>
    <w:rPr>
      <w:rFonts w:ascii="宋体" w:eastAsia="宋体" w:hAnsi="Courier New" w:cs="Courier New"/>
      <w:kern w:val="2"/>
      <w:sz w:val="21"/>
      <w:szCs w:val="21"/>
      <w:lang w:val="en-US" w:eastAsia="zh-CN" w:bidi="ar-SA"/>
    </w:rPr>
  </w:style>
  <w:style w:type="character" w:customStyle="1" w:styleId="2Char">
    <w:name w:val="正文文本 2 Char"/>
    <w:link w:val="22"/>
    <w:qFormat/>
    <w:rsid w:val="00986A37"/>
    <w:rPr>
      <w:kern w:val="2"/>
      <w:sz w:val="21"/>
      <w:szCs w:val="24"/>
    </w:rPr>
  </w:style>
  <w:style w:type="character" w:customStyle="1" w:styleId="HTMLChar">
    <w:name w:val="HTML 预设格式 Char"/>
    <w:uiPriority w:val="99"/>
    <w:qFormat/>
    <w:rsid w:val="00986A37"/>
    <w:rPr>
      <w:rFonts w:ascii="黑体" w:eastAsia="黑体" w:hAnsi="Courier New" w:cs="Courier New"/>
    </w:rPr>
  </w:style>
  <w:style w:type="table" w:customStyle="1" w:styleId="1b">
    <w:name w:val="网格型1"/>
    <w:basedOn w:val="a1"/>
    <w:qFormat/>
    <w:rsid w:val="00986A37"/>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uiPriority w:val="59"/>
    <w:qFormat/>
    <w:rsid w:val="00986A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sid w:val="00986A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986A3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986A37"/>
    <w:pPr>
      <w:ind w:firstLineChars="200" w:firstLine="420"/>
    </w:pPr>
  </w:style>
  <w:style w:type="paragraph" w:customStyle="1" w:styleId="34">
    <w:name w:val="修订3"/>
    <w:hidden/>
    <w:uiPriority w:val="99"/>
    <w:semiHidden/>
    <w:qFormat/>
    <w:rsid w:val="00986A37"/>
    <w:rPr>
      <w:kern w:val="2"/>
      <w:sz w:val="21"/>
      <w:szCs w:val="24"/>
    </w:rPr>
  </w:style>
  <w:style w:type="paragraph" w:customStyle="1" w:styleId="aff1">
    <w:name w:val="样式"/>
    <w:basedOn w:val="a3"/>
    <w:qFormat/>
    <w:rsid w:val="00986A37"/>
    <w:pPr>
      <w:spacing w:line="360" w:lineRule="auto"/>
      <w:ind w:firstLine="0"/>
    </w:pPr>
    <w:rPr>
      <w:rFonts w:ascii="宋体" w:hAnsi="宋体" w:cs="Arial"/>
      <w:b/>
      <w:color w:val="000000"/>
      <w:kern w:val="0"/>
      <w:sz w:val="24"/>
      <w:szCs w:val="24"/>
    </w:rPr>
  </w:style>
  <w:style w:type="paragraph" w:customStyle="1" w:styleId="43">
    <w:name w:val="修订4"/>
    <w:hidden/>
    <w:uiPriority w:val="99"/>
    <w:unhideWhenUsed/>
    <w:qFormat/>
    <w:rsid w:val="00986A37"/>
    <w:rPr>
      <w:kern w:val="2"/>
      <w:sz w:val="21"/>
      <w:szCs w:val="24"/>
    </w:rPr>
  </w:style>
  <w:style w:type="paragraph" w:customStyle="1" w:styleId="51">
    <w:name w:val="修订5"/>
    <w:hidden/>
    <w:uiPriority w:val="99"/>
    <w:semiHidden/>
    <w:qFormat/>
    <w:rsid w:val="00986A37"/>
    <w:rPr>
      <w:kern w:val="2"/>
      <w:sz w:val="21"/>
      <w:szCs w:val="24"/>
    </w:rPr>
  </w:style>
  <w:style w:type="paragraph" w:customStyle="1" w:styleId="60">
    <w:name w:val="修订6"/>
    <w:hidden/>
    <w:uiPriority w:val="99"/>
    <w:unhideWhenUsed/>
    <w:qFormat/>
    <w:rsid w:val="00986A37"/>
    <w:rPr>
      <w:kern w:val="2"/>
      <w:sz w:val="21"/>
      <w:szCs w:val="24"/>
    </w:rPr>
  </w:style>
  <w:style w:type="paragraph" w:customStyle="1" w:styleId="70">
    <w:name w:val="修订7"/>
    <w:hidden/>
    <w:uiPriority w:val="99"/>
    <w:unhideWhenUsed/>
    <w:qFormat/>
    <w:rsid w:val="00986A37"/>
    <w:rPr>
      <w:kern w:val="2"/>
      <w:sz w:val="21"/>
      <w:szCs w:val="24"/>
    </w:rPr>
  </w:style>
  <w:style w:type="paragraph" w:customStyle="1" w:styleId="ListParagraph1">
    <w:name w:val="List Paragraph1"/>
    <w:basedOn w:val="a"/>
    <w:uiPriority w:val="99"/>
    <w:qFormat/>
    <w:rsid w:val="00986A37"/>
    <w:pPr>
      <w:ind w:firstLineChars="200" w:firstLine="420"/>
    </w:pPr>
  </w:style>
  <w:style w:type="paragraph" w:customStyle="1" w:styleId="80">
    <w:name w:val="修订8"/>
    <w:hidden/>
    <w:uiPriority w:val="99"/>
    <w:unhideWhenUsed/>
    <w:qFormat/>
    <w:rsid w:val="00986A37"/>
    <w:rPr>
      <w:kern w:val="2"/>
      <w:sz w:val="21"/>
      <w:szCs w:val="24"/>
    </w:rPr>
  </w:style>
  <w:style w:type="character" w:customStyle="1" w:styleId="Chare">
    <w:name w:val="正文加粗 Char"/>
    <w:link w:val="aff2"/>
    <w:qFormat/>
    <w:rsid w:val="00986A37"/>
    <w:rPr>
      <w:rFonts w:ascii="Calibri" w:hAnsi="Calibri"/>
      <w:kern w:val="2"/>
      <w:sz w:val="21"/>
      <w:szCs w:val="22"/>
    </w:rPr>
  </w:style>
  <w:style w:type="paragraph" w:customStyle="1" w:styleId="aff2">
    <w:name w:val="正文加粗"/>
    <w:basedOn w:val="a"/>
    <w:link w:val="Chare"/>
    <w:qFormat/>
    <w:rsid w:val="00986A37"/>
    <w:pPr>
      <w:tabs>
        <w:tab w:val="left" w:pos="1685"/>
      </w:tabs>
      <w:ind w:left="1685" w:hanging="425"/>
    </w:pPr>
    <w:rPr>
      <w:rFonts w:ascii="Calibri" w:hAnsi="Calibri"/>
      <w:szCs w:val="22"/>
    </w:rPr>
  </w:style>
  <w:style w:type="character" w:customStyle="1" w:styleId="A30">
    <w:name w:val="A3"/>
    <w:qFormat/>
    <w:rsid w:val="00986A37"/>
    <w:rPr>
      <w:rFonts w:cs="汉仪中等线简"/>
      <w:color w:val="000000"/>
      <w:sz w:val="16"/>
      <w:szCs w:val="16"/>
    </w:rPr>
  </w:style>
  <w:style w:type="character" w:customStyle="1" w:styleId="3Char2">
    <w:name w:val="3级 Char"/>
    <w:link w:val="35"/>
    <w:qFormat/>
    <w:rsid w:val="00986A37"/>
    <w:rPr>
      <w:rFonts w:ascii="Calibri" w:hAnsi="Calibri"/>
      <w:b/>
      <w:kern w:val="2"/>
      <w:sz w:val="30"/>
      <w:szCs w:val="30"/>
    </w:rPr>
  </w:style>
  <w:style w:type="paragraph" w:customStyle="1" w:styleId="35">
    <w:name w:val="3级"/>
    <w:basedOn w:val="CharChar0"/>
    <w:next w:val="a"/>
    <w:link w:val="3Char2"/>
    <w:qFormat/>
    <w:rsid w:val="00986A37"/>
    <w:pPr>
      <w:spacing w:before="240" w:after="240"/>
      <w:outlineLvl w:val="2"/>
    </w:pPr>
    <w:rPr>
      <w:b/>
      <w:sz w:val="30"/>
      <w:szCs w:val="30"/>
    </w:rPr>
  </w:style>
  <w:style w:type="paragraph" w:customStyle="1" w:styleId="CharChar0">
    <w:name w:val="三级条标题 Char Char"/>
    <w:basedOn w:val="a"/>
    <w:qFormat/>
    <w:rsid w:val="00986A37"/>
    <w:pPr>
      <w:tabs>
        <w:tab w:val="left" w:pos="976"/>
      </w:tabs>
      <w:ind w:left="976" w:hanging="709"/>
    </w:pPr>
    <w:rPr>
      <w:rFonts w:ascii="Calibri" w:hAnsi="Calibri"/>
      <w:szCs w:val="22"/>
    </w:rPr>
  </w:style>
  <w:style w:type="character" w:customStyle="1" w:styleId="Charf">
    <w:name w:val="无间隔 Char"/>
    <w:link w:val="aff3"/>
    <w:uiPriority w:val="1"/>
    <w:qFormat/>
    <w:rsid w:val="00986A37"/>
    <w:rPr>
      <w:rFonts w:ascii="Calibri" w:hAnsi="Calibri"/>
      <w:sz w:val="22"/>
      <w:szCs w:val="22"/>
    </w:rPr>
  </w:style>
  <w:style w:type="paragraph" w:styleId="aff3">
    <w:name w:val="No Spacing"/>
    <w:link w:val="Charf"/>
    <w:uiPriority w:val="1"/>
    <w:qFormat/>
    <w:rsid w:val="00986A37"/>
    <w:rPr>
      <w:rFonts w:ascii="Calibri" w:hAnsi="Calibri"/>
      <w:sz w:val="22"/>
      <w:szCs w:val="22"/>
    </w:rPr>
  </w:style>
  <w:style w:type="character" w:customStyle="1" w:styleId="A60">
    <w:name w:val="A6"/>
    <w:qFormat/>
    <w:rsid w:val="00986A37"/>
    <w:rPr>
      <w:rFonts w:cs="汉仪中等线简"/>
      <w:color w:val="000000"/>
      <w:sz w:val="8"/>
      <w:szCs w:val="8"/>
    </w:rPr>
  </w:style>
  <w:style w:type="character" w:customStyle="1" w:styleId="f141">
    <w:name w:val="f141"/>
    <w:qFormat/>
    <w:rsid w:val="00986A37"/>
    <w:rPr>
      <w:sz w:val="21"/>
      <w:szCs w:val="21"/>
    </w:rPr>
  </w:style>
  <w:style w:type="paragraph" w:customStyle="1" w:styleId="220">
    <w:name w:val="样式 段 + 首行缩进:  2 字符2"/>
    <w:basedOn w:val="a"/>
    <w:qFormat/>
    <w:rsid w:val="00986A37"/>
    <w:pPr>
      <w:tabs>
        <w:tab w:val="left" w:pos="834"/>
      </w:tabs>
      <w:ind w:left="834" w:hanging="567"/>
    </w:pPr>
    <w:rPr>
      <w:rFonts w:ascii="Calibri" w:hAnsi="Calibri"/>
      <w:szCs w:val="22"/>
    </w:rPr>
  </w:style>
  <w:style w:type="paragraph" w:customStyle="1" w:styleId="61">
    <w:name w:val="6级"/>
    <w:basedOn w:val="CharChar2"/>
    <w:next w:val="a"/>
    <w:qFormat/>
    <w:rsid w:val="00986A37"/>
    <w:pPr>
      <w:tabs>
        <w:tab w:val="left" w:pos="1401"/>
      </w:tabs>
      <w:spacing w:before="240" w:after="240"/>
      <w:ind w:left="1401" w:hanging="1134"/>
      <w:outlineLvl w:val="5"/>
    </w:pPr>
    <w:rPr>
      <w:b/>
      <w:sz w:val="24"/>
      <w:szCs w:val="24"/>
    </w:rPr>
  </w:style>
  <w:style w:type="paragraph" w:customStyle="1" w:styleId="CharChar2">
    <w:name w:val="正文加粗 Char Char"/>
    <w:basedOn w:val="a"/>
    <w:qFormat/>
    <w:rsid w:val="00986A37"/>
    <w:pPr>
      <w:tabs>
        <w:tab w:val="left" w:pos="1259"/>
      </w:tabs>
      <w:ind w:left="1259" w:hanging="992"/>
    </w:pPr>
    <w:rPr>
      <w:rFonts w:ascii="Calibri" w:hAnsi="Calibri"/>
      <w:szCs w:val="22"/>
    </w:rPr>
  </w:style>
  <w:style w:type="paragraph" w:customStyle="1" w:styleId="aff4">
    <w:name w:val="缺省文本"/>
    <w:basedOn w:val="a"/>
    <w:qFormat/>
    <w:rsid w:val="00986A37"/>
    <w:pPr>
      <w:autoSpaceDE w:val="0"/>
      <w:autoSpaceDN w:val="0"/>
      <w:adjustRightInd w:val="0"/>
      <w:jc w:val="left"/>
    </w:pPr>
    <w:rPr>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autoRedefine/>
    <w:qFormat/>
    <w:rsid w:val="00986A37"/>
    <w:rPr>
      <w:rFonts w:ascii="Tahoma" w:hAnsi="Tahoma"/>
      <w:sz w:val="24"/>
      <w:szCs w:val="20"/>
    </w:rPr>
  </w:style>
  <w:style w:type="paragraph" w:customStyle="1" w:styleId="Pa4">
    <w:name w:val="Pa4"/>
    <w:basedOn w:val="Default"/>
    <w:next w:val="Default"/>
    <w:qFormat/>
    <w:rsid w:val="00986A37"/>
    <w:pPr>
      <w:spacing w:line="211" w:lineRule="atLeast"/>
    </w:pPr>
    <w:rPr>
      <w:rFonts w:cs="Times New Roman"/>
      <w:color w:val="auto"/>
    </w:rPr>
  </w:style>
  <w:style w:type="paragraph" w:customStyle="1" w:styleId="Default">
    <w:name w:val="Default"/>
    <w:qFormat/>
    <w:rsid w:val="00986A37"/>
    <w:pPr>
      <w:widowControl w:val="0"/>
      <w:autoSpaceDE w:val="0"/>
      <w:autoSpaceDN w:val="0"/>
      <w:adjustRightInd w:val="0"/>
    </w:pPr>
    <w:rPr>
      <w:rFonts w:ascii="汉仪中等线简" w:eastAsia="汉仪中等线简" w:hAnsi="Calibri" w:cs="汉仪中等线简"/>
      <w:color w:val="000000"/>
      <w:sz w:val="24"/>
      <w:szCs w:val="24"/>
    </w:rPr>
  </w:style>
  <w:style w:type="paragraph" w:customStyle="1" w:styleId="Pa1">
    <w:name w:val="Pa1"/>
    <w:basedOn w:val="Default"/>
    <w:next w:val="Default"/>
    <w:qFormat/>
    <w:rsid w:val="00986A37"/>
    <w:pPr>
      <w:spacing w:line="211" w:lineRule="atLeast"/>
    </w:pPr>
    <w:rPr>
      <w:rFonts w:cs="Times New Roman"/>
      <w:color w:val="auto"/>
    </w:rPr>
  </w:style>
  <w:style w:type="paragraph" w:customStyle="1" w:styleId="TOC1">
    <w:name w:val="TOC 标题1"/>
    <w:basedOn w:val="1"/>
    <w:next w:val="a"/>
    <w:uiPriority w:val="39"/>
    <w:qFormat/>
    <w:rsid w:val="00986A37"/>
    <w:pPr>
      <w:keepNext/>
      <w:keepLines/>
      <w:widowControl/>
      <w:spacing w:before="480" w:beforeAutospacing="0" w:after="0" w:afterAutospacing="0" w:line="276" w:lineRule="auto"/>
      <w:outlineLvl w:val="9"/>
    </w:pPr>
    <w:rPr>
      <w:rFonts w:ascii="Cambria" w:hAnsi="Cambria" w:hint="default"/>
      <w:bCs/>
      <w:color w:val="365F91"/>
      <w:kern w:val="0"/>
      <w:sz w:val="28"/>
      <w:szCs w:val="28"/>
    </w:rPr>
  </w:style>
  <w:style w:type="paragraph" w:customStyle="1" w:styleId="Normal31">
    <w:name w:val="Normal_31"/>
    <w:qFormat/>
    <w:rsid w:val="00986A37"/>
    <w:pPr>
      <w:spacing w:before="120" w:after="240"/>
      <w:jc w:val="both"/>
    </w:pPr>
    <w:rPr>
      <w:rFonts w:ascii="Calibri" w:eastAsia="Calibri" w:hAnsi="Calibri"/>
      <w:sz w:val="22"/>
      <w:szCs w:val="22"/>
      <w:lang w:val="ru-RU" w:eastAsia="en-US"/>
    </w:rPr>
  </w:style>
  <w:style w:type="paragraph" w:customStyle="1" w:styleId="Normal6">
    <w:name w:val="Normal_6"/>
    <w:qFormat/>
    <w:rsid w:val="00986A37"/>
    <w:pPr>
      <w:spacing w:before="120" w:after="240"/>
      <w:jc w:val="both"/>
    </w:pPr>
    <w:rPr>
      <w:rFonts w:ascii="Calibri" w:eastAsia="Calibri" w:hAnsi="Calibri"/>
      <w:sz w:val="22"/>
      <w:szCs w:val="22"/>
      <w:lang w:val="ru-RU" w:eastAsia="en-US"/>
    </w:rPr>
  </w:style>
  <w:style w:type="paragraph" w:customStyle="1" w:styleId="Normal3">
    <w:name w:val="Normal_3"/>
    <w:qFormat/>
    <w:rsid w:val="00986A37"/>
    <w:pPr>
      <w:spacing w:before="120" w:after="240"/>
      <w:jc w:val="both"/>
    </w:pPr>
    <w:rPr>
      <w:rFonts w:ascii="Calibri" w:eastAsia="Calibri" w:hAnsi="Calibri"/>
      <w:sz w:val="22"/>
      <w:szCs w:val="22"/>
      <w:lang w:val="ru-RU" w:eastAsia="en-US"/>
    </w:rPr>
  </w:style>
  <w:style w:type="paragraph" w:customStyle="1" w:styleId="71">
    <w:name w:val="7级"/>
    <w:basedOn w:val="CharChar2"/>
    <w:next w:val="a"/>
    <w:qFormat/>
    <w:rsid w:val="00986A37"/>
    <w:pPr>
      <w:tabs>
        <w:tab w:val="clear" w:pos="1259"/>
        <w:tab w:val="left" w:pos="1543"/>
      </w:tabs>
      <w:spacing w:before="240" w:after="240"/>
      <w:outlineLvl w:val="6"/>
    </w:pPr>
    <w:rPr>
      <w:b/>
      <w:sz w:val="24"/>
      <w:szCs w:val="24"/>
    </w:rPr>
  </w:style>
  <w:style w:type="paragraph" w:customStyle="1" w:styleId="aff5">
    <w:name w:val="用例段落"/>
    <w:basedOn w:val="a"/>
    <w:qFormat/>
    <w:rsid w:val="00986A37"/>
    <w:pPr>
      <w:spacing w:line="300" w:lineRule="auto"/>
      <w:ind w:leftChars="400" w:left="840"/>
      <w:jc w:val="left"/>
    </w:pPr>
    <w:rPr>
      <w:sz w:val="24"/>
    </w:rPr>
  </w:style>
  <w:style w:type="character" w:customStyle="1" w:styleId="font21">
    <w:name w:val="font21"/>
    <w:basedOn w:val="a0"/>
    <w:rsid w:val="00986A37"/>
    <w:rPr>
      <w:rFonts w:ascii="宋体" w:eastAsia="宋体" w:hAnsi="宋体" w:cs="宋体" w:hint="eastAsia"/>
      <w:b/>
      <w:bCs/>
      <w:color w:val="000000"/>
      <w:sz w:val="18"/>
      <w:szCs w:val="18"/>
      <w:u w:val="none"/>
    </w:rPr>
  </w:style>
  <w:style w:type="character" w:customStyle="1" w:styleId="font31">
    <w:name w:val="font31"/>
    <w:basedOn w:val="a0"/>
    <w:rsid w:val="00986A37"/>
    <w:rPr>
      <w:rFonts w:ascii="宋体" w:eastAsia="宋体" w:hAnsi="宋体" w:cs="宋体" w:hint="eastAsia"/>
      <w:color w:val="000000"/>
      <w:sz w:val="18"/>
      <w:szCs w:val="18"/>
      <w:u w:val="none"/>
    </w:rPr>
  </w:style>
  <w:style w:type="paragraph" w:customStyle="1" w:styleId="90">
    <w:name w:val="修订9"/>
    <w:hidden/>
    <w:uiPriority w:val="99"/>
    <w:unhideWhenUsed/>
    <w:rsid w:val="00986A37"/>
    <w:rPr>
      <w:kern w:val="2"/>
      <w:sz w:val="21"/>
      <w:szCs w:val="24"/>
    </w:rPr>
  </w:style>
  <w:style w:type="paragraph" w:customStyle="1" w:styleId="100">
    <w:name w:val="修订10"/>
    <w:hidden/>
    <w:uiPriority w:val="99"/>
    <w:unhideWhenUsed/>
    <w:rsid w:val="00986A37"/>
    <w:rPr>
      <w:kern w:val="2"/>
      <w:sz w:val="21"/>
      <w:szCs w:val="24"/>
    </w:rPr>
  </w:style>
  <w:style w:type="paragraph" w:styleId="aff6">
    <w:name w:val="Revision"/>
    <w:hidden/>
    <w:uiPriority w:val="99"/>
    <w:unhideWhenUsed/>
    <w:rsid w:val="0004381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A37"/>
    <w:pPr>
      <w:widowControl w:val="0"/>
      <w:jc w:val="both"/>
    </w:pPr>
    <w:rPr>
      <w:kern w:val="2"/>
      <w:sz w:val="21"/>
      <w:szCs w:val="24"/>
    </w:rPr>
  </w:style>
  <w:style w:type="paragraph" w:styleId="1">
    <w:name w:val="heading 1"/>
    <w:basedOn w:val="a"/>
    <w:next w:val="a"/>
    <w:link w:val="1Char"/>
    <w:autoRedefine/>
    <w:uiPriority w:val="9"/>
    <w:qFormat/>
    <w:rsid w:val="00986A37"/>
    <w:pPr>
      <w:spacing w:before="100" w:beforeAutospacing="1" w:after="100" w:afterAutospacing="1"/>
      <w:jc w:val="left"/>
      <w:outlineLvl w:val="0"/>
    </w:pPr>
    <w:rPr>
      <w:rFonts w:ascii="宋体" w:hAnsi="宋体" w:hint="eastAsia"/>
      <w:b/>
      <w:kern w:val="44"/>
      <w:sz w:val="48"/>
      <w:szCs w:val="48"/>
    </w:rPr>
  </w:style>
  <w:style w:type="paragraph" w:styleId="20">
    <w:name w:val="heading 2"/>
    <w:basedOn w:val="a"/>
    <w:next w:val="a"/>
    <w:link w:val="2Char1"/>
    <w:qFormat/>
    <w:rsid w:val="00986A37"/>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rsid w:val="00986A37"/>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autoRedefine/>
    <w:uiPriority w:val="9"/>
    <w:qFormat/>
    <w:rsid w:val="00986A3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986A37"/>
    <w:pPr>
      <w:ind w:left="1260"/>
      <w:jc w:val="left"/>
    </w:pPr>
    <w:rPr>
      <w:sz w:val="18"/>
      <w:szCs w:val="18"/>
    </w:rPr>
  </w:style>
  <w:style w:type="paragraph" w:styleId="a3">
    <w:name w:val="Normal Indent"/>
    <w:basedOn w:val="a"/>
    <w:link w:val="Char"/>
    <w:autoRedefine/>
    <w:qFormat/>
    <w:rsid w:val="00986A37"/>
    <w:pPr>
      <w:ind w:firstLine="420"/>
    </w:pPr>
    <w:rPr>
      <w:szCs w:val="20"/>
    </w:rPr>
  </w:style>
  <w:style w:type="paragraph" w:styleId="a4">
    <w:name w:val="caption"/>
    <w:basedOn w:val="a"/>
    <w:next w:val="a"/>
    <w:qFormat/>
    <w:rsid w:val="00986A37"/>
    <w:rPr>
      <w:rFonts w:ascii="Arial" w:eastAsia="黑体" w:hAnsi="Arial" w:cs="Arial"/>
      <w:sz w:val="20"/>
      <w:szCs w:val="20"/>
    </w:rPr>
  </w:style>
  <w:style w:type="paragraph" w:styleId="a5">
    <w:name w:val="Document Map"/>
    <w:basedOn w:val="a"/>
    <w:link w:val="Char0"/>
    <w:unhideWhenUsed/>
    <w:qFormat/>
    <w:rsid w:val="00986A37"/>
    <w:rPr>
      <w:rFonts w:ascii="宋体"/>
      <w:sz w:val="18"/>
      <w:szCs w:val="18"/>
    </w:rPr>
  </w:style>
  <w:style w:type="paragraph" w:styleId="a6">
    <w:name w:val="annotation text"/>
    <w:basedOn w:val="a"/>
    <w:link w:val="Char1"/>
    <w:autoRedefine/>
    <w:uiPriority w:val="99"/>
    <w:unhideWhenUsed/>
    <w:qFormat/>
    <w:rsid w:val="00986A37"/>
    <w:pPr>
      <w:jc w:val="left"/>
    </w:pPr>
  </w:style>
  <w:style w:type="paragraph" w:styleId="30">
    <w:name w:val="Body Text 3"/>
    <w:basedOn w:val="a"/>
    <w:link w:val="3Char0"/>
    <w:qFormat/>
    <w:rsid w:val="00986A37"/>
    <w:pPr>
      <w:spacing w:after="120"/>
    </w:pPr>
    <w:rPr>
      <w:sz w:val="16"/>
      <w:szCs w:val="16"/>
    </w:rPr>
  </w:style>
  <w:style w:type="paragraph" w:styleId="a7">
    <w:name w:val="Body Text"/>
    <w:basedOn w:val="a"/>
    <w:link w:val="Char2"/>
    <w:qFormat/>
    <w:rsid w:val="00986A37"/>
    <w:pPr>
      <w:spacing w:line="360" w:lineRule="auto"/>
    </w:pPr>
    <w:rPr>
      <w:szCs w:val="20"/>
    </w:rPr>
  </w:style>
  <w:style w:type="paragraph" w:styleId="a8">
    <w:name w:val="Body Text Indent"/>
    <w:basedOn w:val="a"/>
    <w:link w:val="Char3"/>
    <w:autoRedefine/>
    <w:qFormat/>
    <w:rsid w:val="00986A37"/>
    <w:pPr>
      <w:ind w:firstLineChars="352" w:firstLine="830"/>
    </w:pPr>
    <w:rPr>
      <w:rFonts w:ascii="仿宋_GB2312" w:eastAsia="仿宋_GB2312"/>
      <w:sz w:val="32"/>
      <w:szCs w:val="20"/>
    </w:rPr>
  </w:style>
  <w:style w:type="paragraph" w:styleId="5">
    <w:name w:val="toc 5"/>
    <w:basedOn w:val="a"/>
    <w:next w:val="a"/>
    <w:uiPriority w:val="39"/>
    <w:qFormat/>
    <w:rsid w:val="00986A37"/>
    <w:pPr>
      <w:ind w:left="840"/>
      <w:jc w:val="left"/>
    </w:pPr>
    <w:rPr>
      <w:sz w:val="18"/>
      <w:szCs w:val="18"/>
    </w:rPr>
  </w:style>
  <w:style w:type="paragraph" w:styleId="31">
    <w:name w:val="toc 3"/>
    <w:basedOn w:val="a"/>
    <w:next w:val="a"/>
    <w:uiPriority w:val="39"/>
    <w:qFormat/>
    <w:rsid w:val="00986A37"/>
    <w:pPr>
      <w:spacing w:line="300" w:lineRule="auto"/>
      <w:ind w:left="420"/>
      <w:jc w:val="left"/>
    </w:pPr>
    <w:rPr>
      <w:i/>
      <w:iCs/>
      <w:szCs w:val="20"/>
    </w:rPr>
  </w:style>
  <w:style w:type="paragraph" w:styleId="a9">
    <w:name w:val="Plain Text"/>
    <w:basedOn w:val="a"/>
    <w:link w:val="Char20"/>
    <w:autoRedefine/>
    <w:qFormat/>
    <w:rsid w:val="00986A37"/>
    <w:rPr>
      <w:rFonts w:ascii="宋体" w:hAnsi="Courier New"/>
      <w:kern w:val="0"/>
      <w:sz w:val="20"/>
      <w:szCs w:val="21"/>
    </w:rPr>
  </w:style>
  <w:style w:type="paragraph" w:styleId="8">
    <w:name w:val="toc 8"/>
    <w:basedOn w:val="a"/>
    <w:next w:val="a"/>
    <w:uiPriority w:val="39"/>
    <w:qFormat/>
    <w:rsid w:val="00986A37"/>
    <w:pPr>
      <w:ind w:left="1470"/>
      <w:jc w:val="left"/>
    </w:pPr>
    <w:rPr>
      <w:sz w:val="18"/>
      <w:szCs w:val="18"/>
    </w:rPr>
  </w:style>
  <w:style w:type="paragraph" w:styleId="aa">
    <w:name w:val="Date"/>
    <w:basedOn w:val="a"/>
    <w:next w:val="a"/>
    <w:link w:val="Char4"/>
    <w:qFormat/>
    <w:rsid w:val="00986A37"/>
    <w:rPr>
      <w:rFonts w:ascii="Calibri" w:hAnsi="Calibri"/>
      <w:szCs w:val="20"/>
    </w:rPr>
  </w:style>
  <w:style w:type="paragraph" w:styleId="ab">
    <w:name w:val="Balloon Text"/>
    <w:basedOn w:val="a"/>
    <w:link w:val="Char5"/>
    <w:autoRedefine/>
    <w:uiPriority w:val="99"/>
    <w:unhideWhenUsed/>
    <w:qFormat/>
    <w:rsid w:val="00986A37"/>
    <w:rPr>
      <w:kern w:val="0"/>
      <w:sz w:val="18"/>
      <w:szCs w:val="18"/>
    </w:rPr>
  </w:style>
  <w:style w:type="paragraph" w:styleId="ac">
    <w:name w:val="footer"/>
    <w:basedOn w:val="a"/>
    <w:link w:val="Char6"/>
    <w:autoRedefine/>
    <w:unhideWhenUsed/>
    <w:qFormat/>
    <w:rsid w:val="00986A37"/>
    <w:pPr>
      <w:tabs>
        <w:tab w:val="center" w:pos="4153"/>
        <w:tab w:val="right" w:pos="8306"/>
      </w:tabs>
      <w:snapToGrid w:val="0"/>
      <w:jc w:val="left"/>
    </w:pPr>
    <w:rPr>
      <w:sz w:val="18"/>
      <w:szCs w:val="18"/>
    </w:rPr>
  </w:style>
  <w:style w:type="paragraph" w:styleId="ad">
    <w:name w:val="header"/>
    <w:basedOn w:val="a"/>
    <w:link w:val="Char7"/>
    <w:unhideWhenUsed/>
    <w:qFormat/>
    <w:rsid w:val="00986A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86A37"/>
    <w:pPr>
      <w:spacing w:before="120" w:after="120" w:line="360" w:lineRule="auto"/>
      <w:jc w:val="left"/>
    </w:pPr>
    <w:rPr>
      <w:b/>
      <w:bCs/>
      <w:caps/>
      <w:szCs w:val="20"/>
    </w:rPr>
  </w:style>
  <w:style w:type="paragraph" w:styleId="40">
    <w:name w:val="toc 4"/>
    <w:basedOn w:val="a"/>
    <w:next w:val="a"/>
    <w:uiPriority w:val="39"/>
    <w:qFormat/>
    <w:rsid w:val="00986A37"/>
    <w:pPr>
      <w:ind w:left="630"/>
      <w:jc w:val="left"/>
    </w:pPr>
    <w:rPr>
      <w:sz w:val="18"/>
      <w:szCs w:val="18"/>
    </w:rPr>
  </w:style>
  <w:style w:type="paragraph" w:styleId="ae">
    <w:name w:val="index heading"/>
    <w:basedOn w:val="a"/>
    <w:next w:val="11"/>
    <w:autoRedefine/>
    <w:qFormat/>
    <w:rsid w:val="00986A37"/>
    <w:rPr>
      <w:szCs w:val="20"/>
    </w:rPr>
  </w:style>
  <w:style w:type="paragraph" w:styleId="11">
    <w:name w:val="index 1"/>
    <w:basedOn w:val="a"/>
    <w:next w:val="a"/>
    <w:unhideWhenUsed/>
    <w:qFormat/>
    <w:rsid w:val="00986A37"/>
    <w:rPr>
      <w:rFonts w:ascii="Calibri" w:hAnsi="Calibri"/>
    </w:rPr>
  </w:style>
  <w:style w:type="paragraph" w:styleId="6">
    <w:name w:val="toc 6"/>
    <w:basedOn w:val="a"/>
    <w:next w:val="a"/>
    <w:uiPriority w:val="39"/>
    <w:qFormat/>
    <w:rsid w:val="00986A37"/>
    <w:pPr>
      <w:ind w:left="1050"/>
      <w:jc w:val="left"/>
    </w:pPr>
    <w:rPr>
      <w:sz w:val="18"/>
      <w:szCs w:val="18"/>
    </w:rPr>
  </w:style>
  <w:style w:type="paragraph" w:styleId="32">
    <w:name w:val="Body Text Indent 3"/>
    <w:basedOn w:val="a"/>
    <w:link w:val="3Char1"/>
    <w:autoRedefine/>
    <w:qFormat/>
    <w:rsid w:val="00986A37"/>
    <w:pPr>
      <w:spacing w:line="360" w:lineRule="auto"/>
      <w:ind w:firstLineChars="200" w:firstLine="420"/>
    </w:pPr>
    <w:rPr>
      <w:szCs w:val="20"/>
    </w:rPr>
  </w:style>
  <w:style w:type="paragraph" w:styleId="21">
    <w:name w:val="toc 2"/>
    <w:basedOn w:val="a"/>
    <w:next w:val="a"/>
    <w:uiPriority w:val="39"/>
    <w:qFormat/>
    <w:rsid w:val="00986A37"/>
    <w:pPr>
      <w:spacing w:line="360" w:lineRule="auto"/>
      <w:ind w:left="210"/>
      <w:jc w:val="left"/>
    </w:pPr>
    <w:rPr>
      <w:smallCaps/>
      <w:szCs w:val="20"/>
    </w:rPr>
  </w:style>
  <w:style w:type="paragraph" w:styleId="9">
    <w:name w:val="toc 9"/>
    <w:basedOn w:val="a"/>
    <w:next w:val="a"/>
    <w:autoRedefine/>
    <w:uiPriority w:val="39"/>
    <w:qFormat/>
    <w:rsid w:val="00986A37"/>
    <w:pPr>
      <w:ind w:left="1680"/>
      <w:jc w:val="left"/>
    </w:pPr>
    <w:rPr>
      <w:sz w:val="18"/>
      <w:szCs w:val="18"/>
    </w:rPr>
  </w:style>
  <w:style w:type="paragraph" w:styleId="22">
    <w:name w:val="Body Text 2"/>
    <w:basedOn w:val="a"/>
    <w:link w:val="2Char"/>
    <w:autoRedefine/>
    <w:qFormat/>
    <w:rsid w:val="00986A37"/>
    <w:pPr>
      <w:spacing w:after="120" w:line="480" w:lineRule="auto"/>
    </w:pPr>
  </w:style>
  <w:style w:type="paragraph" w:styleId="HTML">
    <w:name w:val="HTML Preformatted"/>
    <w:basedOn w:val="a"/>
    <w:link w:val="HTMLChar2"/>
    <w:uiPriority w:val="99"/>
    <w:qFormat/>
    <w:rsid w:val="00986A37"/>
    <w:pPr>
      <w:widowControl/>
      <w:jc w:val="left"/>
    </w:pPr>
    <w:rPr>
      <w:rFonts w:ascii="黑体" w:eastAsia="黑体" w:hAnsi="Courier New" w:cs="Courier New"/>
      <w:kern w:val="0"/>
      <w:sz w:val="20"/>
      <w:szCs w:val="21"/>
    </w:rPr>
  </w:style>
  <w:style w:type="paragraph" w:styleId="af">
    <w:name w:val="Normal (Web)"/>
    <w:basedOn w:val="a"/>
    <w:autoRedefine/>
    <w:qFormat/>
    <w:rsid w:val="00986A37"/>
    <w:pPr>
      <w:widowControl/>
      <w:spacing w:beforeAutospacing="1" w:afterAutospacing="1"/>
      <w:jc w:val="left"/>
    </w:pPr>
    <w:rPr>
      <w:rFonts w:ascii="宋体" w:hAnsi="宋体"/>
      <w:color w:val="000000"/>
      <w:kern w:val="0"/>
      <w:sz w:val="24"/>
    </w:rPr>
  </w:style>
  <w:style w:type="paragraph" w:styleId="af0">
    <w:name w:val="Title"/>
    <w:basedOn w:val="a"/>
    <w:link w:val="Char8"/>
    <w:qFormat/>
    <w:rsid w:val="00986A37"/>
    <w:pPr>
      <w:spacing w:before="240" w:after="60"/>
      <w:jc w:val="center"/>
      <w:outlineLvl w:val="0"/>
    </w:pPr>
    <w:rPr>
      <w:rFonts w:ascii="Arial" w:hAnsi="Arial" w:cs="Arial"/>
      <w:b/>
      <w:bCs/>
      <w:sz w:val="32"/>
      <w:szCs w:val="32"/>
    </w:rPr>
  </w:style>
  <w:style w:type="paragraph" w:styleId="af1">
    <w:name w:val="annotation subject"/>
    <w:basedOn w:val="a6"/>
    <w:next w:val="a6"/>
    <w:link w:val="Char9"/>
    <w:autoRedefine/>
    <w:unhideWhenUsed/>
    <w:qFormat/>
    <w:rsid w:val="00986A37"/>
    <w:rPr>
      <w:b/>
      <w:bCs/>
    </w:rPr>
  </w:style>
  <w:style w:type="paragraph" w:styleId="af2">
    <w:name w:val="Body Text First Indent"/>
    <w:basedOn w:val="a7"/>
    <w:link w:val="Chara"/>
    <w:autoRedefine/>
    <w:qFormat/>
    <w:rsid w:val="00986A37"/>
    <w:pPr>
      <w:spacing w:after="120" w:line="240" w:lineRule="auto"/>
      <w:ind w:firstLineChars="100" w:firstLine="420"/>
    </w:pPr>
    <w:rPr>
      <w:szCs w:val="24"/>
    </w:rPr>
  </w:style>
  <w:style w:type="table" w:styleId="af3">
    <w:name w:val="Table Grid"/>
    <w:basedOn w:val="a1"/>
    <w:autoRedefine/>
    <w:uiPriority w:val="59"/>
    <w:qFormat/>
    <w:rsid w:val="00986A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986A37"/>
    <w:rPr>
      <w:b/>
    </w:rPr>
  </w:style>
  <w:style w:type="character" w:styleId="af5">
    <w:name w:val="page number"/>
    <w:basedOn w:val="a0"/>
    <w:autoRedefine/>
    <w:qFormat/>
    <w:rsid w:val="00986A37"/>
  </w:style>
  <w:style w:type="character" w:styleId="af6">
    <w:name w:val="FollowedHyperlink"/>
    <w:uiPriority w:val="99"/>
    <w:unhideWhenUsed/>
    <w:qFormat/>
    <w:rsid w:val="00986A37"/>
    <w:rPr>
      <w:color w:val="954F72"/>
      <w:u w:val="single"/>
    </w:rPr>
  </w:style>
  <w:style w:type="character" w:styleId="af7">
    <w:name w:val="Hyperlink"/>
    <w:autoRedefine/>
    <w:uiPriority w:val="99"/>
    <w:unhideWhenUsed/>
    <w:qFormat/>
    <w:rsid w:val="00986A37"/>
    <w:rPr>
      <w:color w:val="0000FF"/>
      <w:u w:val="single"/>
    </w:rPr>
  </w:style>
  <w:style w:type="character" w:styleId="af8">
    <w:name w:val="annotation reference"/>
    <w:autoRedefine/>
    <w:uiPriority w:val="99"/>
    <w:unhideWhenUsed/>
    <w:qFormat/>
    <w:rsid w:val="00986A37"/>
    <w:rPr>
      <w:sz w:val="21"/>
      <w:szCs w:val="21"/>
    </w:rPr>
  </w:style>
  <w:style w:type="paragraph" w:customStyle="1" w:styleId="12">
    <w:name w:val="列表段落1"/>
    <w:basedOn w:val="a"/>
    <w:link w:val="af9"/>
    <w:qFormat/>
    <w:rsid w:val="00986A37"/>
    <w:pPr>
      <w:ind w:firstLineChars="200" w:firstLine="420"/>
    </w:pPr>
  </w:style>
  <w:style w:type="paragraph" w:customStyle="1" w:styleId="13">
    <w:name w:val="列出段落1"/>
    <w:basedOn w:val="a"/>
    <w:autoRedefine/>
    <w:qFormat/>
    <w:rsid w:val="00986A37"/>
    <w:pPr>
      <w:ind w:firstLineChars="200" w:firstLine="420"/>
    </w:pPr>
  </w:style>
  <w:style w:type="paragraph" w:customStyle="1" w:styleId="New">
    <w:name w:val="正文 New"/>
    <w:autoRedefine/>
    <w:qFormat/>
    <w:rsid w:val="00986A37"/>
    <w:pPr>
      <w:widowControl w:val="0"/>
      <w:jc w:val="both"/>
    </w:pPr>
    <w:rPr>
      <w:kern w:val="2"/>
      <w:sz w:val="21"/>
      <w:szCs w:val="24"/>
    </w:rPr>
  </w:style>
  <w:style w:type="paragraph" w:customStyle="1" w:styleId="14">
    <w:name w:val="纯文本1"/>
    <w:basedOn w:val="a"/>
    <w:link w:val="Char10"/>
    <w:qFormat/>
    <w:rsid w:val="00986A37"/>
    <w:rPr>
      <w:rFonts w:ascii="宋体" w:hAnsi="Courier New"/>
      <w:kern w:val="0"/>
      <w:sz w:val="20"/>
      <w:szCs w:val="20"/>
    </w:rPr>
  </w:style>
  <w:style w:type="paragraph" w:customStyle="1" w:styleId="2">
    <w:name w:val="列表段落2"/>
    <w:basedOn w:val="a"/>
    <w:autoRedefine/>
    <w:uiPriority w:val="34"/>
    <w:qFormat/>
    <w:rsid w:val="00043816"/>
    <w:pPr>
      <w:numPr>
        <w:numId w:val="5"/>
      </w:numPr>
      <w:spacing w:line="360" w:lineRule="auto"/>
    </w:pPr>
  </w:style>
  <w:style w:type="paragraph" w:customStyle="1" w:styleId="afa">
    <w:name w:val="表格文字"/>
    <w:basedOn w:val="a"/>
    <w:autoRedefine/>
    <w:qFormat/>
    <w:rsid w:val="00986A37"/>
    <w:pPr>
      <w:jc w:val="left"/>
    </w:pPr>
    <w:rPr>
      <w:rFonts w:ascii="Calibri" w:hAnsi="Calibri"/>
      <w:bCs/>
      <w:spacing w:val="10"/>
      <w:kern w:val="0"/>
      <w:sz w:val="24"/>
      <w:szCs w:val="20"/>
    </w:rPr>
  </w:style>
  <w:style w:type="paragraph" w:customStyle="1" w:styleId="15">
    <w:name w:val="正文1"/>
    <w:qFormat/>
    <w:rsid w:val="00986A37"/>
    <w:pPr>
      <w:widowControl w:val="0"/>
      <w:jc w:val="both"/>
    </w:pPr>
    <w:rPr>
      <w:rFonts w:ascii="Calibri" w:hAnsi="Calibri" w:hint="eastAsia"/>
      <w:kern w:val="2"/>
      <w:sz w:val="21"/>
    </w:rPr>
  </w:style>
  <w:style w:type="paragraph" w:customStyle="1" w:styleId="Blockquote">
    <w:name w:val="Blockquote"/>
    <w:basedOn w:val="a"/>
    <w:qFormat/>
    <w:rsid w:val="00986A37"/>
    <w:pPr>
      <w:autoSpaceDE w:val="0"/>
      <w:autoSpaceDN w:val="0"/>
      <w:adjustRightInd w:val="0"/>
      <w:spacing w:before="100" w:after="100"/>
      <w:ind w:left="360" w:right="360"/>
      <w:jc w:val="left"/>
    </w:pPr>
    <w:rPr>
      <w:rFonts w:ascii="Calibri" w:hAnsi="Calibri"/>
      <w:kern w:val="0"/>
      <w:sz w:val="24"/>
      <w:szCs w:val="20"/>
    </w:rPr>
  </w:style>
  <w:style w:type="paragraph" w:customStyle="1" w:styleId="msonormal0">
    <w:name w:val="msonormal"/>
    <w:basedOn w:val="a"/>
    <w:qFormat/>
    <w:rsid w:val="00986A37"/>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986A37"/>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986A37"/>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986A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986A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CharChar2Char">
    <w:name w:val="Char Char2 Char"/>
    <w:basedOn w:val="a"/>
    <w:qFormat/>
    <w:rsid w:val="00986A37"/>
    <w:rPr>
      <w:rFonts w:ascii="宋体" w:hAnsi="宋体"/>
      <w:b/>
      <w:sz w:val="28"/>
      <w:szCs w:val="28"/>
    </w:rPr>
  </w:style>
  <w:style w:type="paragraph" w:customStyle="1" w:styleId="CharCharCharCharCharCharCharCharCharChar">
    <w:name w:val="Char Char Char Char Char Char Char Char Char Char"/>
    <w:basedOn w:val="a"/>
    <w:qFormat/>
    <w:rsid w:val="00986A37"/>
    <w:rPr>
      <w:rFonts w:ascii="Tahoma" w:hAnsi="Tahoma"/>
      <w:sz w:val="24"/>
      <w:szCs w:val="20"/>
    </w:rPr>
  </w:style>
  <w:style w:type="paragraph" w:customStyle="1" w:styleId="CharCharCharCharCharCharChar">
    <w:name w:val="Char Char Char Char Char Char Char"/>
    <w:basedOn w:val="a"/>
    <w:qFormat/>
    <w:rsid w:val="00986A37"/>
    <w:pPr>
      <w:tabs>
        <w:tab w:val="left" w:pos="425"/>
      </w:tabs>
      <w:ind w:left="425" w:hanging="425"/>
    </w:pPr>
    <w:rPr>
      <w:rFonts w:eastAsia="仿宋_GB2312"/>
      <w:kern w:val="24"/>
      <w:sz w:val="24"/>
    </w:rPr>
  </w:style>
  <w:style w:type="paragraph" w:customStyle="1" w:styleId="table">
    <w:name w:val="table"/>
    <w:basedOn w:val="a"/>
    <w:qFormat/>
    <w:rsid w:val="00986A3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b">
    <w:name w:val="正文标题"/>
    <w:basedOn w:val="a"/>
    <w:qFormat/>
    <w:rsid w:val="00986A37"/>
    <w:pPr>
      <w:spacing w:beforeLines="50" w:afterLines="50" w:line="360" w:lineRule="auto"/>
      <w:ind w:leftChars="50" w:left="105" w:rightChars="50" w:right="105"/>
      <w:jc w:val="center"/>
    </w:pPr>
    <w:rPr>
      <w:b/>
      <w:snapToGrid w:val="0"/>
      <w:spacing w:val="40"/>
      <w:kern w:val="0"/>
      <w:sz w:val="30"/>
      <w:szCs w:val="32"/>
    </w:rPr>
  </w:style>
  <w:style w:type="paragraph" w:customStyle="1" w:styleId="afc">
    <w:name w:val="大标题"/>
    <w:basedOn w:val="1"/>
    <w:qFormat/>
    <w:rsid w:val="00986A37"/>
    <w:pPr>
      <w:keepNext/>
      <w:spacing w:before="0" w:beforeAutospacing="0" w:after="0" w:afterAutospacing="0" w:line="360" w:lineRule="auto"/>
      <w:jc w:val="center"/>
    </w:pPr>
    <w:rPr>
      <w:rFonts w:hAnsi="Arial" w:cs="Arial" w:hint="default"/>
      <w:bCs/>
      <w:snapToGrid w:val="0"/>
      <w:kern w:val="0"/>
      <w:sz w:val="52"/>
      <w:szCs w:val="72"/>
    </w:rPr>
  </w:style>
  <w:style w:type="paragraph" w:customStyle="1" w:styleId="CharChar">
    <w:name w:val="Char Char"/>
    <w:basedOn w:val="a"/>
    <w:qFormat/>
    <w:rsid w:val="00986A37"/>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
    <w:qFormat/>
    <w:rsid w:val="00986A37"/>
    <w:pPr>
      <w:widowControl/>
      <w:spacing w:after="160" w:line="240" w:lineRule="exact"/>
      <w:jc w:val="left"/>
    </w:pPr>
    <w:rPr>
      <w:rFonts w:ascii="Verdana" w:hAnsi="Verdana"/>
      <w:kern w:val="0"/>
      <w:szCs w:val="20"/>
      <w:lang w:eastAsia="en-US"/>
    </w:rPr>
  </w:style>
  <w:style w:type="paragraph" w:customStyle="1" w:styleId="Style2">
    <w:name w:val="_Style 2"/>
    <w:basedOn w:val="a"/>
    <w:uiPriority w:val="34"/>
    <w:qFormat/>
    <w:rsid w:val="00986A37"/>
    <w:pPr>
      <w:ind w:firstLineChars="200" w:firstLine="420"/>
    </w:pPr>
  </w:style>
  <w:style w:type="paragraph" w:customStyle="1" w:styleId="CharChar1">
    <w:name w:val="Char Char1"/>
    <w:basedOn w:val="a"/>
    <w:qFormat/>
    <w:rsid w:val="00986A37"/>
    <w:rPr>
      <w:rFonts w:ascii="宋体" w:hAnsi="宋体"/>
      <w:b/>
      <w:sz w:val="28"/>
      <w:szCs w:val="28"/>
    </w:rPr>
  </w:style>
  <w:style w:type="paragraph" w:customStyle="1" w:styleId="ParaChar">
    <w:name w:val="默认段落字体 Para Char"/>
    <w:basedOn w:val="a"/>
    <w:qFormat/>
    <w:rsid w:val="00986A37"/>
    <w:rPr>
      <w:rFonts w:ascii="宋体" w:hAnsi="宋体"/>
      <w:b/>
      <w:sz w:val="28"/>
      <w:szCs w:val="28"/>
    </w:rPr>
  </w:style>
  <w:style w:type="paragraph" w:customStyle="1" w:styleId="afd">
    <w:name w:val="办公自动化专用标题"/>
    <w:basedOn w:val="af0"/>
    <w:qFormat/>
    <w:rsid w:val="00986A37"/>
    <w:pPr>
      <w:spacing w:line="560" w:lineRule="atLeast"/>
    </w:pPr>
    <w:rPr>
      <w:rFonts w:ascii="宋体" w:cs="Times New Roman"/>
      <w:bCs w:val="0"/>
      <w:sz w:val="44"/>
      <w:szCs w:val="20"/>
    </w:rPr>
  </w:style>
  <w:style w:type="paragraph" w:customStyle="1" w:styleId="Style1">
    <w:name w:val="_Style 1"/>
    <w:basedOn w:val="a"/>
    <w:uiPriority w:val="34"/>
    <w:qFormat/>
    <w:rsid w:val="00986A37"/>
    <w:pPr>
      <w:ind w:firstLineChars="200" w:firstLine="420"/>
    </w:pPr>
  </w:style>
  <w:style w:type="paragraph" w:customStyle="1" w:styleId="p0">
    <w:name w:val="p0"/>
    <w:basedOn w:val="a"/>
    <w:qFormat/>
    <w:rsid w:val="00986A37"/>
    <w:pPr>
      <w:widowControl/>
    </w:pPr>
    <w:rPr>
      <w:kern w:val="0"/>
      <w:szCs w:val="21"/>
    </w:rPr>
  </w:style>
  <w:style w:type="paragraph" w:customStyle="1" w:styleId="CharChar1CharCharCharCharCharChar">
    <w:name w:val="Char Char1 Char Char Char Char Char Char"/>
    <w:basedOn w:val="a"/>
    <w:qFormat/>
    <w:rsid w:val="00986A37"/>
    <w:pPr>
      <w:widowControl/>
      <w:adjustRightInd w:val="0"/>
      <w:snapToGrid w:val="0"/>
      <w:spacing w:beforeLines="25" w:afterLines="25" w:line="240" w:lineRule="exact"/>
      <w:ind w:firstLineChars="192" w:firstLine="560"/>
      <w:jc w:val="left"/>
    </w:pPr>
    <w:rPr>
      <w:szCs w:val="20"/>
    </w:rPr>
  </w:style>
  <w:style w:type="paragraph" w:customStyle="1" w:styleId="HLegal2">
    <w:name w:val="HLegal 2"/>
    <w:basedOn w:val="a"/>
    <w:qFormat/>
    <w:rsid w:val="00986A37"/>
    <w:pPr>
      <w:widowControl/>
      <w:spacing w:beforeLines="50" w:afterLines="50" w:line="300" w:lineRule="auto"/>
      <w:ind w:left="1"/>
      <w:jc w:val="left"/>
    </w:pPr>
    <w:rPr>
      <w:rFonts w:ascii="宋体" w:hAnsi="宋体" w:cs="宋体"/>
      <w:bCs/>
      <w:kern w:val="0"/>
      <w:sz w:val="24"/>
    </w:rPr>
  </w:style>
  <w:style w:type="paragraph" w:customStyle="1" w:styleId="CharCharCharChar">
    <w:name w:val="Char Char Char Char"/>
    <w:basedOn w:val="a"/>
    <w:qFormat/>
    <w:rsid w:val="00986A37"/>
    <w:pPr>
      <w:widowControl/>
      <w:spacing w:after="160" w:line="240" w:lineRule="exact"/>
      <w:jc w:val="left"/>
    </w:pPr>
    <w:rPr>
      <w:rFonts w:ascii="Verdana" w:eastAsia="仿宋_GB2312" w:hAnsi="Verdana"/>
      <w:kern w:val="0"/>
      <w:sz w:val="24"/>
      <w:szCs w:val="20"/>
      <w:lang w:eastAsia="en-US"/>
    </w:rPr>
  </w:style>
  <w:style w:type="paragraph" w:customStyle="1" w:styleId="41">
    <w:name w:val="题注4"/>
    <w:basedOn w:val="a"/>
    <w:next w:val="a4"/>
    <w:qFormat/>
    <w:rsid w:val="00986A37"/>
    <w:pPr>
      <w:ind w:leftChars="-64" w:left="-132" w:rightChars="-50" w:right="-105" w:hanging="2"/>
      <w:jc w:val="center"/>
    </w:pPr>
    <w:rPr>
      <w:b/>
      <w:color w:val="FF0000"/>
      <w:szCs w:val="21"/>
    </w:rPr>
  </w:style>
  <w:style w:type="paragraph" w:customStyle="1" w:styleId="CharCharCharCharChar">
    <w:name w:val="Char Char Char Char Char"/>
    <w:basedOn w:val="a"/>
    <w:qFormat/>
    <w:rsid w:val="00986A37"/>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qFormat/>
    <w:rsid w:val="00986A37"/>
    <w:pPr>
      <w:spacing w:line="360" w:lineRule="auto"/>
      <w:ind w:firstLineChars="200" w:firstLine="200"/>
    </w:pPr>
    <w:rPr>
      <w:rFonts w:ascii="宋体" w:hAnsi="宋体" w:cs="宋体"/>
      <w:sz w:val="24"/>
    </w:rPr>
  </w:style>
  <w:style w:type="paragraph" w:customStyle="1" w:styleId="xl25">
    <w:name w:val="xl25"/>
    <w:basedOn w:val="a"/>
    <w:qFormat/>
    <w:rsid w:val="00986A3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rsid w:val="00986A37"/>
    <w:pPr>
      <w:widowControl/>
      <w:spacing w:before="100" w:beforeAutospacing="1" w:after="100" w:afterAutospacing="1"/>
      <w:jc w:val="center"/>
    </w:pPr>
    <w:rPr>
      <w:rFonts w:ascii="宋体" w:hAnsi="宋体"/>
      <w:kern w:val="0"/>
      <w:sz w:val="28"/>
      <w:szCs w:val="28"/>
    </w:rPr>
  </w:style>
  <w:style w:type="paragraph" w:customStyle="1" w:styleId="afe">
    <w:name w:val="图"/>
    <w:basedOn w:val="a"/>
    <w:qFormat/>
    <w:rsid w:val="00986A37"/>
    <w:pPr>
      <w:keepNext/>
      <w:adjustRightInd w:val="0"/>
      <w:spacing w:before="60" w:after="60" w:line="300" w:lineRule="auto"/>
      <w:jc w:val="center"/>
      <w:textAlignment w:val="center"/>
    </w:pPr>
    <w:rPr>
      <w:snapToGrid w:val="0"/>
      <w:spacing w:val="20"/>
      <w:kern w:val="0"/>
      <w:sz w:val="24"/>
      <w:szCs w:val="20"/>
    </w:rPr>
  </w:style>
  <w:style w:type="paragraph" w:customStyle="1" w:styleId="aff">
    <w:name w:val="表头"/>
    <w:basedOn w:val="a4"/>
    <w:qFormat/>
    <w:rsid w:val="00986A37"/>
    <w:pPr>
      <w:keepNext/>
      <w:keepLines/>
      <w:widowControl/>
      <w:spacing w:before="120" w:after="120" w:line="300" w:lineRule="auto"/>
      <w:jc w:val="center"/>
      <w:textAlignment w:val="baseline"/>
    </w:pPr>
    <w:rPr>
      <w:rFonts w:cs="Times New Roman"/>
      <w:kern w:val="0"/>
      <w:sz w:val="21"/>
    </w:rPr>
  </w:style>
  <w:style w:type="paragraph" w:customStyle="1" w:styleId="Web">
    <w:name w:val="普通 (Web)"/>
    <w:basedOn w:val="a"/>
    <w:qFormat/>
    <w:rsid w:val="00986A37"/>
    <w:pPr>
      <w:widowControl/>
      <w:spacing w:before="100" w:beforeAutospacing="1" w:after="100" w:afterAutospacing="1"/>
      <w:jc w:val="left"/>
    </w:pPr>
    <w:rPr>
      <w:rFonts w:ascii="宋体" w:hAnsi="宋体"/>
      <w:kern w:val="0"/>
      <w:sz w:val="24"/>
      <w:szCs w:val="20"/>
    </w:rPr>
  </w:style>
  <w:style w:type="paragraph" w:customStyle="1" w:styleId="50">
    <w:name w:val="题注5"/>
    <w:basedOn w:val="a"/>
    <w:next w:val="a4"/>
    <w:qFormat/>
    <w:rsid w:val="00986A37"/>
    <w:pPr>
      <w:jc w:val="center"/>
    </w:pPr>
    <w:rPr>
      <w:b/>
      <w:color w:val="000000"/>
      <w:sz w:val="24"/>
      <w:szCs w:val="21"/>
    </w:rPr>
  </w:style>
  <w:style w:type="paragraph" w:customStyle="1" w:styleId="16">
    <w:name w:val="修订1"/>
    <w:hidden/>
    <w:uiPriority w:val="99"/>
    <w:unhideWhenUsed/>
    <w:qFormat/>
    <w:rsid w:val="00986A37"/>
    <w:rPr>
      <w:rFonts w:ascii="Calibri" w:hAnsi="Calibri"/>
      <w:kern w:val="2"/>
      <w:sz w:val="21"/>
      <w:szCs w:val="24"/>
    </w:rPr>
  </w:style>
  <w:style w:type="paragraph" w:customStyle="1" w:styleId="Style95">
    <w:name w:val="_Style 95"/>
    <w:basedOn w:val="a"/>
    <w:next w:val="2"/>
    <w:qFormat/>
    <w:rsid w:val="00986A37"/>
    <w:pPr>
      <w:ind w:firstLineChars="200" w:firstLine="420"/>
    </w:pPr>
    <w:rPr>
      <w:rFonts w:ascii="Calibri" w:hAnsi="Calibri"/>
      <w:szCs w:val="22"/>
    </w:rPr>
  </w:style>
  <w:style w:type="paragraph" w:customStyle="1" w:styleId="Style126">
    <w:name w:val="_Style 126"/>
    <w:basedOn w:val="a"/>
    <w:next w:val="2"/>
    <w:uiPriority w:val="34"/>
    <w:qFormat/>
    <w:rsid w:val="00986A37"/>
    <w:pPr>
      <w:ind w:firstLineChars="200" w:firstLine="420"/>
    </w:pPr>
    <w:rPr>
      <w:rFonts w:ascii="Calibri" w:hAnsi="Calibri"/>
      <w:szCs w:val="22"/>
    </w:rPr>
  </w:style>
  <w:style w:type="paragraph" w:customStyle="1" w:styleId="42">
    <w:name w:val="4"/>
    <w:basedOn w:val="a"/>
    <w:next w:val="a"/>
    <w:qFormat/>
    <w:rsid w:val="00986A37"/>
    <w:pPr>
      <w:spacing w:after="120"/>
    </w:pPr>
    <w:rPr>
      <w:szCs w:val="20"/>
    </w:rPr>
  </w:style>
  <w:style w:type="paragraph" w:customStyle="1" w:styleId="Style128">
    <w:name w:val="_Style 128"/>
    <w:basedOn w:val="a"/>
    <w:next w:val="2"/>
    <w:uiPriority w:val="34"/>
    <w:qFormat/>
    <w:rsid w:val="00986A37"/>
    <w:pPr>
      <w:ind w:firstLineChars="200" w:firstLine="420"/>
    </w:pPr>
    <w:rPr>
      <w:rFonts w:ascii="Calibri" w:hAnsi="Calibri"/>
      <w:szCs w:val="22"/>
    </w:rPr>
  </w:style>
  <w:style w:type="paragraph" w:customStyle="1" w:styleId="23">
    <w:name w:val="修订2"/>
    <w:hidden/>
    <w:uiPriority w:val="99"/>
    <w:semiHidden/>
    <w:qFormat/>
    <w:rsid w:val="00986A37"/>
    <w:rPr>
      <w:kern w:val="2"/>
      <w:sz w:val="21"/>
      <w:szCs w:val="24"/>
    </w:rPr>
  </w:style>
  <w:style w:type="paragraph" w:customStyle="1" w:styleId="24">
    <w:name w:val="列出段落2"/>
    <w:basedOn w:val="a"/>
    <w:qFormat/>
    <w:rsid w:val="00986A37"/>
    <w:pPr>
      <w:ind w:firstLineChars="200" w:firstLine="420"/>
    </w:pPr>
    <w:rPr>
      <w:szCs w:val="21"/>
    </w:rPr>
  </w:style>
  <w:style w:type="paragraph" w:customStyle="1" w:styleId="HTML3">
    <w:name w:val="HTML 预设格式3"/>
    <w:basedOn w:val="a"/>
    <w:qFormat/>
    <w:rsid w:val="00986A37"/>
    <w:pPr>
      <w:widowControl/>
      <w:jc w:val="left"/>
    </w:pPr>
    <w:rPr>
      <w:rFonts w:ascii="黑体" w:eastAsia="黑体" w:hAnsi="Courier New" w:hint="eastAsia"/>
      <w:szCs w:val="21"/>
    </w:rPr>
  </w:style>
  <w:style w:type="character" w:customStyle="1" w:styleId="Char7">
    <w:name w:val="页眉 Char"/>
    <w:link w:val="ad"/>
    <w:qFormat/>
    <w:rsid w:val="00986A37"/>
    <w:rPr>
      <w:rFonts w:ascii="Times New Roman" w:hAnsi="Times New Roman"/>
      <w:kern w:val="2"/>
      <w:sz w:val="18"/>
      <w:szCs w:val="18"/>
    </w:rPr>
  </w:style>
  <w:style w:type="character" w:customStyle="1" w:styleId="Char6">
    <w:name w:val="页脚 Char"/>
    <w:link w:val="ac"/>
    <w:qFormat/>
    <w:rsid w:val="00986A37"/>
    <w:rPr>
      <w:rFonts w:ascii="Times New Roman" w:hAnsi="Times New Roman"/>
      <w:kern w:val="2"/>
      <w:sz w:val="18"/>
      <w:szCs w:val="18"/>
    </w:rPr>
  </w:style>
  <w:style w:type="character" w:customStyle="1" w:styleId="Char5">
    <w:name w:val="批注框文本 Char"/>
    <w:link w:val="ab"/>
    <w:uiPriority w:val="99"/>
    <w:qFormat/>
    <w:rsid w:val="00986A37"/>
    <w:rPr>
      <w:rFonts w:ascii="Times New Roman" w:eastAsia="宋体" w:hAnsi="Times New Roman" w:cs="Times New Roman"/>
      <w:sz w:val="18"/>
      <w:szCs w:val="18"/>
    </w:rPr>
  </w:style>
  <w:style w:type="character" w:customStyle="1" w:styleId="af9">
    <w:name w:val="列表段落 字符"/>
    <w:link w:val="12"/>
    <w:qFormat/>
    <w:rsid w:val="00986A37"/>
    <w:rPr>
      <w:kern w:val="2"/>
      <w:sz w:val="21"/>
      <w:szCs w:val="24"/>
    </w:rPr>
  </w:style>
  <w:style w:type="character" w:customStyle="1" w:styleId="Char1">
    <w:name w:val="批注文字 Char"/>
    <w:link w:val="a6"/>
    <w:uiPriority w:val="99"/>
    <w:qFormat/>
    <w:rsid w:val="00986A37"/>
    <w:rPr>
      <w:kern w:val="2"/>
      <w:sz w:val="21"/>
      <w:szCs w:val="24"/>
    </w:rPr>
  </w:style>
  <w:style w:type="character" w:customStyle="1" w:styleId="Char9">
    <w:name w:val="批注主题 Char"/>
    <w:link w:val="af1"/>
    <w:qFormat/>
    <w:rsid w:val="00986A37"/>
    <w:rPr>
      <w:b/>
      <w:bCs/>
      <w:kern w:val="2"/>
      <w:sz w:val="21"/>
      <w:szCs w:val="24"/>
    </w:rPr>
  </w:style>
  <w:style w:type="character" w:customStyle="1" w:styleId="Char20">
    <w:name w:val="纯文本 Char2"/>
    <w:link w:val="a9"/>
    <w:qFormat/>
    <w:rsid w:val="00986A37"/>
    <w:rPr>
      <w:rFonts w:ascii="宋体" w:hAnsi="Courier New"/>
      <w:szCs w:val="21"/>
    </w:rPr>
  </w:style>
  <w:style w:type="character" w:customStyle="1" w:styleId="Char0">
    <w:name w:val="文档结构图 Char"/>
    <w:link w:val="a5"/>
    <w:qFormat/>
    <w:rsid w:val="00986A37"/>
    <w:rPr>
      <w:rFonts w:ascii="宋体"/>
      <w:kern w:val="2"/>
      <w:sz w:val="18"/>
      <w:szCs w:val="18"/>
    </w:rPr>
  </w:style>
  <w:style w:type="character" w:customStyle="1" w:styleId="Charc">
    <w:name w:val="纯文本 Char"/>
    <w:uiPriority w:val="99"/>
    <w:semiHidden/>
    <w:qFormat/>
    <w:rsid w:val="00986A37"/>
    <w:rPr>
      <w:rFonts w:ascii="宋体" w:hAnsi="Courier New"/>
      <w:kern w:val="2"/>
      <w:sz w:val="21"/>
    </w:rPr>
  </w:style>
  <w:style w:type="character" w:customStyle="1" w:styleId="Chard">
    <w:name w:val="列出段落 Char"/>
    <w:uiPriority w:val="99"/>
    <w:qFormat/>
    <w:locked/>
    <w:rsid w:val="00986A37"/>
  </w:style>
  <w:style w:type="character" w:customStyle="1" w:styleId="Char10">
    <w:name w:val="纯文本 Char1"/>
    <w:link w:val="14"/>
    <w:uiPriority w:val="99"/>
    <w:qFormat/>
    <w:locked/>
    <w:rsid w:val="00986A37"/>
    <w:rPr>
      <w:rFonts w:ascii="宋体" w:hAnsi="Courier New"/>
    </w:rPr>
  </w:style>
  <w:style w:type="character" w:customStyle="1" w:styleId="1Char">
    <w:name w:val="标题 1 Char"/>
    <w:link w:val="1"/>
    <w:uiPriority w:val="9"/>
    <w:qFormat/>
    <w:rsid w:val="00986A37"/>
    <w:rPr>
      <w:rFonts w:ascii="宋体" w:hAnsi="宋体"/>
      <w:b/>
      <w:kern w:val="44"/>
      <w:sz w:val="48"/>
      <w:szCs w:val="48"/>
    </w:rPr>
  </w:style>
  <w:style w:type="character" w:customStyle="1" w:styleId="2Char1">
    <w:name w:val="标题 2 Char1"/>
    <w:link w:val="20"/>
    <w:qFormat/>
    <w:rsid w:val="00986A37"/>
    <w:rPr>
      <w:rFonts w:ascii="Arial" w:eastAsia="黑体" w:hAnsi="Arial"/>
      <w:b/>
      <w:kern w:val="2"/>
      <w:sz w:val="32"/>
      <w:szCs w:val="24"/>
    </w:rPr>
  </w:style>
  <w:style w:type="character" w:customStyle="1" w:styleId="3Char">
    <w:name w:val="标题 3 Char"/>
    <w:link w:val="3"/>
    <w:uiPriority w:val="9"/>
    <w:qFormat/>
    <w:rsid w:val="00986A37"/>
    <w:rPr>
      <w:rFonts w:ascii="宋体" w:hAnsi="宋体"/>
      <w:b/>
      <w:sz w:val="27"/>
      <w:szCs w:val="27"/>
    </w:rPr>
  </w:style>
  <w:style w:type="character" w:customStyle="1" w:styleId="4Char">
    <w:name w:val="标题 4 Char"/>
    <w:link w:val="4"/>
    <w:uiPriority w:val="9"/>
    <w:qFormat/>
    <w:rsid w:val="00986A37"/>
    <w:rPr>
      <w:rFonts w:ascii="Arial" w:eastAsia="黑体" w:hAnsi="Arial"/>
      <w:b/>
      <w:kern w:val="2"/>
      <w:sz w:val="28"/>
      <w:szCs w:val="24"/>
    </w:rPr>
  </w:style>
  <w:style w:type="character" w:customStyle="1" w:styleId="Char4">
    <w:name w:val="日期 Char"/>
    <w:link w:val="aa"/>
    <w:qFormat/>
    <w:rsid w:val="00986A37"/>
    <w:rPr>
      <w:rFonts w:ascii="Calibri" w:hAnsi="Calibri"/>
      <w:kern w:val="2"/>
      <w:sz w:val="21"/>
    </w:rPr>
  </w:style>
  <w:style w:type="character" w:customStyle="1" w:styleId="A40">
    <w:name w:val="A4"/>
    <w:qFormat/>
    <w:rsid w:val="00986A37"/>
    <w:rPr>
      <w:rFonts w:ascii="新宋体" w:eastAsia="新宋体" w:hAnsi="新宋体" w:cs="新宋体" w:hint="eastAsia"/>
      <w:color w:val="000000"/>
    </w:rPr>
  </w:style>
  <w:style w:type="character" w:customStyle="1" w:styleId="CharChar10">
    <w:name w:val="纯文本 Char Char1"/>
    <w:qFormat/>
    <w:rsid w:val="00986A37"/>
    <w:rPr>
      <w:rFonts w:ascii="宋体" w:eastAsia="宋体" w:hAnsi="Courier New"/>
      <w:kern w:val="2"/>
      <w:sz w:val="21"/>
      <w:szCs w:val="24"/>
      <w:lang w:val="en-US" w:eastAsia="zh-CN" w:bidi="ar-SA"/>
    </w:rPr>
  </w:style>
  <w:style w:type="character" w:customStyle="1" w:styleId="17">
    <w:name w:val="文档结构图 字符1"/>
    <w:semiHidden/>
    <w:qFormat/>
    <w:rsid w:val="00986A37"/>
    <w:rPr>
      <w:rFonts w:ascii="Microsoft YaHei UI" w:eastAsia="Microsoft YaHei UI" w:hAnsi="Calibri"/>
      <w:kern w:val="2"/>
      <w:sz w:val="18"/>
      <w:szCs w:val="18"/>
    </w:rPr>
  </w:style>
  <w:style w:type="character" w:customStyle="1" w:styleId="HTMLChar2">
    <w:name w:val="HTML 预设格式 Char2"/>
    <w:link w:val="HTML"/>
    <w:uiPriority w:val="99"/>
    <w:qFormat/>
    <w:rsid w:val="00986A37"/>
    <w:rPr>
      <w:rFonts w:ascii="黑体" w:eastAsia="黑体" w:hAnsi="Courier New" w:cs="Courier New"/>
      <w:szCs w:val="21"/>
    </w:rPr>
  </w:style>
  <w:style w:type="character" w:customStyle="1" w:styleId="HTML1">
    <w:name w:val="HTML 预设格式 字符1"/>
    <w:qFormat/>
    <w:rsid w:val="00986A37"/>
    <w:rPr>
      <w:rFonts w:ascii="Courier New" w:hAnsi="Courier New" w:cs="Courier New"/>
      <w:kern w:val="2"/>
    </w:rPr>
  </w:style>
  <w:style w:type="character" w:customStyle="1" w:styleId="font141">
    <w:name w:val="font141"/>
    <w:basedOn w:val="a0"/>
    <w:qFormat/>
    <w:rsid w:val="00986A37"/>
  </w:style>
  <w:style w:type="character" w:customStyle="1" w:styleId="HTMLChar1">
    <w:name w:val="HTML 预设格式 Char1"/>
    <w:qFormat/>
    <w:rsid w:val="00986A37"/>
    <w:rPr>
      <w:rFonts w:ascii="Courier New" w:hAnsi="Courier New" w:cs="Courier New"/>
      <w:kern w:val="2"/>
    </w:rPr>
  </w:style>
  <w:style w:type="character" w:customStyle="1" w:styleId="small">
    <w:name w:val="small"/>
    <w:basedOn w:val="a0"/>
    <w:qFormat/>
    <w:rsid w:val="00986A37"/>
  </w:style>
  <w:style w:type="character" w:customStyle="1" w:styleId="Char">
    <w:name w:val="正文缩进 Char"/>
    <w:link w:val="a3"/>
    <w:qFormat/>
    <w:rsid w:val="00986A37"/>
    <w:rPr>
      <w:kern w:val="2"/>
      <w:sz w:val="21"/>
    </w:rPr>
  </w:style>
  <w:style w:type="character" w:customStyle="1" w:styleId="bold1">
    <w:name w:val="bold1"/>
    <w:qFormat/>
    <w:rsid w:val="00986A37"/>
    <w:rPr>
      <w:b/>
      <w:bCs/>
      <w:shd w:val="clear" w:color="auto" w:fill="FFFFFF"/>
    </w:rPr>
  </w:style>
  <w:style w:type="character" w:customStyle="1" w:styleId="2Char0">
    <w:name w:val="标题 2 Char"/>
    <w:qFormat/>
    <w:rsid w:val="00986A37"/>
    <w:rPr>
      <w:rFonts w:ascii="Arial" w:eastAsia="黑体" w:hAnsi="Arial"/>
      <w:b/>
      <w:bCs/>
      <w:kern w:val="2"/>
      <w:sz w:val="32"/>
      <w:szCs w:val="32"/>
      <w:lang w:val="en-US" w:eastAsia="zh-CN" w:bidi="ar-SA"/>
    </w:rPr>
  </w:style>
  <w:style w:type="character" w:customStyle="1" w:styleId="Char8">
    <w:name w:val="标题 Char"/>
    <w:link w:val="af0"/>
    <w:qFormat/>
    <w:rsid w:val="00986A37"/>
    <w:rPr>
      <w:rFonts w:ascii="Arial" w:hAnsi="Arial" w:cs="Arial"/>
      <w:b/>
      <w:bCs/>
      <w:kern w:val="2"/>
      <w:sz w:val="32"/>
      <w:szCs w:val="32"/>
    </w:rPr>
  </w:style>
  <w:style w:type="character" w:customStyle="1" w:styleId="3Char0">
    <w:name w:val="正文文本 3 Char"/>
    <w:link w:val="30"/>
    <w:qFormat/>
    <w:rsid w:val="00986A37"/>
    <w:rPr>
      <w:kern w:val="2"/>
      <w:sz w:val="16"/>
      <w:szCs w:val="16"/>
    </w:rPr>
  </w:style>
  <w:style w:type="character" w:customStyle="1" w:styleId="Char2">
    <w:name w:val="正文文本 Char"/>
    <w:link w:val="a7"/>
    <w:qFormat/>
    <w:rsid w:val="00986A37"/>
    <w:rPr>
      <w:kern w:val="2"/>
      <w:sz w:val="21"/>
    </w:rPr>
  </w:style>
  <w:style w:type="character" w:customStyle="1" w:styleId="Char3">
    <w:name w:val="正文文本缩进 Char"/>
    <w:link w:val="a8"/>
    <w:qFormat/>
    <w:rsid w:val="00986A37"/>
    <w:rPr>
      <w:rFonts w:ascii="仿宋_GB2312" w:eastAsia="仿宋_GB2312"/>
      <w:kern w:val="2"/>
      <w:sz w:val="32"/>
    </w:rPr>
  </w:style>
  <w:style w:type="character" w:customStyle="1" w:styleId="3Char1">
    <w:name w:val="正文文本缩进 3 Char"/>
    <w:link w:val="32"/>
    <w:qFormat/>
    <w:rsid w:val="00986A37"/>
    <w:rPr>
      <w:kern w:val="2"/>
      <w:sz w:val="21"/>
    </w:rPr>
  </w:style>
  <w:style w:type="character" w:customStyle="1" w:styleId="Chara">
    <w:name w:val="正文首行缩进 Char"/>
    <w:link w:val="af2"/>
    <w:qFormat/>
    <w:rsid w:val="00986A37"/>
    <w:rPr>
      <w:kern w:val="2"/>
      <w:sz w:val="21"/>
      <w:szCs w:val="24"/>
    </w:rPr>
  </w:style>
  <w:style w:type="character" w:customStyle="1" w:styleId="18">
    <w:name w:val="页眉 字符1"/>
    <w:uiPriority w:val="99"/>
    <w:semiHidden/>
    <w:qFormat/>
    <w:rsid w:val="00986A37"/>
    <w:rPr>
      <w:kern w:val="2"/>
      <w:sz w:val="18"/>
      <w:szCs w:val="18"/>
    </w:rPr>
  </w:style>
  <w:style w:type="character" w:customStyle="1" w:styleId="19">
    <w:name w:val="页脚 字符1"/>
    <w:uiPriority w:val="99"/>
    <w:semiHidden/>
    <w:qFormat/>
    <w:rsid w:val="00986A37"/>
    <w:rPr>
      <w:kern w:val="2"/>
      <w:sz w:val="18"/>
      <w:szCs w:val="18"/>
    </w:rPr>
  </w:style>
  <w:style w:type="character" w:customStyle="1" w:styleId="1a">
    <w:name w:val="批注框文本 字符1"/>
    <w:uiPriority w:val="99"/>
    <w:semiHidden/>
    <w:qFormat/>
    <w:rsid w:val="00986A37"/>
    <w:rPr>
      <w:kern w:val="2"/>
      <w:sz w:val="18"/>
      <w:szCs w:val="18"/>
    </w:rPr>
  </w:style>
  <w:style w:type="character" w:customStyle="1" w:styleId="1Char0">
    <w:name w:val="普通文字1 Char"/>
    <w:qFormat/>
    <w:rsid w:val="00986A37"/>
    <w:rPr>
      <w:rFonts w:ascii="宋体" w:eastAsia="宋体" w:hAnsi="Courier New" w:cs="Courier New"/>
      <w:kern w:val="2"/>
      <w:sz w:val="21"/>
      <w:szCs w:val="21"/>
      <w:lang w:val="en-US" w:eastAsia="zh-CN" w:bidi="ar-SA"/>
    </w:rPr>
  </w:style>
  <w:style w:type="character" w:customStyle="1" w:styleId="2Char">
    <w:name w:val="正文文本 2 Char"/>
    <w:link w:val="22"/>
    <w:qFormat/>
    <w:rsid w:val="00986A37"/>
    <w:rPr>
      <w:kern w:val="2"/>
      <w:sz w:val="21"/>
      <w:szCs w:val="24"/>
    </w:rPr>
  </w:style>
  <w:style w:type="character" w:customStyle="1" w:styleId="HTMLChar">
    <w:name w:val="HTML 预设格式 Char"/>
    <w:uiPriority w:val="99"/>
    <w:qFormat/>
    <w:rsid w:val="00986A37"/>
    <w:rPr>
      <w:rFonts w:ascii="黑体" w:eastAsia="黑体" w:hAnsi="Courier New" w:cs="Courier New"/>
    </w:rPr>
  </w:style>
  <w:style w:type="table" w:customStyle="1" w:styleId="1b">
    <w:name w:val="网格型1"/>
    <w:basedOn w:val="a1"/>
    <w:qFormat/>
    <w:rsid w:val="00986A37"/>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uiPriority w:val="59"/>
    <w:qFormat/>
    <w:rsid w:val="00986A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sid w:val="00986A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986A3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986A37"/>
    <w:pPr>
      <w:ind w:firstLineChars="200" w:firstLine="420"/>
    </w:pPr>
  </w:style>
  <w:style w:type="paragraph" w:customStyle="1" w:styleId="34">
    <w:name w:val="修订3"/>
    <w:hidden/>
    <w:uiPriority w:val="99"/>
    <w:semiHidden/>
    <w:qFormat/>
    <w:rsid w:val="00986A37"/>
    <w:rPr>
      <w:kern w:val="2"/>
      <w:sz w:val="21"/>
      <w:szCs w:val="24"/>
    </w:rPr>
  </w:style>
  <w:style w:type="paragraph" w:customStyle="1" w:styleId="aff1">
    <w:name w:val="样式"/>
    <w:basedOn w:val="a3"/>
    <w:qFormat/>
    <w:rsid w:val="00986A37"/>
    <w:pPr>
      <w:spacing w:line="360" w:lineRule="auto"/>
      <w:ind w:firstLine="0"/>
    </w:pPr>
    <w:rPr>
      <w:rFonts w:ascii="宋体" w:hAnsi="宋体" w:cs="Arial"/>
      <w:b/>
      <w:color w:val="000000"/>
      <w:kern w:val="0"/>
      <w:sz w:val="24"/>
      <w:szCs w:val="24"/>
    </w:rPr>
  </w:style>
  <w:style w:type="paragraph" w:customStyle="1" w:styleId="43">
    <w:name w:val="修订4"/>
    <w:hidden/>
    <w:uiPriority w:val="99"/>
    <w:unhideWhenUsed/>
    <w:qFormat/>
    <w:rsid w:val="00986A37"/>
    <w:rPr>
      <w:kern w:val="2"/>
      <w:sz w:val="21"/>
      <w:szCs w:val="24"/>
    </w:rPr>
  </w:style>
  <w:style w:type="paragraph" w:customStyle="1" w:styleId="51">
    <w:name w:val="修订5"/>
    <w:hidden/>
    <w:uiPriority w:val="99"/>
    <w:semiHidden/>
    <w:qFormat/>
    <w:rsid w:val="00986A37"/>
    <w:rPr>
      <w:kern w:val="2"/>
      <w:sz w:val="21"/>
      <w:szCs w:val="24"/>
    </w:rPr>
  </w:style>
  <w:style w:type="paragraph" w:customStyle="1" w:styleId="60">
    <w:name w:val="修订6"/>
    <w:hidden/>
    <w:uiPriority w:val="99"/>
    <w:unhideWhenUsed/>
    <w:qFormat/>
    <w:rsid w:val="00986A37"/>
    <w:rPr>
      <w:kern w:val="2"/>
      <w:sz w:val="21"/>
      <w:szCs w:val="24"/>
    </w:rPr>
  </w:style>
  <w:style w:type="paragraph" w:customStyle="1" w:styleId="70">
    <w:name w:val="修订7"/>
    <w:hidden/>
    <w:uiPriority w:val="99"/>
    <w:unhideWhenUsed/>
    <w:qFormat/>
    <w:rsid w:val="00986A37"/>
    <w:rPr>
      <w:kern w:val="2"/>
      <w:sz w:val="21"/>
      <w:szCs w:val="24"/>
    </w:rPr>
  </w:style>
  <w:style w:type="paragraph" w:customStyle="1" w:styleId="ListParagraph1">
    <w:name w:val="List Paragraph1"/>
    <w:basedOn w:val="a"/>
    <w:uiPriority w:val="99"/>
    <w:qFormat/>
    <w:rsid w:val="00986A37"/>
    <w:pPr>
      <w:ind w:firstLineChars="200" w:firstLine="420"/>
    </w:pPr>
  </w:style>
  <w:style w:type="paragraph" w:customStyle="1" w:styleId="80">
    <w:name w:val="修订8"/>
    <w:hidden/>
    <w:uiPriority w:val="99"/>
    <w:unhideWhenUsed/>
    <w:qFormat/>
    <w:rsid w:val="00986A37"/>
    <w:rPr>
      <w:kern w:val="2"/>
      <w:sz w:val="21"/>
      <w:szCs w:val="24"/>
    </w:rPr>
  </w:style>
  <w:style w:type="character" w:customStyle="1" w:styleId="Chare">
    <w:name w:val="正文加粗 Char"/>
    <w:link w:val="aff2"/>
    <w:qFormat/>
    <w:rsid w:val="00986A37"/>
    <w:rPr>
      <w:rFonts w:ascii="Calibri" w:hAnsi="Calibri"/>
      <w:kern w:val="2"/>
      <w:sz w:val="21"/>
      <w:szCs w:val="22"/>
    </w:rPr>
  </w:style>
  <w:style w:type="paragraph" w:customStyle="1" w:styleId="aff2">
    <w:name w:val="正文加粗"/>
    <w:basedOn w:val="a"/>
    <w:link w:val="Chare"/>
    <w:qFormat/>
    <w:rsid w:val="00986A37"/>
    <w:pPr>
      <w:tabs>
        <w:tab w:val="left" w:pos="1685"/>
      </w:tabs>
      <w:ind w:left="1685" w:hanging="425"/>
    </w:pPr>
    <w:rPr>
      <w:rFonts w:ascii="Calibri" w:hAnsi="Calibri"/>
      <w:szCs w:val="22"/>
    </w:rPr>
  </w:style>
  <w:style w:type="character" w:customStyle="1" w:styleId="A30">
    <w:name w:val="A3"/>
    <w:qFormat/>
    <w:rsid w:val="00986A37"/>
    <w:rPr>
      <w:rFonts w:cs="汉仪中等线简"/>
      <w:color w:val="000000"/>
      <w:sz w:val="16"/>
      <w:szCs w:val="16"/>
    </w:rPr>
  </w:style>
  <w:style w:type="character" w:customStyle="1" w:styleId="3Char2">
    <w:name w:val="3级 Char"/>
    <w:link w:val="35"/>
    <w:qFormat/>
    <w:rsid w:val="00986A37"/>
    <w:rPr>
      <w:rFonts w:ascii="Calibri" w:hAnsi="Calibri"/>
      <w:b/>
      <w:kern w:val="2"/>
      <w:sz w:val="30"/>
      <w:szCs w:val="30"/>
    </w:rPr>
  </w:style>
  <w:style w:type="paragraph" w:customStyle="1" w:styleId="35">
    <w:name w:val="3级"/>
    <w:basedOn w:val="CharChar0"/>
    <w:next w:val="a"/>
    <w:link w:val="3Char2"/>
    <w:qFormat/>
    <w:rsid w:val="00986A37"/>
    <w:pPr>
      <w:spacing w:before="240" w:after="240"/>
      <w:outlineLvl w:val="2"/>
    </w:pPr>
    <w:rPr>
      <w:b/>
      <w:sz w:val="30"/>
      <w:szCs w:val="30"/>
    </w:rPr>
  </w:style>
  <w:style w:type="paragraph" w:customStyle="1" w:styleId="CharChar0">
    <w:name w:val="三级条标题 Char Char"/>
    <w:basedOn w:val="a"/>
    <w:qFormat/>
    <w:rsid w:val="00986A37"/>
    <w:pPr>
      <w:tabs>
        <w:tab w:val="left" w:pos="976"/>
      </w:tabs>
      <w:ind w:left="976" w:hanging="709"/>
    </w:pPr>
    <w:rPr>
      <w:rFonts w:ascii="Calibri" w:hAnsi="Calibri"/>
      <w:szCs w:val="22"/>
    </w:rPr>
  </w:style>
  <w:style w:type="character" w:customStyle="1" w:styleId="Charf">
    <w:name w:val="无间隔 Char"/>
    <w:link w:val="aff3"/>
    <w:uiPriority w:val="1"/>
    <w:qFormat/>
    <w:rsid w:val="00986A37"/>
    <w:rPr>
      <w:rFonts w:ascii="Calibri" w:hAnsi="Calibri"/>
      <w:sz w:val="22"/>
      <w:szCs w:val="22"/>
    </w:rPr>
  </w:style>
  <w:style w:type="paragraph" w:styleId="aff3">
    <w:name w:val="No Spacing"/>
    <w:link w:val="Charf"/>
    <w:uiPriority w:val="1"/>
    <w:qFormat/>
    <w:rsid w:val="00986A37"/>
    <w:rPr>
      <w:rFonts w:ascii="Calibri" w:hAnsi="Calibri"/>
      <w:sz w:val="22"/>
      <w:szCs w:val="22"/>
    </w:rPr>
  </w:style>
  <w:style w:type="character" w:customStyle="1" w:styleId="A60">
    <w:name w:val="A6"/>
    <w:qFormat/>
    <w:rsid w:val="00986A37"/>
    <w:rPr>
      <w:rFonts w:cs="汉仪中等线简"/>
      <w:color w:val="000000"/>
      <w:sz w:val="8"/>
      <w:szCs w:val="8"/>
    </w:rPr>
  </w:style>
  <w:style w:type="character" w:customStyle="1" w:styleId="f141">
    <w:name w:val="f141"/>
    <w:qFormat/>
    <w:rsid w:val="00986A37"/>
    <w:rPr>
      <w:sz w:val="21"/>
      <w:szCs w:val="21"/>
    </w:rPr>
  </w:style>
  <w:style w:type="paragraph" w:customStyle="1" w:styleId="220">
    <w:name w:val="样式 段 + 首行缩进:  2 字符2"/>
    <w:basedOn w:val="a"/>
    <w:qFormat/>
    <w:rsid w:val="00986A37"/>
    <w:pPr>
      <w:tabs>
        <w:tab w:val="left" w:pos="834"/>
      </w:tabs>
      <w:ind w:left="834" w:hanging="567"/>
    </w:pPr>
    <w:rPr>
      <w:rFonts w:ascii="Calibri" w:hAnsi="Calibri"/>
      <w:szCs w:val="22"/>
    </w:rPr>
  </w:style>
  <w:style w:type="paragraph" w:customStyle="1" w:styleId="61">
    <w:name w:val="6级"/>
    <w:basedOn w:val="CharChar2"/>
    <w:next w:val="a"/>
    <w:qFormat/>
    <w:rsid w:val="00986A37"/>
    <w:pPr>
      <w:tabs>
        <w:tab w:val="left" w:pos="1401"/>
      </w:tabs>
      <w:spacing w:before="240" w:after="240"/>
      <w:ind w:left="1401" w:hanging="1134"/>
      <w:outlineLvl w:val="5"/>
    </w:pPr>
    <w:rPr>
      <w:b/>
      <w:sz w:val="24"/>
      <w:szCs w:val="24"/>
    </w:rPr>
  </w:style>
  <w:style w:type="paragraph" w:customStyle="1" w:styleId="CharChar2">
    <w:name w:val="正文加粗 Char Char"/>
    <w:basedOn w:val="a"/>
    <w:qFormat/>
    <w:rsid w:val="00986A37"/>
    <w:pPr>
      <w:tabs>
        <w:tab w:val="left" w:pos="1259"/>
      </w:tabs>
      <w:ind w:left="1259" w:hanging="992"/>
    </w:pPr>
    <w:rPr>
      <w:rFonts w:ascii="Calibri" w:hAnsi="Calibri"/>
      <w:szCs w:val="22"/>
    </w:rPr>
  </w:style>
  <w:style w:type="paragraph" w:customStyle="1" w:styleId="aff4">
    <w:name w:val="缺省文本"/>
    <w:basedOn w:val="a"/>
    <w:qFormat/>
    <w:rsid w:val="00986A37"/>
    <w:pPr>
      <w:autoSpaceDE w:val="0"/>
      <w:autoSpaceDN w:val="0"/>
      <w:adjustRightInd w:val="0"/>
      <w:jc w:val="left"/>
    </w:pPr>
    <w:rPr>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autoRedefine/>
    <w:qFormat/>
    <w:rsid w:val="00986A37"/>
    <w:rPr>
      <w:rFonts w:ascii="Tahoma" w:hAnsi="Tahoma"/>
      <w:sz w:val="24"/>
      <w:szCs w:val="20"/>
    </w:rPr>
  </w:style>
  <w:style w:type="paragraph" w:customStyle="1" w:styleId="Pa4">
    <w:name w:val="Pa4"/>
    <w:basedOn w:val="Default"/>
    <w:next w:val="Default"/>
    <w:qFormat/>
    <w:rsid w:val="00986A37"/>
    <w:pPr>
      <w:spacing w:line="211" w:lineRule="atLeast"/>
    </w:pPr>
    <w:rPr>
      <w:rFonts w:cs="Times New Roman"/>
      <w:color w:val="auto"/>
    </w:rPr>
  </w:style>
  <w:style w:type="paragraph" w:customStyle="1" w:styleId="Default">
    <w:name w:val="Default"/>
    <w:qFormat/>
    <w:rsid w:val="00986A37"/>
    <w:pPr>
      <w:widowControl w:val="0"/>
      <w:autoSpaceDE w:val="0"/>
      <w:autoSpaceDN w:val="0"/>
      <w:adjustRightInd w:val="0"/>
    </w:pPr>
    <w:rPr>
      <w:rFonts w:ascii="汉仪中等线简" w:eastAsia="汉仪中等线简" w:hAnsi="Calibri" w:cs="汉仪中等线简"/>
      <w:color w:val="000000"/>
      <w:sz w:val="24"/>
      <w:szCs w:val="24"/>
    </w:rPr>
  </w:style>
  <w:style w:type="paragraph" w:customStyle="1" w:styleId="Pa1">
    <w:name w:val="Pa1"/>
    <w:basedOn w:val="Default"/>
    <w:next w:val="Default"/>
    <w:qFormat/>
    <w:rsid w:val="00986A37"/>
    <w:pPr>
      <w:spacing w:line="211" w:lineRule="atLeast"/>
    </w:pPr>
    <w:rPr>
      <w:rFonts w:cs="Times New Roman"/>
      <w:color w:val="auto"/>
    </w:rPr>
  </w:style>
  <w:style w:type="paragraph" w:customStyle="1" w:styleId="TOC1">
    <w:name w:val="TOC 标题1"/>
    <w:basedOn w:val="1"/>
    <w:next w:val="a"/>
    <w:uiPriority w:val="39"/>
    <w:qFormat/>
    <w:rsid w:val="00986A37"/>
    <w:pPr>
      <w:keepNext/>
      <w:keepLines/>
      <w:widowControl/>
      <w:spacing w:before="480" w:beforeAutospacing="0" w:after="0" w:afterAutospacing="0" w:line="276" w:lineRule="auto"/>
      <w:outlineLvl w:val="9"/>
    </w:pPr>
    <w:rPr>
      <w:rFonts w:ascii="Cambria" w:hAnsi="Cambria" w:hint="default"/>
      <w:bCs/>
      <w:color w:val="365F91"/>
      <w:kern w:val="0"/>
      <w:sz w:val="28"/>
      <w:szCs w:val="28"/>
    </w:rPr>
  </w:style>
  <w:style w:type="paragraph" w:customStyle="1" w:styleId="Normal31">
    <w:name w:val="Normal_31"/>
    <w:qFormat/>
    <w:rsid w:val="00986A37"/>
    <w:pPr>
      <w:spacing w:before="120" w:after="240"/>
      <w:jc w:val="both"/>
    </w:pPr>
    <w:rPr>
      <w:rFonts w:ascii="Calibri" w:eastAsia="Calibri" w:hAnsi="Calibri"/>
      <w:sz w:val="22"/>
      <w:szCs w:val="22"/>
      <w:lang w:val="ru-RU" w:eastAsia="en-US"/>
    </w:rPr>
  </w:style>
  <w:style w:type="paragraph" w:customStyle="1" w:styleId="Normal6">
    <w:name w:val="Normal_6"/>
    <w:qFormat/>
    <w:rsid w:val="00986A37"/>
    <w:pPr>
      <w:spacing w:before="120" w:after="240"/>
      <w:jc w:val="both"/>
    </w:pPr>
    <w:rPr>
      <w:rFonts w:ascii="Calibri" w:eastAsia="Calibri" w:hAnsi="Calibri"/>
      <w:sz w:val="22"/>
      <w:szCs w:val="22"/>
      <w:lang w:val="ru-RU" w:eastAsia="en-US"/>
    </w:rPr>
  </w:style>
  <w:style w:type="paragraph" w:customStyle="1" w:styleId="Normal3">
    <w:name w:val="Normal_3"/>
    <w:qFormat/>
    <w:rsid w:val="00986A37"/>
    <w:pPr>
      <w:spacing w:before="120" w:after="240"/>
      <w:jc w:val="both"/>
    </w:pPr>
    <w:rPr>
      <w:rFonts w:ascii="Calibri" w:eastAsia="Calibri" w:hAnsi="Calibri"/>
      <w:sz w:val="22"/>
      <w:szCs w:val="22"/>
      <w:lang w:val="ru-RU" w:eastAsia="en-US"/>
    </w:rPr>
  </w:style>
  <w:style w:type="paragraph" w:customStyle="1" w:styleId="71">
    <w:name w:val="7级"/>
    <w:basedOn w:val="CharChar2"/>
    <w:next w:val="a"/>
    <w:qFormat/>
    <w:rsid w:val="00986A37"/>
    <w:pPr>
      <w:tabs>
        <w:tab w:val="clear" w:pos="1259"/>
        <w:tab w:val="left" w:pos="1543"/>
      </w:tabs>
      <w:spacing w:before="240" w:after="240"/>
      <w:outlineLvl w:val="6"/>
    </w:pPr>
    <w:rPr>
      <w:b/>
      <w:sz w:val="24"/>
      <w:szCs w:val="24"/>
    </w:rPr>
  </w:style>
  <w:style w:type="paragraph" w:customStyle="1" w:styleId="aff5">
    <w:name w:val="用例段落"/>
    <w:basedOn w:val="a"/>
    <w:qFormat/>
    <w:rsid w:val="00986A37"/>
    <w:pPr>
      <w:spacing w:line="300" w:lineRule="auto"/>
      <w:ind w:leftChars="400" w:left="840"/>
      <w:jc w:val="left"/>
    </w:pPr>
    <w:rPr>
      <w:sz w:val="24"/>
    </w:rPr>
  </w:style>
  <w:style w:type="character" w:customStyle="1" w:styleId="font21">
    <w:name w:val="font21"/>
    <w:basedOn w:val="a0"/>
    <w:rsid w:val="00986A37"/>
    <w:rPr>
      <w:rFonts w:ascii="宋体" w:eastAsia="宋体" w:hAnsi="宋体" w:cs="宋体" w:hint="eastAsia"/>
      <w:b/>
      <w:bCs/>
      <w:color w:val="000000"/>
      <w:sz w:val="18"/>
      <w:szCs w:val="18"/>
      <w:u w:val="none"/>
    </w:rPr>
  </w:style>
  <w:style w:type="character" w:customStyle="1" w:styleId="font31">
    <w:name w:val="font31"/>
    <w:basedOn w:val="a0"/>
    <w:rsid w:val="00986A37"/>
    <w:rPr>
      <w:rFonts w:ascii="宋体" w:eastAsia="宋体" w:hAnsi="宋体" w:cs="宋体" w:hint="eastAsia"/>
      <w:color w:val="000000"/>
      <w:sz w:val="18"/>
      <w:szCs w:val="18"/>
      <w:u w:val="none"/>
    </w:rPr>
  </w:style>
  <w:style w:type="paragraph" w:customStyle="1" w:styleId="90">
    <w:name w:val="修订9"/>
    <w:hidden/>
    <w:uiPriority w:val="99"/>
    <w:unhideWhenUsed/>
    <w:rsid w:val="00986A37"/>
    <w:rPr>
      <w:kern w:val="2"/>
      <w:sz w:val="21"/>
      <w:szCs w:val="24"/>
    </w:rPr>
  </w:style>
  <w:style w:type="paragraph" w:customStyle="1" w:styleId="100">
    <w:name w:val="修订10"/>
    <w:hidden/>
    <w:uiPriority w:val="99"/>
    <w:unhideWhenUsed/>
    <w:rsid w:val="00986A37"/>
    <w:rPr>
      <w:kern w:val="2"/>
      <w:sz w:val="21"/>
      <w:szCs w:val="24"/>
    </w:rPr>
  </w:style>
  <w:style w:type="paragraph" w:styleId="aff6">
    <w:name w:val="Revision"/>
    <w:hidden/>
    <w:uiPriority w:val="99"/>
    <w:unhideWhenUsed/>
    <w:rsid w:val="000438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6D9A-492E-46D3-B7B4-44A953FB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2448</Words>
  <Characters>13956</Characters>
  <Application>Microsoft Office Word</Application>
  <DocSecurity>0</DocSecurity>
  <Lines>116</Lines>
  <Paragraphs>32</Paragraphs>
  <ScaleCrop>false</ScaleCrop>
  <Company>china</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Administrator</dc:creator>
  <cp:lastModifiedBy>Administrator</cp:lastModifiedBy>
  <cp:revision>2</cp:revision>
  <cp:lastPrinted>2023-10-27T06:54:00Z</cp:lastPrinted>
  <dcterms:created xsi:type="dcterms:W3CDTF">2024-01-08T09:52:00Z</dcterms:created>
  <dcterms:modified xsi:type="dcterms:W3CDTF">2024-01-08T09:52:00Z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5E0425604D154773B39C7BDA1829BDAA_13</vt:lpwstr>
  </property>
</Properties>
</file>