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7A94" w14:textId="77777777" w:rsidR="004311C0" w:rsidRDefault="004311C0">
      <w:pPr>
        <w:spacing w:line="360" w:lineRule="auto"/>
        <w:jc w:val="center"/>
        <w:rPr>
          <w:rFonts w:asciiTheme="minorEastAsia" w:eastAsiaTheme="minorEastAsia" w:hAnsiTheme="minorEastAsia"/>
          <w:color w:val="000000"/>
          <w:sz w:val="44"/>
        </w:rPr>
      </w:pPr>
    </w:p>
    <w:p w14:paraId="2915D75C" w14:textId="77777777" w:rsidR="004311C0" w:rsidRDefault="004311C0">
      <w:pPr>
        <w:pStyle w:val="a0"/>
        <w:rPr>
          <w:rFonts w:asciiTheme="minorEastAsia" w:eastAsiaTheme="minorEastAsia" w:hAnsiTheme="minorEastAsia"/>
          <w:color w:val="000000"/>
          <w:sz w:val="44"/>
        </w:rPr>
      </w:pPr>
    </w:p>
    <w:p w14:paraId="23439FA3" w14:textId="77777777" w:rsidR="004311C0" w:rsidRDefault="004311C0">
      <w:pPr>
        <w:pStyle w:val="a0"/>
        <w:rPr>
          <w:rFonts w:asciiTheme="minorEastAsia" w:eastAsiaTheme="minorEastAsia" w:hAnsiTheme="minorEastAsia"/>
          <w:color w:val="000000"/>
          <w:sz w:val="44"/>
        </w:rPr>
      </w:pPr>
    </w:p>
    <w:p w14:paraId="5FD7486A" w14:textId="77777777" w:rsidR="004311C0" w:rsidRDefault="00D63D06">
      <w:pPr>
        <w:jc w:val="center"/>
        <w:rPr>
          <w:rFonts w:asciiTheme="minorEastAsia" w:eastAsiaTheme="minorEastAsia" w:hAnsiTheme="minorEastAsia"/>
          <w:b/>
          <w:sz w:val="56"/>
        </w:rPr>
      </w:pPr>
      <w:r>
        <w:rPr>
          <w:rFonts w:asciiTheme="minorEastAsia" w:eastAsiaTheme="minorEastAsia" w:hAnsiTheme="minorEastAsia" w:hint="eastAsia"/>
          <w:b/>
          <w:sz w:val="56"/>
        </w:rPr>
        <w:t>广州市番禺区第七人民医院救护车采购项目（二次）</w:t>
      </w:r>
    </w:p>
    <w:p w14:paraId="6817FAA5" w14:textId="77777777" w:rsidR="004311C0" w:rsidRDefault="00D63D06">
      <w:pPr>
        <w:jc w:val="center"/>
        <w:rPr>
          <w:rFonts w:asciiTheme="minorEastAsia" w:eastAsiaTheme="minorEastAsia" w:hAnsiTheme="minorEastAsia"/>
          <w:b/>
          <w:sz w:val="56"/>
        </w:rPr>
      </w:pPr>
      <w:r>
        <w:rPr>
          <w:rFonts w:asciiTheme="minorEastAsia" w:eastAsiaTheme="minorEastAsia" w:hAnsiTheme="minorEastAsia" w:hint="eastAsia"/>
          <w:b/>
          <w:sz w:val="56"/>
        </w:rPr>
        <w:t>询比文件</w:t>
      </w:r>
    </w:p>
    <w:p w14:paraId="1CCAE110" w14:textId="77777777" w:rsidR="004311C0" w:rsidRDefault="00D63D06">
      <w:pPr>
        <w:spacing w:beforeLines="2500" w:before="7800"/>
        <w:jc w:val="center"/>
        <w:rPr>
          <w:rFonts w:asciiTheme="minorEastAsia" w:eastAsiaTheme="minorEastAsia" w:hAnsiTheme="minorEastAsia"/>
          <w:b/>
          <w:sz w:val="32"/>
        </w:rPr>
      </w:pPr>
      <w:r>
        <w:rPr>
          <w:rFonts w:asciiTheme="minorEastAsia" w:eastAsiaTheme="minorEastAsia" w:hAnsiTheme="minorEastAsia"/>
          <w:sz w:val="32"/>
        </w:rPr>
        <w:t>202</w:t>
      </w:r>
      <w:r>
        <w:rPr>
          <w:rFonts w:asciiTheme="minorEastAsia" w:eastAsiaTheme="minorEastAsia" w:hAnsiTheme="minorEastAsia" w:hint="eastAsia"/>
          <w:sz w:val="32"/>
        </w:rPr>
        <w:t>5</w:t>
      </w:r>
      <w:r>
        <w:rPr>
          <w:rFonts w:asciiTheme="minorEastAsia" w:eastAsiaTheme="minorEastAsia" w:hAnsiTheme="minorEastAsia" w:cs="楷体_GB2312" w:hint="eastAsia"/>
          <w:sz w:val="32"/>
        </w:rPr>
        <w:t>年</w:t>
      </w:r>
      <w:r>
        <w:rPr>
          <w:rFonts w:asciiTheme="minorEastAsia" w:eastAsiaTheme="minorEastAsia" w:hAnsiTheme="minorEastAsia" w:cs="楷体_GB2312" w:hint="eastAsia"/>
          <w:sz w:val="32"/>
        </w:rPr>
        <w:t>7</w:t>
      </w:r>
      <w:r>
        <w:rPr>
          <w:rFonts w:asciiTheme="minorEastAsia" w:eastAsiaTheme="minorEastAsia" w:hAnsiTheme="minorEastAsia" w:hint="eastAsia"/>
          <w:sz w:val="32"/>
        </w:rPr>
        <w:t>月</w:t>
      </w:r>
    </w:p>
    <w:p w14:paraId="5BF1EA50" w14:textId="77777777" w:rsidR="004311C0" w:rsidRDefault="00D63D06">
      <w:pPr>
        <w:jc w:val="center"/>
        <w:rPr>
          <w:rFonts w:asciiTheme="minorEastAsia" w:eastAsiaTheme="minorEastAsia" w:hAnsiTheme="minorEastAsia"/>
          <w:b/>
          <w:sz w:val="44"/>
        </w:rPr>
      </w:pPr>
      <w:r>
        <w:rPr>
          <w:rFonts w:asciiTheme="minorEastAsia" w:eastAsiaTheme="minorEastAsia" w:hAnsiTheme="minorEastAsia"/>
          <w:sz w:val="44"/>
        </w:rPr>
        <w:br w:type="page"/>
      </w:r>
      <w:r>
        <w:rPr>
          <w:rFonts w:asciiTheme="minorEastAsia" w:eastAsiaTheme="minorEastAsia" w:hAnsiTheme="minorEastAsia" w:hint="eastAsia"/>
          <w:b/>
          <w:sz w:val="44"/>
        </w:rPr>
        <w:lastRenderedPageBreak/>
        <w:t>目</w:t>
      </w:r>
      <w:r>
        <w:rPr>
          <w:rFonts w:asciiTheme="minorEastAsia" w:eastAsiaTheme="minorEastAsia" w:hAnsiTheme="minorEastAsia" w:hint="eastAsia"/>
          <w:b/>
          <w:sz w:val="44"/>
        </w:rPr>
        <w:t xml:space="preserve">    </w:t>
      </w:r>
      <w:r>
        <w:rPr>
          <w:rFonts w:asciiTheme="minorEastAsia" w:eastAsiaTheme="minorEastAsia" w:hAnsiTheme="minorEastAsia" w:hint="eastAsia"/>
          <w:b/>
          <w:sz w:val="44"/>
        </w:rPr>
        <w:t>录</w:t>
      </w:r>
    </w:p>
    <w:p w14:paraId="6B5E3B93" w14:textId="77777777" w:rsidR="004311C0" w:rsidRDefault="004311C0">
      <w:pPr>
        <w:ind w:left="1470"/>
        <w:jc w:val="left"/>
        <w:rPr>
          <w:rFonts w:asciiTheme="minorEastAsia" w:eastAsiaTheme="minorEastAsia" w:hAnsiTheme="minorEastAsia"/>
          <w:sz w:val="44"/>
        </w:rPr>
      </w:pPr>
    </w:p>
    <w:p w14:paraId="0DCD0929" w14:textId="77777777" w:rsidR="004311C0" w:rsidRDefault="00D63D06">
      <w:pPr>
        <w:ind w:left="1470"/>
        <w:jc w:val="left"/>
        <w:rPr>
          <w:rFonts w:asciiTheme="minorEastAsia" w:eastAsiaTheme="minorEastAsia" w:hAnsiTheme="minorEastAsia"/>
          <w:b/>
          <w:sz w:val="32"/>
        </w:rPr>
      </w:pPr>
      <w:r>
        <w:rPr>
          <w:rFonts w:asciiTheme="minorEastAsia" w:eastAsiaTheme="minorEastAsia" w:hAnsiTheme="minorEastAsia" w:hint="eastAsia"/>
          <w:b/>
          <w:sz w:val="32"/>
        </w:rPr>
        <w:t>第一部分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询比邀请</w:t>
      </w:r>
    </w:p>
    <w:p w14:paraId="10EE2A10" w14:textId="77777777" w:rsidR="004311C0" w:rsidRDefault="004311C0">
      <w:pPr>
        <w:jc w:val="left"/>
        <w:rPr>
          <w:rFonts w:asciiTheme="minorEastAsia" w:eastAsiaTheme="minorEastAsia" w:hAnsiTheme="minorEastAsia"/>
          <w:b/>
          <w:sz w:val="32"/>
        </w:rPr>
      </w:pPr>
    </w:p>
    <w:p w14:paraId="49A86081" w14:textId="77777777" w:rsidR="004311C0" w:rsidRDefault="00D63D06">
      <w:pPr>
        <w:ind w:left="1470"/>
        <w:jc w:val="left"/>
        <w:rPr>
          <w:rFonts w:asciiTheme="minorEastAsia" w:eastAsiaTheme="minorEastAsia" w:hAnsiTheme="minorEastAsia"/>
          <w:b/>
          <w:sz w:val="32"/>
        </w:rPr>
      </w:pPr>
      <w:r>
        <w:rPr>
          <w:rFonts w:asciiTheme="minorEastAsia" w:eastAsiaTheme="minorEastAsia" w:hAnsiTheme="minorEastAsia" w:hint="eastAsia"/>
          <w:b/>
          <w:sz w:val="32"/>
        </w:rPr>
        <w:t>第二部分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供应商须知</w:t>
      </w:r>
    </w:p>
    <w:p w14:paraId="481AAD91" w14:textId="77777777" w:rsidR="004311C0" w:rsidRDefault="004311C0">
      <w:pPr>
        <w:ind w:left="1470"/>
        <w:jc w:val="left"/>
        <w:rPr>
          <w:rFonts w:asciiTheme="minorEastAsia" w:eastAsiaTheme="minorEastAsia" w:hAnsiTheme="minorEastAsia"/>
          <w:b/>
          <w:sz w:val="32"/>
        </w:rPr>
      </w:pPr>
    </w:p>
    <w:p w14:paraId="7F2B1DB8" w14:textId="77777777" w:rsidR="004311C0" w:rsidRDefault="00D63D06">
      <w:pPr>
        <w:ind w:left="1470"/>
        <w:jc w:val="left"/>
        <w:rPr>
          <w:rFonts w:asciiTheme="minorEastAsia" w:eastAsiaTheme="minorEastAsia" w:hAnsiTheme="minorEastAsia"/>
          <w:b/>
          <w:sz w:val="32"/>
        </w:rPr>
      </w:pPr>
      <w:r>
        <w:rPr>
          <w:rFonts w:asciiTheme="minorEastAsia" w:eastAsiaTheme="minorEastAsia" w:hAnsiTheme="minorEastAsia" w:hint="eastAsia"/>
          <w:b/>
          <w:sz w:val="32"/>
        </w:rPr>
        <w:t>第三部分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用户需求书</w:t>
      </w:r>
    </w:p>
    <w:p w14:paraId="65915B61" w14:textId="77777777" w:rsidR="004311C0" w:rsidRDefault="004311C0">
      <w:pPr>
        <w:pStyle w:val="a0"/>
        <w:rPr>
          <w:rFonts w:asciiTheme="minorEastAsia" w:eastAsiaTheme="minorEastAsia" w:hAnsiTheme="minorEastAsia"/>
          <w:b/>
        </w:rPr>
      </w:pPr>
    </w:p>
    <w:p w14:paraId="15824101" w14:textId="77777777" w:rsidR="004311C0" w:rsidRDefault="00D63D06">
      <w:pPr>
        <w:ind w:left="1470"/>
        <w:jc w:val="left"/>
        <w:rPr>
          <w:rFonts w:asciiTheme="minorEastAsia" w:eastAsiaTheme="minorEastAsia" w:hAnsiTheme="minorEastAsia"/>
          <w:b/>
          <w:sz w:val="32"/>
        </w:rPr>
      </w:pPr>
      <w:r>
        <w:rPr>
          <w:rFonts w:asciiTheme="minorEastAsia" w:eastAsiaTheme="minorEastAsia" w:hAnsiTheme="minorEastAsia" w:hint="eastAsia"/>
          <w:b/>
          <w:sz w:val="32"/>
        </w:rPr>
        <w:t>第四部分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评审办法</w:t>
      </w:r>
    </w:p>
    <w:p w14:paraId="644EF945" w14:textId="77777777" w:rsidR="004311C0" w:rsidRDefault="004311C0">
      <w:pPr>
        <w:ind w:left="1470"/>
        <w:jc w:val="left"/>
        <w:rPr>
          <w:rFonts w:asciiTheme="minorEastAsia" w:eastAsiaTheme="minorEastAsia" w:hAnsiTheme="minorEastAsia"/>
          <w:b/>
          <w:sz w:val="32"/>
        </w:rPr>
      </w:pPr>
    </w:p>
    <w:p w14:paraId="61BF42C3" w14:textId="77777777" w:rsidR="004311C0" w:rsidRDefault="00D63D06">
      <w:pPr>
        <w:ind w:left="1470"/>
        <w:jc w:val="left"/>
        <w:rPr>
          <w:rFonts w:asciiTheme="minorEastAsia" w:eastAsiaTheme="minorEastAsia" w:hAnsiTheme="minorEastAsia"/>
          <w:b/>
          <w:sz w:val="32"/>
        </w:rPr>
      </w:pPr>
      <w:r>
        <w:rPr>
          <w:rFonts w:asciiTheme="minorEastAsia" w:eastAsiaTheme="minorEastAsia" w:hAnsiTheme="minorEastAsia" w:hint="eastAsia"/>
          <w:b/>
          <w:sz w:val="32"/>
        </w:rPr>
        <w:t>第五部分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合同书格式</w:t>
      </w:r>
    </w:p>
    <w:p w14:paraId="0716855A" w14:textId="77777777" w:rsidR="004311C0" w:rsidRDefault="004311C0">
      <w:pPr>
        <w:jc w:val="left"/>
        <w:rPr>
          <w:rFonts w:asciiTheme="minorEastAsia" w:eastAsiaTheme="minorEastAsia" w:hAnsiTheme="minorEastAsia"/>
          <w:b/>
          <w:sz w:val="32"/>
        </w:rPr>
      </w:pPr>
    </w:p>
    <w:p w14:paraId="685BCF4E" w14:textId="77777777" w:rsidR="004311C0" w:rsidRDefault="00D63D06">
      <w:pPr>
        <w:ind w:left="1470"/>
        <w:jc w:val="left"/>
        <w:rPr>
          <w:rFonts w:asciiTheme="minorEastAsia" w:eastAsiaTheme="minorEastAsia" w:hAnsiTheme="minorEastAsia"/>
          <w:b/>
          <w:sz w:val="32"/>
        </w:rPr>
        <w:sectPr w:rsidR="004311C0">
          <w:headerReference w:type="default" r:id="rId8"/>
          <w:footerReference w:type="even" r:id="rId9"/>
          <w:pgSz w:w="11906" w:h="16838"/>
          <w:pgMar w:top="1402" w:right="1701" w:bottom="1402" w:left="1701" w:header="735" w:footer="680" w:gutter="0"/>
          <w:pgNumType w:start="0"/>
          <w:cols w:space="720"/>
          <w:titlePg/>
          <w:docGrid w:type="lines" w:linePitch="312"/>
        </w:sectPr>
      </w:pPr>
      <w:r>
        <w:rPr>
          <w:rFonts w:asciiTheme="minorEastAsia" w:eastAsiaTheme="minorEastAsia" w:hAnsiTheme="minorEastAsia" w:hint="eastAsia"/>
          <w:b/>
          <w:sz w:val="32"/>
        </w:rPr>
        <w:t>第六部分</w:t>
      </w:r>
      <w:r>
        <w:rPr>
          <w:rFonts w:asciiTheme="minorEastAsia" w:eastAsiaTheme="minorEastAsia" w:hAnsiTheme="minorEastAsia" w:hint="eastAsia"/>
          <w:b/>
          <w:sz w:val="32"/>
        </w:rPr>
        <w:t xml:space="preserve"> </w:t>
      </w:r>
      <w:r>
        <w:rPr>
          <w:rFonts w:asciiTheme="minorEastAsia" w:eastAsiaTheme="minorEastAsia" w:hAnsiTheme="minorEastAsia"/>
          <w:b/>
          <w:sz w:val="32"/>
        </w:rPr>
        <w:t xml:space="preserve"> </w:t>
      </w:r>
      <w:r>
        <w:rPr>
          <w:rFonts w:asciiTheme="minorEastAsia" w:eastAsiaTheme="minorEastAsia" w:hAnsiTheme="minorEastAsia" w:hint="eastAsia"/>
          <w:b/>
          <w:sz w:val="32"/>
        </w:rPr>
        <w:t>响应文件格式</w:t>
      </w:r>
    </w:p>
    <w:p w14:paraId="5220FC5B" w14:textId="77777777" w:rsidR="004311C0" w:rsidRDefault="00D63D06">
      <w:pPr>
        <w:pStyle w:val="1"/>
      </w:pPr>
      <w:bookmarkStart w:id="0" w:name="_Toc352669156"/>
      <w:bookmarkStart w:id="1" w:name="_Toc175644384"/>
      <w:r>
        <w:rPr>
          <w:rFonts w:hint="eastAsia"/>
        </w:rPr>
        <w:lastRenderedPageBreak/>
        <w:t>询比邀请</w:t>
      </w:r>
      <w:bookmarkEnd w:id="0"/>
      <w:bookmarkEnd w:id="1"/>
    </w:p>
    <w:p w14:paraId="58EF325C" w14:textId="77777777" w:rsidR="004311C0" w:rsidRDefault="004311C0">
      <w:pPr>
        <w:pStyle w:val="a0"/>
      </w:pPr>
    </w:p>
    <w:p w14:paraId="4A662F6F" w14:textId="77777777" w:rsidR="004311C0" w:rsidRDefault="00D63D06">
      <w:pPr>
        <w:spacing w:line="460" w:lineRule="exact"/>
        <w:ind w:firstLineChars="225" w:firstLine="540"/>
        <w:rPr>
          <w:rFonts w:ascii="宋体" w:hAnsi="宋体"/>
          <w:sz w:val="24"/>
        </w:rPr>
      </w:pPr>
      <w:r>
        <w:rPr>
          <w:rFonts w:ascii="宋体" w:hAnsi="宋体" w:hint="eastAsia"/>
          <w:sz w:val="24"/>
          <w:u w:val="single"/>
        </w:rPr>
        <w:t>广州市番禺区第七人民医院</w:t>
      </w:r>
      <w:r>
        <w:rPr>
          <w:rFonts w:ascii="宋体" w:hAnsi="宋体" w:hint="eastAsia"/>
          <w:sz w:val="24"/>
          <w:u w:val="single"/>
        </w:rPr>
        <w:t>就</w:t>
      </w:r>
      <w:r>
        <w:rPr>
          <w:rFonts w:ascii="宋体" w:hAnsi="宋体" w:hint="eastAsia"/>
          <w:sz w:val="24"/>
          <w:u w:val="single"/>
        </w:rPr>
        <w:t>广州市番禺区第七人民医院救护车采购项目（二次）</w:t>
      </w:r>
      <w:r>
        <w:rPr>
          <w:rFonts w:ascii="宋体" w:hAnsi="宋体" w:hint="eastAsia"/>
          <w:sz w:val="24"/>
        </w:rPr>
        <w:t>进行院内询比，邀请合格的国内供应商参加。</w:t>
      </w:r>
    </w:p>
    <w:p w14:paraId="189C9E27" w14:textId="77777777" w:rsidR="004311C0" w:rsidRDefault="00D63D06">
      <w:pPr>
        <w:widowControl/>
        <w:spacing w:line="460" w:lineRule="exact"/>
        <w:ind w:left="560"/>
        <w:rPr>
          <w:rFonts w:ascii="宋体" w:hAnsi="宋体"/>
          <w:b/>
          <w:sz w:val="24"/>
        </w:rPr>
      </w:pPr>
      <w:r>
        <w:rPr>
          <w:rFonts w:ascii="宋体" w:hAnsi="宋体" w:hint="eastAsia"/>
          <w:b/>
          <w:sz w:val="24"/>
        </w:rPr>
        <w:t>一、询比项目简介</w:t>
      </w:r>
    </w:p>
    <w:p w14:paraId="17C90ACB" w14:textId="77777777" w:rsidR="004311C0" w:rsidRDefault="00D63D06">
      <w:pPr>
        <w:widowControl/>
        <w:numPr>
          <w:ilvl w:val="1"/>
          <w:numId w:val="2"/>
        </w:numPr>
        <w:spacing w:line="460" w:lineRule="exact"/>
        <w:rPr>
          <w:rFonts w:ascii="宋体" w:hAnsi="宋体"/>
          <w:sz w:val="24"/>
        </w:rPr>
      </w:pPr>
      <w:r>
        <w:rPr>
          <w:rFonts w:ascii="宋体" w:hAnsi="宋体" w:cs="Arial" w:hint="eastAsia"/>
          <w:sz w:val="24"/>
        </w:rPr>
        <w:t>项目名称：</w:t>
      </w:r>
      <w:r>
        <w:rPr>
          <w:rFonts w:ascii="宋体" w:hAnsi="宋体" w:hint="eastAsia"/>
          <w:sz w:val="24"/>
          <w:u w:val="single"/>
        </w:rPr>
        <w:t>广州市番禺区第七人民医院救护车采购项目（二次）</w:t>
      </w:r>
    </w:p>
    <w:p w14:paraId="17958DFA" w14:textId="77777777" w:rsidR="004311C0" w:rsidRDefault="00D63D06">
      <w:pPr>
        <w:widowControl/>
        <w:numPr>
          <w:ilvl w:val="1"/>
          <w:numId w:val="2"/>
        </w:numPr>
        <w:spacing w:line="460" w:lineRule="exact"/>
        <w:ind w:left="0" w:firstLine="425"/>
        <w:rPr>
          <w:rFonts w:ascii="宋体" w:hAnsi="宋体"/>
          <w:sz w:val="24"/>
        </w:rPr>
      </w:pPr>
      <w:r>
        <w:rPr>
          <w:rFonts w:ascii="宋体" w:hAnsi="宋体" w:cs="Arial" w:hint="eastAsia"/>
          <w:sz w:val="24"/>
        </w:rPr>
        <w:t>项目类别：货物类</w:t>
      </w:r>
    </w:p>
    <w:p w14:paraId="7EEB3AA7" w14:textId="77777777" w:rsidR="004311C0" w:rsidRDefault="00D63D06">
      <w:pPr>
        <w:numPr>
          <w:ilvl w:val="1"/>
          <w:numId w:val="2"/>
        </w:numPr>
        <w:spacing w:line="460" w:lineRule="exact"/>
        <w:ind w:left="992"/>
        <w:rPr>
          <w:rFonts w:ascii="宋体" w:hAnsi="宋体" w:cstheme="minorEastAsia"/>
          <w:bCs/>
          <w:kern w:val="0"/>
          <w:sz w:val="24"/>
        </w:rPr>
      </w:pPr>
      <w:r>
        <w:rPr>
          <w:rFonts w:ascii="宋体" w:hAnsi="宋体" w:cstheme="minorEastAsia" w:hint="eastAsia"/>
          <w:bCs/>
          <w:kern w:val="0"/>
          <w:sz w:val="24"/>
        </w:rPr>
        <w:t>送货地点：</w:t>
      </w:r>
      <w:r>
        <w:rPr>
          <w:rFonts w:ascii="宋体" w:hAnsi="宋体" w:cstheme="minorEastAsia" w:hint="eastAsia"/>
          <w:bCs/>
          <w:kern w:val="0"/>
          <w:sz w:val="24"/>
        </w:rPr>
        <w:t>广州市番禺区第七人民医院</w:t>
      </w:r>
    </w:p>
    <w:p w14:paraId="332CFFEC" w14:textId="77777777" w:rsidR="004311C0" w:rsidRDefault="00D63D06">
      <w:pPr>
        <w:numPr>
          <w:ilvl w:val="1"/>
          <w:numId w:val="2"/>
        </w:numPr>
        <w:spacing w:line="460" w:lineRule="exact"/>
        <w:ind w:left="992"/>
        <w:rPr>
          <w:rFonts w:ascii="宋体" w:hAnsi="宋体" w:cs="Arial"/>
          <w:sz w:val="24"/>
        </w:rPr>
      </w:pPr>
      <w:r>
        <w:rPr>
          <w:rFonts w:ascii="宋体" w:hAnsi="宋体" w:cstheme="minorEastAsia" w:hint="eastAsia"/>
          <w:bCs/>
          <w:kern w:val="0"/>
          <w:sz w:val="24"/>
        </w:rPr>
        <w:t>采购预算：</w:t>
      </w:r>
      <w:r>
        <w:rPr>
          <w:rFonts w:ascii="宋体" w:hAnsi="宋体" w:cstheme="minorEastAsia" w:hint="eastAsia"/>
          <w:bCs/>
          <w:kern w:val="0"/>
          <w:sz w:val="24"/>
        </w:rPr>
        <w:t>485</w:t>
      </w:r>
      <w:r>
        <w:rPr>
          <w:rFonts w:ascii="宋体" w:hAnsi="宋体" w:cstheme="minorEastAsia"/>
          <w:bCs/>
          <w:kern w:val="0"/>
          <w:sz w:val="24"/>
        </w:rPr>
        <w:t>,</w:t>
      </w:r>
      <w:r>
        <w:rPr>
          <w:rFonts w:ascii="宋体" w:hAnsi="宋体" w:cstheme="minorEastAsia" w:hint="eastAsia"/>
          <w:bCs/>
          <w:kern w:val="0"/>
          <w:sz w:val="24"/>
        </w:rPr>
        <w:t>000.00</w:t>
      </w:r>
      <w:r>
        <w:rPr>
          <w:rFonts w:ascii="宋体" w:hAnsi="宋体" w:cstheme="minorEastAsia" w:hint="eastAsia"/>
          <w:bCs/>
          <w:kern w:val="0"/>
          <w:sz w:val="24"/>
        </w:rPr>
        <w:t>元</w:t>
      </w:r>
    </w:p>
    <w:p w14:paraId="4AF35082" w14:textId="77777777" w:rsidR="004311C0" w:rsidRDefault="00D63D06">
      <w:pPr>
        <w:widowControl/>
        <w:numPr>
          <w:ilvl w:val="1"/>
          <w:numId w:val="2"/>
        </w:numPr>
        <w:spacing w:line="460" w:lineRule="exact"/>
        <w:ind w:leftChars="200" w:left="987"/>
        <w:rPr>
          <w:rFonts w:ascii="宋体" w:hAnsi="宋体" w:cstheme="minorEastAsia"/>
          <w:bCs/>
          <w:kern w:val="0"/>
          <w:sz w:val="24"/>
        </w:rPr>
      </w:pPr>
      <w:r>
        <w:rPr>
          <w:rFonts w:ascii="宋体" w:hAnsi="宋体" w:cstheme="minorEastAsia" w:hint="eastAsia"/>
          <w:bCs/>
          <w:kern w:val="0"/>
          <w:sz w:val="24"/>
        </w:rPr>
        <w:t>评审方法：评审小组按综合得分由高到低顺序排出名次，并推荐综合得分排行第一的响应供应商为第一成交候选人（综合得分相同的，响应报价低的排序在前）、综合得分排行第二的响应供应商为第二成交候选人。如出现符合资格条件的响应供应商或者对采购文件作实质响应的有效响应供应商不足三家的情况将作废处理。</w:t>
      </w:r>
    </w:p>
    <w:p w14:paraId="6FD23C7A" w14:textId="77777777" w:rsidR="004311C0" w:rsidRDefault="00D63D06">
      <w:pPr>
        <w:widowControl/>
        <w:numPr>
          <w:ilvl w:val="1"/>
          <w:numId w:val="2"/>
        </w:numPr>
        <w:spacing w:line="460" w:lineRule="exact"/>
        <w:ind w:left="0" w:firstLine="425"/>
        <w:rPr>
          <w:rFonts w:ascii="宋体" w:hAnsi="宋体"/>
          <w:sz w:val="24"/>
        </w:rPr>
      </w:pPr>
      <w:r>
        <w:rPr>
          <w:rFonts w:ascii="宋体" w:hAnsi="宋体" w:hint="eastAsia"/>
          <w:sz w:val="24"/>
        </w:rPr>
        <w:t>资金来源：自筹资金</w:t>
      </w:r>
    </w:p>
    <w:p w14:paraId="3B9A3B42" w14:textId="77777777" w:rsidR="004311C0" w:rsidRDefault="00D63D06">
      <w:pPr>
        <w:widowControl/>
        <w:spacing w:line="460" w:lineRule="exact"/>
        <w:ind w:left="560"/>
        <w:rPr>
          <w:rFonts w:ascii="宋体" w:hAnsi="宋体"/>
          <w:b/>
          <w:sz w:val="24"/>
        </w:rPr>
      </w:pPr>
      <w:r>
        <w:rPr>
          <w:rFonts w:ascii="宋体" w:hAnsi="宋体" w:hint="eastAsia"/>
          <w:b/>
          <w:sz w:val="24"/>
        </w:rPr>
        <w:t>二、响应供应商资格要求</w:t>
      </w:r>
    </w:p>
    <w:p w14:paraId="6AA66EF4" w14:textId="77777777" w:rsidR="004311C0" w:rsidRDefault="00D63D06">
      <w:pPr>
        <w:spacing w:line="360" w:lineRule="auto"/>
        <w:ind w:firstLineChars="300" w:firstLine="720"/>
        <w:rPr>
          <w:rFonts w:ascii="宋体" w:hAnsi="宋体"/>
          <w:sz w:val="24"/>
        </w:rPr>
      </w:pPr>
      <w:r>
        <w:rPr>
          <w:rFonts w:ascii="宋体" w:hAnsi="宋体" w:hint="eastAsia"/>
          <w:sz w:val="24"/>
        </w:rPr>
        <w:t>（一）响应供应商须为在中华人民共和国境内注册且具有独立法人资格单位或有营业执照。</w:t>
      </w:r>
    </w:p>
    <w:p w14:paraId="47B76309" w14:textId="77777777" w:rsidR="004311C0" w:rsidRDefault="00D63D06">
      <w:pPr>
        <w:spacing w:line="360" w:lineRule="auto"/>
        <w:ind w:firstLineChars="300" w:firstLine="720"/>
        <w:rPr>
          <w:rFonts w:ascii="宋体" w:hAnsi="宋体"/>
          <w:sz w:val="24"/>
        </w:rPr>
      </w:pPr>
      <w:r>
        <w:rPr>
          <w:rFonts w:ascii="宋体" w:hAnsi="宋体" w:hint="eastAsia"/>
          <w:sz w:val="24"/>
        </w:rPr>
        <w:t>（二）</w:t>
      </w:r>
      <w:r>
        <w:rPr>
          <w:rFonts w:ascii="宋体" w:hAnsi="宋体"/>
          <w:sz w:val="24"/>
        </w:rPr>
        <w:t>本项目不接受联合体投标，不允许响应供应商对本采购货物及其相关服务进行分包和转包。</w:t>
      </w:r>
    </w:p>
    <w:p w14:paraId="43B14757" w14:textId="77777777" w:rsidR="004311C0" w:rsidRDefault="00D63D06">
      <w:pPr>
        <w:widowControl/>
        <w:spacing w:line="460" w:lineRule="exact"/>
        <w:ind w:left="560"/>
        <w:rPr>
          <w:rFonts w:ascii="宋体" w:hAnsi="宋体"/>
          <w:b/>
          <w:sz w:val="24"/>
        </w:rPr>
      </w:pPr>
      <w:r>
        <w:rPr>
          <w:rFonts w:ascii="宋体" w:hAnsi="宋体" w:hint="eastAsia"/>
          <w:b/>
          <w:sz w:val="24"/>
        </w:rPr>
        <w:t>三、询比文件取得的时间、方式及询比文件售价</w:t>
      </w:r>
    </w:p>
    <w:p w14:paraId="64ACD33C" w14:textId="0FCDB723" w:rsidR="004311C0" w:rsidRDefault="00D63D06">
      <w:pPr>
        <w:spacing w:line="360" w:lineRule="auto"/>
        <w:ind w:firstLineChars="200" w:firstLine="480"/>
        <w:rPr>
          <w:rFonts w:asciiTheme="minorEastAsia" w:eastAsiaTheme="minorEastAsia" w:hAnsiTheme="minorEastAsia"/>
          <w:sz w:val="24"/>
          <w:highlight w:val="yellow"/>
        </w:rPr>
      </w:pPr>
      <w:r>
        <w:rPr>
          <w:rFonts w:asciiTheme="minorEastAsia" w:eastAsiaTheme="minorEastAsia" w:hAnsiTheme="minorEastAsia" w:hint="eastAsia"/>
          <w:sz w:val="24"/>
        </w:rPr>
        <w:t>（一）</w:t>
      </w:r>
      <w:r>
        <w:rPr>
          <w:rFonts w:asciiTheme="minorEastAsia" w:eastAsiaTheme="minorEastAsia" w:hAnsiTheme="minorEastAsia" w:hint="eastAsia"/>
          <w:sz w:val="24"/>
        </w:rPr>
        <w:t>采购人通过</w:t>
      </w:r>
      <w:r>
        <w:rPr>
          <w:rFonts w:asciiTheme="minorEastAsia" w:eastAsiaTheme="minorEastAsia" w:hAnsiTheme="minorEastAsia" w:hint="eastAsia"/>
          <w:sz w:val="24"/>
        </w:rPr>
        <w:t>公告</w:t>
      </w:r>
      <w:r>
        <w:rPr>
          <w:rFonts w:asciiTheme="minorEastAsia" w:eastAsiaTheme="minorEastAsia" w:hAnsiTheme="minorEastAsia" w:hint="eastAsia"/>
          <w:sz w:val="24"/>
        </w:rPr>
        <w:t>形式发送询比文件，时间</w:t>
      </w:r>
      <w:r>
        <w:rPr>
          <w:rFonts w:asciiTheme="minorEastAsia" w:eastAsiaTheme="minorEastAsia" w:hAnsiTheme="minorEastAsia"/>
          <w:sz w:val="24"/>
        </w:rPr>
        <w:t>:</w:t>
      </w:r>
      <w:r>
        <w:rPr>
          <w:rFonts w:asciiTheme="minorEastAsia" w:eastAsiaTheme="minorEastAsia" w:hAnsiTheme="minorEastAsia" w:hint="eastAsia"/>
          <w:sz w:val="24"/>
        </w:rPr>
        <w:t>2025</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w:t>
      </w:r>
      <w:r>
        <w:rPr>
          <w:rFonts w:asciiTheme="minorEastAsia" w:eastAsiaTheme="minorEastAsia" w:hAnsiTheme="minorEastAsia" w:hint="eastAsia"/>
          <w:sz w:val="24"/>
        </w:rPr>
        <w:t>2</w:t>
      </w:r>
      <w:r>
        <w:rPr>
          <w:rFonts w:asciiTheme="minorEastAsia" w:eastAsiaTheme="minorEastAsia" w:hAnsiTheme="minorEastAsia"/>
          <w:sz w:val="24"/>
        </w:rPr>
        <w:t>4</w:t>
      </w:r>
      <w:r>
        <w:rPr>
          <w:rFonts w:asciiTheme="minorEastAsia" w:eastAsiaTheme="minorEastAsia" w:hAnsiTheme="minorEastAsia" w:hint="eastAsia"/>
          <w:sz w:val="24"/>
        </w:rPr>
        <w:t>日</w:t>
      </w:r>
    </w:p>
    <w:p w14:paraId="3FE2AAE6"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（二）采用院内询比的方式进行。</w:t>
      </w:r>
    </w:p>
    <w:p w14:paraId="240570ED"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（三）询比文件工本费：人民币</w:t>
      </w:r>
      <w:r>
        <w:rPr>
          <w:rFonts w:asciiTheme="minorEastAsia" w:eastAsiaTheme="minorEastAsia" w:hAnsiTheme="minorEastAsia" w:hint="eastAsia"/>
          <w:sz w:val="24"/>
        </w:rPr>
        <w:t xml:space="preserve"> 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套。</w:t>
      </w:r>
    </w:p>
    <w:p w14:paraId="3463D96C" w14:textId="77777777" w:rsidR="004311C0" w:rsidRDefault="00D63D06">
      <w:pPr>
        <w:widowControl/>
        <w:spacing w:line="460" w:lineRule="exact"/>
        <w:ind w:left="560"/>
        <w:rPr>
          <w:rFonts w:ascii="宋体" w:hAnsi="宋体"/>
          <w:b/>
          <w:sz w:val="24"/>
        </w:rPr>
      </w:pPr>
      <w:r>
        <w:rPr>
          <w:rFonts w:ascii="宋体" w:hAnsi="宋体" w:hint="eastAsia"/>
          <w:b/>
          <w:sz w:val="24"/>
        </w:rPr>
        <w:t>四、</w:t>
      </w:r>
      <w:r>
        <w:rPr>
          <w:rFonts w:ascii="宋体" w:hAnsi="宋体" w:hint="eastAsia"/>
          <w:b/>
          <w:sz w:val="24"/>
        </w:rPr>
        <w:t>报名方法、</w:t>
      </w:r>
      <w:r>
        <w:rPr>
          <w:rFonts w:ascii="宋体" w:hAnsi="宋体" w:hint="eastAsia"/>
          <w:b/>
          <w:sz w:val="24"/>
        </w:rPr>
        <w:t>递交响应文件时间、截止及开标时间、开标地点</w:t>
      </w:r>
    </w:p>
    <w:p w14:paraId="21585010" w14:textId="77777777" w:rsidR="004311C0" w:rsidRDefault="00D63D06">
      <w:pPr>
        <w:widowControl/>
        <w:spacing w:line="460" w:lineRule="exact"/>
        <w:ind w:left="426"/>
        <w:rPr>
          <w:rFonts w:ascii="宋体" w:hAnsi="宋体"/>
          <w:b/>
          <w:sz w:val="24"/>
        </w:rPr>
      </w:pPr>
      <w:r>
        <w:rPr>
          <w:rFonts w:ascii="宋体" w:hAnsi="宋体" w:hint="eastAsia"/>
          <w:b/>
          <w:sz w:val="24"/>
        </w:rPr>
        <w:t>（一）报名方法</w:t>
      </w:r>
      <w:r>
        <w:rPr>
          <w:rFonts w:ascii="宋体" w:hAnsi="宋体" w:hint="eastAsia"/>
          <w:b/>
          <w:sz w:val="24"/>
        </w:rPr>
        <w:t>：</w:t>
      </w:r>
      <w:r>
        <w:rPr>
          <w:rFonts w:ascii="宋体" w:hAnsi="宋体" w:hint="eastAsia"/>
          <w:sz w:val="24"/>
        </w:rPr>
        <w:t>请有意向参与本次</w:t>
      </w:r>
      <w:r>
        <w:rPr>
          <w:rFonts w:ascii="宋体" w:hAnsi="宋体" w:hint="eastAsia"/>
          <w:sz w:val="24"/>
        </w:rPr>
        <w:t>询比</w:t>
      </w:r>
      <w:r>
        <w:rPr>
          <w:rFonts w:ascii="宋体" w:hAnsi="宋体" w:hint="eastAsia"/>
          <w:sz w:val="24"/>
        </w:rPr>
        <w:t>的供应商，于</w:t>
      </w:r>
      <w:r>
        <w:rPr>
          <w:rFonts w:ascii="宋体" w:hAnsi="宋体" w:hint="eastAsia"/>
          <w:sz w:val="24"/>
        </w:rPr>
        <w:t>2025</w:t>
      </w:r>
      <w:r>
        <w:rPr>
          <w:rFonts w:ascii="宋体" w:hAnsi="宋体" w:hint="eastAsia"/>
          <w:sz w:val="24"/>
        </w:rPr>
        <w:t>年</w:t>
      </w:r>
      <w:r>
        <w:rPr>
          <w:rFonts w:ascii="宋体" w:hAnsi="宋体" w:hint="eastAsia"/>
          <w:sz w:val="24"/>
        </w:rPr>
        <w:t>7</w:t>
      </w:r>
      <w:r>
        <w:rPr>
          <w:rFonts w:ascii="宋体" w:hAnsi="宋体"/>
          <w:sz w:val="24"/>
        </w:rPr>
        <w:t>月</w:t>
      </w:r>
      <w:r>
        <w:rPr>
          <w:rFonts w:ascii="宋体" w:hAnsi="宋体" w:hint="eastAsia"/>
          <w:sz w:val="24"/>
        </w:rPr>
        <w:t>30</w:t>
      </w:r>
      <w:r>
        <w:rPr>
          <w:rFonts w:ascii="宋体" w:hAnsi="宋体" w:hint="eastAsia"/>
          <w:sz w:val="24"/>
        </w:rPr>
        <w:t>日</w:t>
      </w:r>
      <w:r>
        <w:rPr>
          <w:rFonts w:ascii="宋体" w:hAnsi="宋体" w:hint="eastAsia"/>
          <w:sz w:val="24"/>
        </w:rPr>
        <w:t>17:00</w:t>
      </w:r>
      <w:r>
        <w:rPr>
          <w:rFonts w:ascii="宋体" w:hAnsi="宋体" w:hint="eastAsia"/>
          <w:sz w:val="24"/>
        </w:rPr>
        <w:t>前发送邮件至邮箱</w:t>
      </w:r>
      <w:r>
        <w:rPr>
          <w:rFonts w:ascii="宋体" w:hAnsi="宋体" w:hint="eastAsia"/>
          <w:sz w:val="24"/>
        </w:rPr>
        <w:t>py_zcb@163.com</w:t>
      </w:r>
      <w:r>
        <w:rPr>
          <w:rFonts w:ascii="宋体" w:hAnsi="宋体" w:hint="eastAsia"/>
          <w:sz w:val="24"/>
        </w:rPr>
        <w:t>，邮件名称请以下列格式命名：公司名称</w:t>
      </w:r>
      <w:r>
        <w:rPr>
          <w:rFonts w:ascii="宋体" w:hAnsi="宋体" w:hint="eastAsia"/>
          <w:sz w:val="24"/>
        </w:rPr>
        <w:t>+</w:t>
      </w:r>
      <w:r>
        <w:rPr>
          <w:rFonts w:ascii="宋体" w:hAnsi="宋体"/>
          <w:sz w:val="24"/>
        </w:rPr>
        <w:t>报名</w:t>
      </w:r>
      <w:r>
        <w:rPr>
          <w:rFonts w:ascii="宋体" w:hAnsi="宋体" w:hint="eastAsia"/>
          <w:sz w:val="24"/>
        </w:rPr>
        <w:t>参与</w:t>
      </w:r>
      <w:r>
        <w:rPr>
          <w:rFonts w:ascii="宋体" w:hAnsi="宋体" w:hint="eastAsia"/>
          <w:sz w:val="24"/>
          <w:u w:val="single"/>
        </w:rPr>
        <w:t>广州市番禺区第七人民医院救护车采购项目（二次）</w:t>
      </w:r>
      <w:r>
        <w:rPr>
          <w:rFonts w:ascii="宋体" w:hAnsi="宋体" w:hint="eastAsia"/>
          <w:sz w:val="24"/>
        </w:rPr>
        <w:t>,</w:t>
      </w:r>
      <w:r>
        <w:rPr>
          <w:rFonts w:ascii="宋体" w:hAnsi="宋体"/>
          <w:sz w:val="24"/>
        </w:rPr>
        <w:t>邮件内容填写联系人及联系电话，未</w:t>
      </w:r>
      <w:r>
        <w:rPr>
          <w:rFonts w:ascii="宋体" w:hAnsi="宋体" w:hint="eastAsia"/>
          <w:sz w:val="24"/>
        </w:rPr>
        <w:t>报名</w:t>
      </w:r>
      <w:r>
        <w:rPr>
          <w:rFonts w:ascii="宋体" w:hAnsi="宋体"/>
          <w:sz w:val="24"/>
        </w:rPr>
        <w:t>的</w:t>
      </w:r>
      <w:r>
        <w:rPr>
          <w:rFonts w:ascii="宋体" w:hAnsi="宋体" w:hint="eastAsia"/>
          <w:sz w:val="24"/>
        </w:rPr>
        <w:t>不得参与</w:t>
      </w:r>
      <w:r>
        <w:rPr>
          <w:rFonts w:ascii="宋体" w:hAnsi="宋体" w:hint="eastAsia"/>
          <w:sz w:val="24"/>
        </w:rPr>
        <w:t>询比</w:t>
      </w:r>
      <w:r>
        <w:rPr>
          <w:rFonts w:ascii="宋体" w:hAnsi="宋体" w:hint="eastAsia"/>
          <w:sz w:val="24"/>
        </w:rPr>
        <w:t>。</w:t>
      </w:r>
    </w:p>
    <w:p w14:paraId="3C266B61" w14:textId="77777777" w:rsidR="004311C0" w:rsidRDefault="00D63D06">
      <w:pPr>
        <w:widowControl/>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二</w:t>
      </w:r>
      <w:r>
        <w:rPr>
          <w:rFonts w:ascii="宋体" w:hAnsi="宋体" w:hint="eastAsia"/>
          <w:sz w:val="24"/>
        </w:rPr>
        <w:t>）</w:t>
      </w:r>
      <w:r>
        <w:rPr>
          <w:rFonts w:ascii="宋体" w:hAnsi="宋体" w:hint="eastAsia"/>
          <w:b/>
          <w:sz w:val="24"/>
        </w:rPr>
        <w:t>递交响应文件时间：</w:t>
      </w:r>
      <w:r>
        <w:rPr>
          <w:rFonts w:ascii="宋体" w:hAnsi="宋体" w:hint="eastAsia"/>
          <w:sz w:val="24"/>
        </w:rPr>
        <w:t>2025</w:t>
      </w:r>
      <w:r>
        <w:rPr>
          <w:rFonts w:ascii="宋体" w:hAnsi="宋体" w:hint="eastAsia"/>
          <w:sz w:val="24"/>
        </w:rPr>
        <w:t>年</w:t>
      </w:r>
      <w:r>
        <w:rPr>
          <w:rFonts w:ascii="宋体" w:hAnsi="宋体" w:hint="eastAsia"/>
          <w:sz w:val="24"/>
        </w:rPr>
        <w:t>8</w:t>
      </w:r>
      <w:r>
        <w:rPr>
          <w:rFonts w:ascii="宋体" w:hAnsi="宋体"/>
          <w:sz w:val="24"/>
        </w:rPr>
        <w:t>月</w:t>
      </w:r>
      <w:r>
        <w:rPr>
          <w:rFonts w:ascii="宋体" w:hAnsi="宋体" w:hint="eastAsia"/>
          <w:sz w:val="24"/>
        </w:rPr>
        <w:t>1</w:t>
      </w:r>
      <w:r>
        <w:rPr>
          <w:rFonts w:ascii="宋体" w:hAnsi="宋体" w:hint="eastAsia"/>
          <w:sz w:val="24"/>
        </w:rPr>
        <w:t>日</w:t>
      </w:r>
      <w:r>
        <w:rPr>
          <w:rFonts w:ascii="宋体" w:hAnsi="宋体" w:hint="eastAsia"/>
          <w:sz w:val="24"/>
        </w:rPr>
        <w:t>9</w:t>
      </w:r>
      <w:r>
        <w:rPr>
          <w:rFonts w:ascii="宋体" w:hAnsi="宋体" w:hint="eastAsia"/>
          <w:sz w:val="24"/>
        </w:rPr>
        <w:t>：</w:t>
      </w:r>
      <w:r>
        <w:rPr>
          <w:rFonts w:ascii="宋体" w:hAnsi="宋体" w:hint="eastAsia"/>
          <w:sz w:val="24"/>
        </w:rPr>
        <w:t>00-9</w:t>
      </w:r>
      <w:r>
        <w:rPr>
          <w:rFonts w:ascii="宋体" w:hAnsi="宋体" w:hint="eastAsia"/>
          <w:sz w:val="24"/>
        </w:rPr>
        <w:t>：</w:t>
      </w:r>
      <w:r>
        <w:rPr>
          <w:rFonts w:ascii="宋体" w:hAnsi="宋体" w:hint="eastAsia"/>
          <w:sz w:val="24"/>
        </w:rPr>
        <w:t>30</w:t>
      </w:r>
    </w:p>
    <w:p w14:paraId="433CFA54" w14:textId="77777777" w:rsidR="004311C0" w:rsidRDefault="00D63D06">
      <w:pPr>
        <w:widowControl/>
        <w:spacing w:line="4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三</w:t>
      </w:r>
      <w:r>
        <w:rPr>
          <w:rFonts w:ascii="宋体" w:hAnsi="宋体" w:hint="eastAsia"/>
          <w:sz w:val="24"/>
        </w:rPr>
        <w:t>）</w:t>
      </w:r>
      <w:r>
        <w:rPr>
          <w:rFonts w:ascii="宋体" w:hAnsi="宋体" w:hint="eastAsia"/>
          <w:b/>
          <w:sz w:val="24"/>
        </w:rPr>
        <w:t>询比截止及开标时间：</w:t>
      </w:r>
      <w:r>
        <w:rPr>
          <w:rFonts w:ascii="宋体" w:hAnsi="宋体" w:hint="eastAsia"/>
          <w:sz w:val="24"/>
        </w:rPr>
        <w:t>2025</w:t>
      </w:r>
      <w:r>
        <w:rPr>
          <w:rFonts w:ascii="宋体" w:hAnsi="宋体" w:hint="eastAsia"/>
          <w:sz w:val="24"/>
        </w:rPr>
        <w:t>年</w:t>
      </w:r>
      <w:r>
        <w:rPr>
          <w:rFonts w:ascii="宋体" w:hAnsi="宋体" w:hint="eastAsia"/>
          <w:sz w:val="24"/>
        </w:rPr>
        <w:t>8</w:t>
      </w:r>
      <w:r>
        <w:rPr>
          <w:rFonts w:ascii="宋体" w:hAnsi="宋体"/>
          <w:sz w:val="24"/>
        </w:rPr>
        <w:t>月</w:t>
      </w:r>
      <w:r>
        <w:rPr>
          <w:rFonts w:ascii="宋体" w:hAnsi="宋体" w:hint="eastAsia"/>
          <w:sz w:val="24"/>
        </w:rPr>
        <w:t>1</w:t>
      </w:r>
      <w:r>
        <w:rPr>
          <w:rFonts w:ascii="宋体" w:hAnsi="宋体" w:hint="eastAsia"/>
          <w:sz w:val="24"/>
        </w:rPr>
        <w:t>日</w:t>
      </w:r>
      <w:r>
        <w:rPr>
          <w:rFonts w:ascii="宋体" w:hAnsi="宋体" w:hint="eastAsia"/>
          <w:sz w:val="24"/>
        </w:rPr>
        <w:t>9</w:t>
      </w:r>
      <w:r>
        <w:rPr>
          <w:rFonts w:ascii="宋体" w:hAnsi="宋体"/>
          <w:sz w:val="24"/>
        </w:rPr>
        <w:t>:</w:t>
      </w:r>
      <w:r>
        <w:rPr>
          <w:rFonts w:ascii="宋体" w:hAnsi="宋体" w:hint="eastAsia"/>
          <w:sz w:val="24"/>
        </w:rPr>
        <w:t>30</w:t>
      </w:r>
    </w:p>
    <w:p w14:paraId="37F8CD21" w14:textId="77777777" w:rsidR="004311C0" w:rsidRDefault="00D63D06">
      <w:pPr>
        <w:widowControl/>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四</w:t>
      </w:r>
      <w:r>
        <w:rPr>
          <w:rFonts w:ascii="宋体" w:hAnsi="宋体" w:hint="eastAsia"/>
          <w:sz w:val="24"/>
        </w:rPr>
        <w:t>）</w:t>
      </w:r>
      <w:r>
        <w:rPr>
          <w:rFonts w:ascii="宋体" w:hAnsi="宋体" w:hint="eastAsia"/>
          <w:b/>
          <w:sz w:val="24"/>
        </w:rPr>
        <w:t>开标地点</w:t>
      </w:r>
      <w:r>
        <w:rPr>
          <w:rFonts w:ascii="宋体" w:hAnsi="宋体" w:hint="eastAsia"/>
          <w:b/>
          <w:sz w:val="24"/>
        </w:rPr>
        <w:t>:</w:t>
      </w:r>
      <w:r>
        <w:rPr>
          <w:rFonts w:ascii="宋体" w:hAnsi="宋体" w:hint="eastAsia"/>
          <w:b/>
          <w:sz w:val="24"/>
        </w:rPr>
        <w:t>广州医科大学附属番禺中心医院门诊部</w:t>
      </w:r>
      <w:r>
        <w:rPr>
          <w:rFonts w:ascii="宋体" w:hAnsi="宋体" w:hint="eastAsia"/>
          <w:b/>
          <w:sz w:val="24"/>
        </w:rPr>
        <w:t>4</w:t>
      </w:r>
      <w:r>
        <w:rPr>
          <w:rFonts w:ascii="宋体" w:hAnsi="宋体" w:hint="eastAsia"/>
          <w:b/>
          <w:sz w:val="24"/>
        </w:rPr>
        <w:t>楼会议中心</w:t>
      </w:r>
      <w:r>
        <w:rPr>
          <w:rFonts w:ascii="宋体" w:hAnsi="宋体" w:hint="eastAsia"/>
          <w:b/>
          <w:sz w:val="24"/>
        </w:rPr>
        <w:t>404</w:t>
      </w:r>
      <w:r>
        <w:rPr>
          <w:rFonts w:ascii="宋体" w:hAnsi="宋体" w:hint="eastAsia"/>
          <w:b/>
          <w:sz w:val="24"/>
        </w:rPr>
        <w:t>会议室</w:t>
      </w:r>
    </w:p>
    <w:p w14:paraId="2E52C136" w14:textId="77777777" w:rsidR="004311C0" w:rsidRDefault="00D63D06">
      <w:pPr>
        <w:widowControl/>
        <w:spacing w:line="460" w:lineRule="exact"/>
        <w:ind w:left="560"/>
        <w:rPr>
          <w:rFonts w:ascii="宋体" w:hAnsi="宋体"/>
          <w:b/>
          <w:sz w:val="24"/>
        </w:rPr>
      </w:pPr>
      <w:r>
        <w:rPr>
          <w:rFonts w:ascii="宋体" w:hAnsi="宋体" w:hint="eastAsia"/>
          <w:b/>
          <w:sz w:val="24"/>
        </w:rPr>
        <w:t>五、采购信息发布及结果公告</w:t>
      </w:r>
    </w:p>
    <w:p w14:paraId="7F52FAB3" w14:textId="77777777" w:rsidR="004311C0" w:rsidRDefault="00D63D06">
      <w:pPr>
        <w:spacing w:line="460" w:lineRule="exact"/>
        <w:ind w:left="569"/>
        <w:rPr>
          <w:rFonts w:ascii="宋体" w:hAnsi="宋体"/>
          <w:sz w:val="24"/>
        </w:rPr>
      </w:pPr>
      <w:r>
        <w:rPr>
          <w:rFonts w:ascii="宋体" w:hAnsi="宋体" w:hint="eastAsia"/>
          <w:sz w:val="24"/>
        </w:rPr>
        <w:t>采用</w:t>
      </w:r>
      <w:r>
        <w:rPr>
          <w:rFonts w:ascii="宋体" w:hAnsi="宋体" w:hint="eastAsia"/>
          <w:sz w:val="24"/>
        </w:rPr>
        <w:t>公告</w:t>
      </w:r>
      <w:r>
        <w:rPr>
          <w:rFonts w:ascii="宋体" w:hAnsi="宋体" w:hint="eastAsia"/>
          <w:sz w:val="24"/>
        </w:rPr>
        <w:t>询比的方式进行，成交结果通过邮件形式告知。</w:t>
      </w:r>
    </w:p>
    <w:p w14:paraId="231F25BF" w14:textId="77777777" w:rsidR="004311C0" w:rsidRDefault="00D63D06">
      <w:pPr>
        <w:spacing w:line="460" w:lineRule="exact"/>
        <w:ind w:left="569"/>
        <w:rPr>
          <w:rFonts w:ascii="宋体" w:hAnsi="宋体"/>
          <w:sz w:val="24"/>
        </w:rPr>
      </w:pPr>
      <w:r>
        <w:rPr>
          <w:rFonts w:ascii="宋体" w:hAnsi="宋体" w:hint="eastAsia"/>
          <w:sz w:val="24"/>
        </w:rPr>
        <w:t>采购人邮箱：</w:t>
      </w:r>
      <w:r>
        <w:rPr>
          <w:rFonts w:ascii="宋体" w:hAnsi="宋体" w:hint="eastAsia"/>
          <w:sz w:val="24"/>
        </w:rPr>
        <w:t>p</w:t>
      </w:r>
      <w:r>
        <w:rPr>
          <w:rFonts w:ascii="宋体" w:hAnsi="宋体"/>
          <w:sz w:val="24"/>
        </w:rPr>
        <w:t>y_zcb@163.com</w:t>
      </w:r>
    </w:p>
    <w:p w14:paraId="551AA052" w14:textId="77777777" w:rsidR="004311C0" w:rsidRDefault="00D63D06">
      <w:pPr>
        <w:widowControl/>
        <w:spacing w:line="460" w:lineRule="exact"/>
        <w:ind w:left="560"/>
        <w:rPr>
          <w:rFonts w:ascii="宋体" w:hAnsi="宋体"/>
          <w:b/>
          <w:sz w:val="24"/>
        </w:rPr>
      </w:pPr>
      <w:r>
        <w:rPr>
          <w:rFonts w:ascii="宋体" w:hAnsi="宋体" w:hint="eastAsia"/>
          <w:b/>
          <w:sz w:val="24"/>
        </w:rPr>
        <w:t>六、采购人的名称、地址和联系方式</w:t>
      </w:r>
    </w:p>
    <w:p w14:paraId="2BCFCC70" w14:textId="77777777" w:rsidR="004311C0" w:rsidRDefault="00D63D06">
      <w:pPr>
        <w:spacing w:line="460" w:lineRule="exact"/>
        <w:ind w:leftChars="257" w:left="540"/>
        <w:rPr>
          <w:rFonts w:ascii="宋体" w:hAnsi="宋体"/>
          <w:sz w:val="24"/>
        </w:rPr>
      </w:pPr>
      <w:r>
        <w:rPr>
          <w:rFonts w:ascii="宋体" w:hAnsi="宋体" w:hint="eastAsia"/>
          <w:sz w:val="24"/>
        </w:rPr>
        <w:t>采购人名称</w:t>
      </w:r>
      <w:r>
        <w:rPr>
          <w:rFonts w:ascii="宋体" w:hAnsi="宋体" w:cs="Tahoma" w:hint="eastAsia"/>
          <w:sz w:val="24"/>
        </w:rPr>
        <w:t>：</w:t>
      </w:r>
      <w:r>
        <w:rPr>
          <w:rFonts w:ascii="宋体" w:hAnsi="宋体" w:hint="eastAsia"/>
          <w:sz w:val="24"/>
        </w:rPr>
        <w:t>广州市番禺区第七人民医院</w:t>
      </w:r>
    </w:p>
    <w:p w14:paraId="7ED51DF6" w14:textId="77777777" w:rsidR="004311C0" w:rsidRDefault="00D63D06">
      <w:pPr>
        <w:spacing w:line="460" w:lineRule="exact"/>
        <w:ind w:leftChars="257" w:left="540"/>
        <w:rPr>
          <w:rFonts w:ascii="宋体" w:hAnsi="宋体" w:cs="Tahoma"/>
          <w:sz w:val="24"/>
        </w:rPr>
      </w:pPr>
      <w:r>
        <w:rPr>
          <w:rFonts w:ascii="宋体" w:hAnsi="宋体" w:hint="eastAsia"/>
          <w:sz w:val="24"/>
        </w:rPr>
        <w:t>采购人地址</w:t>
      </w:r>
      <w:r>
        <w:rPr>
          <w:rFonts w:ascii="宋体" w:hAnsi="宋体" w:cs="Tahoma" w:hint="eastAsia"/>
          <w:sz w:val="24"/>
        </w:rPr>
        <w:t>：广州市番禺区</w:t>
      </w:r>
      <w:r>
        <w:rPr>
          <w:rFonts w:ascii="宋体" w:hAnsi="宋体" w:cs="Tahoma" w:hint="eastAsia"/>
          <w:sz w:val="24"/>
        </w:rPr>
        <w:t>人民路</w:t>
      </w:r>
      <w:r>
        <w:rPr>
          <w:rFonts w:ascii="宋体" w:hAnsi="宋体" w:cs="Tahoma" w:hint="eastAsia"/>
          <w:sz w:val="24"/>
        </w:rPr>
        <w:t>149</w:t>
      </w:r>
      <w:r>
        <w:rPr>
          <w:rFonts w:ascii="宋体" w:hAnsi="宋体" w:cs="Tahoma" w:hint="eastAsia"/>
          <w:sz w:val="24"/>
        </w:rPr>
        <w:t>号</w:t>
      </w:r>
    </w:p>
    <w:p w14:paraId="1596FC23" w14:textId="77777777" w:rsidR="004311C0" w:rsidRDefault="00D63D06">
      <w:pPr>
        <w:spacing w:line="460" w:lineRule="exact"/>
        <w:ind w:leftChars="257" w:left="540"/>
        <w:rPr>
          <w:rFonts w:ascii="宋体" w:hAnsi="宋体"/>
          <w:sz w:val="24"/>
        </w:rPr>
      </w:pPr>
      <w:r>
        <w:rPr>
          <w:rFonts w:ascii="宋体" w:hAnsi="宋体" w:hint="eastAsia"/>
          <w:sz w:val="24"/>
        </w:rPr>
        <w:t>联系人：</w:t>
      </w:r>
      <w:r>
        <w:rPr>
          <w:rFonts w:ascii="宋体" w:hAnsi="宋体" w:hint="eastAsia"/>
          <w:sz w:val="24"/>
        </w:rPr>
        <w:t>黄工</w:t>
      </w:r>
      <w:r>
        <w:rPr>
          <w:rFonts w:ascii="宋体" w:hAnsi="宋体" w:hint="eastAsia"/>
          <w:sz w:val="24"/>
        </w:rPr>
        <w:t xml:space="preserve"> </w:t>
      </w:r>
      <w:r>
        <w:rPr>
          <w:rFonts w:ascii="宋体" w:hAnsi="宋体" w:hint="eastAsia"/>
          <w:sz w:val="24"/>
        </w:rPr>
        <w:t>联系电话：</w:t>
      </w:r>
      <w:r>
        <w:rPr>
          <w:rFonts w:ascii="宋体" w:hAnsi="宋体" w:hint="eastAsia"/>
          <w:sz w:val="24"/>
        </w:rPr>
        <w:t>020-34858</w:t>
      </w:r>
      <w:r>
        <w:rPr>
          <w:rFonts w:ascii="宋体" w:hAnsi="宋体"/>
          <w:sz w:val="24"/>
        </w:rPr>
        <w:t>891</w:t>
      </w:r>
    </w:p>
    <w:p w14:paraId="2C28BE3E" w14:textId="77777777" w:rsidR="004311C0" w:rsidRDefault="004311C0">
      <w:pPr>
        <w:pStyle w:val="a0"/>
      </w:pPr>
    </w:p>
    <w:p w14:paraId="70F5AD03" w14:textId="77777777" w:rsidR="004311C0" w:rsidRDefault="004311C0">
      <w:pPr>
        <w:pStyle w:val="a0"/>
      </w:pPr>
    </w:p>
    <w:p w14:paraId="7C79BBE2" w14:textId="77777777" w:rsidR="004311C0" w:rsidRDefault="004311C0">
      <w:pPr>
        <w:pStyle w:val="a0"/>
      </w:pPr>
    </w:p>
    <w:p w14:paraId="22F13B47" w14:textId="77777777" w:rsidR="004311C0" w:rsidRDefault="004311C0">
      <w:pPr>
        <w:pStyle w:val="a0"/>
      </w:pPr>
    </w:p>
    <w:p w14:paraId="3A0B57FE" w14:textId="77777777" w:rsidR="004311C0" w:rsidRDefault="004311C0">
      <w:pPr>
        <w:pStyle w:val="a0"/>
      </w:pPr>
    </w:p>
    <w:p w14:paraId="27106EF6" w14:textId="77777777" w:rsidR="004311C0" w:rsidRDefault="004311C0">
      <w:pPr>
        <w:pStyle w:val="a0"/>
      </w:pPr>
    </w:p>
    <w:p w14:paraId="0DDF752A" w14:textId="77777777" w:rsidR="004311C0" w:rsidRDefault="004311C0">
      <w:pPr>
        <w:pStyle w:val="a0"/>
      </w:pPr>
    </w:p>
    <w:p w14:paraId="35E19A74" w14:textId="77777777" w:rsidR="004311C0" w:rsidRDefault="004311C0">
      <w:pPr>
        <w:pStyle w:val="a0"/>
      </w:pPr>
    </w:p>
    <w:p w14:paraId="283432BE" w14:textId="77777777" w:rsidR="004311C0" w:rsidRDefault="004311C0">
      <w:pPr>
        <w:pStyle w:val="a0"/>
      </w:pPr>
    </w:p>
    <w:p w14:paraId="7BDDCFDA" w14:textId="77777777" w:rsidR="004311C0" w:rsidRDefault="004311C0">
      <w:pPr>
        <w:pStyle w:val="a0"/>
      </w:pPr>
    </w:p>
    <w:p w14:paraId="680FE53E" w14:textId="77777777" w:rsidR="004311C0" w:rsidRDefault="004311C0">
      <w:pPr>
        <w:pStyle w:val="a0"/>
      </w:pPr>
    </w:p>
    <w:p w14:paraId="4CA3816F" w14:textId="77777777" w:rsidR="004311C0" w:rsidRDefault="004311C0">
      <w:pPr>
        <w:pStyle w:val="a0"/>
      </w:pPr>
    </w:p>
    <w:p w14:paraId="4ED414D6" w14:textId="77777777" w:rsidR="004311C0" w:rsidRDefault="004311C0">
      <w:pPr>
        <w:pStyle w:val="a0"/>
      </w:pPr>
    </w:p>
    <w:p w14:paraId="5B17D263" w14:textId="77777777" w:rsidR="004311C0" w:rsidRDefault="004311C0">
      <w:pPr>
        <w:pStyle w:val="a0"/>
      </w:pPr>
    </w:p>
    <w:p w14:paraId="30807854" w14:textId="77777777" w:rsidR="004311C0" w:rsidRDefault="004311C0">
      <w:pPr>
        <w:pStyle w:val="a0"/>
      </w:pPr>
    </w:p>
    <w:p w14:paraId="64793D0D" w14:textId="77777777" w:rsidR="004311C0" w:rsidRDefault="004311C0">
      <w:pPr>
        <w:pStyle w:val="a0"/>
      </w:pPr>
    </w:p>
    <w:p w14:paraId="12AE1634" w14:textId="77777777" w:rsidR="004311C0" w:rsidRDefault="004311C0">
      <w:pPr>
        <w:widowControl/>
        <w:jc w:val="left"/>
      </w:pPr>
    </w:p>
    <w:p w14:paraId="5EB9F1DB" w14:textId="77777777" w:rsidR="004311C0" w:rsidRDefault="00D63D06">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hint="eastAsia"/>
          <w:b/>
          <w:sz w:val="32"/>
        </w:rPr>
        <w:lastRenderedPageBreak/>
        <w:t>第二部分</w:t>
      </w:r>
      <w:r>
        <w:rPr>
          <w:rFonts w:asciiTheme="minorEastAsia" w:eastAsiaTheme="minorEastAsia" w:hAnsiTheme="minorEastAsia" w:cs="宋体" w:hint="eastAsia"/>
          <w:b/>
          <w:sz w:val="44"/>
          <w:szCs w:val="44"/>
        </w:rPr>
        <w:t xml:space="preserve"> </w:t>
      </w:r>
      <w:r>
        <w:rPr>
          <w:rFonts w:asciiTheme="minorEastAsia" w:eastAsiaTheme="minorEastAsia" w:hAnsiTheme="minorEastAsia" w:hint="eastAsia"/>
          <w:b/>
          <w:sz w:val="32"/>
        </w:rPr>
        <w:t>供应商须知</w:t>
      </w:r>
    </w:p>
    <w:p w14:paraId="7EFDBA00" w14:textId="77777777" w:rsidR="004311C0" w:rsidRDefault="004311C0">
      <w:pPr>
        <w:pStyle w:val="a0"/>
      </w:pPr>
    </w:p>
    <w:p w14:paraId="41E7B332"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一、响应文件的构成</w:t>
      </w:r>
    </w:p>
    <w:p w14:paraId="3BB8F3B1"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（一）响应文件须按照第六部分的要求分别单独装订成册。</w:t>
      </w:r>
    </w:p>
    <w:p w14:paraId="2754E8D8"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（二）响应文件应装订牢固不可拆卸（如：胶订），如因装订不牢固导致的任何损失由响应供应商承担。</w:t>
      </w:r>
    </w:p>
    <w:p w14:paraId="3F84A5A2"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（三）响应文件数量：正本</w:t>
      </w:r>
      <w:r>
        <w:rPr>
          <w:rFonts w:asciiTheme="minorEastAsia" w:eastAsiaTheme="minorEastAsia" w:hAnsiTheme="minorEastAsia" w:hint="eastAsia"/>
          <w:sz w:val="24"/>
        </w:rPr>
        <w:t>1</w:t>
      </w:r>
      <w:r>
        <w:rPr>
          <w:rFonts w:asciiTheme="minorEastAsia" w:eastAsiaTheme="minorEastAsia" w:hAnsiTheme="minorEastAsia" w:hint="eastAsia"/>
          <w:sz w:val="24"/>
        </w:rPr>
        <w:t>份，副本</w:t>
      </w:r>
      <w:r>
        <w:rPr>
          <w:rFonts w:asciiTheme="minorEastAsia" w:eastAsiaTheme="minorEastAsia" w:hAnsiTheme="minorEastAsia" w:hint="eastAsia"/>
          <w:sz w:val="24"/>
        </w:rPr>
        <w:t>3</w:t>
      </w:r>
      <w:r>
        <w:rPr>
          <w:rFonts w:asciiTheme="minorEastAsia" w:eastAsiaTheme="minorEastAsia" w:hAnsiTheme="minorEastAsia" w:hint="eastAsia"/>
          <w:sz w:val="24"/>
        </w:rPr>
        <w:t>份。</w:t>
      </w:r>
    </w:p>
    <w:p w14:paraId="2219F352"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（四）所有纸质响应文件（除特殊规格的图纸等外）应按</w:t>
      </w:r>
      <w:r>
        <w:rPr>
          <w:rFonts w:asciiTheme="minorEastAsia" w:eastAsiaTheme="minorEastAsia" w:hAnsiTheme="minorEastAsia" w:hint="eastAsia"/>
          <w:sz w:val="24"/>
        </w:rPr>
        <w:t>A4</w:t>
      </w:r>
      <w:r>
        <w:rPr>
          <w:rFonts w:asciiTheme="minorEastAsia" w:eastAsiaTheme="minorEastAsia" w:hAnsiTheme="minorEastAsia" w:hint="eastAsia"/>
          <w:sz w:val="24"/>
        </w:rPr>
        <w:t>规格制作；采用双面打印或复印。</w:t>
      </w:r>
    </w:p>
    <w:p w14:paraId="6895AD99"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二、响应文件的编写</w:t>
      </w:r>
    </w:p>
    <w:p w14:paraId="1B0707AE"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★（一）响应供应商不得将项目内容拆开响应，否则其报价将被视为非实质性响应。</w:t>
      </w:r>
    </w:p>
    <w:p w14:paraId="4B42B022"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供应商应按询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p w14:paraId="345024E9"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（三）询比文件中，凡标有“★”的地方均为须实质响应条款，响应供应商若有带“★”的条款未响应或不满足，将按无效响应处理。</w:t>
      </w:r>
    </w:p>
    <w:p w14:paraId="4D4477F2"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★（四）响应供应商须对询比文件的对应要求给予唯一的实质性响应，否则将视为不响应。</w:t>
      </w:r>
    </w:p>
    <w:p w14:paraId="429CB86C"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（五）除在询比文件另有规定外，计量单位应使用中华人民共和国法定计量单位，以人民币填报所有报价。</w:t>
      </w:r>
    </w:p>
    <w:p w14:paraId="6B6F8F68"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三、响应文件的标记和密封</w:t>
      </w:r>
    </w:p>
    <w:p w14:paraId="60CBE2DC"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（一）响应文件的任何涂改或修正，必须由响应供应商代表签字确认。</w:t>
      </w:r>
    </w:p>
    <w:p w14:paraId="6A5A90B7"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（二）响应文件封面标明“正本”或“副本”，并盖章。副本可采用正本的复印件，一旦正本与副本不符，以正本为准。</w:t>
      </w:r>
    </w:p>
    <w:p w14:paraId="293FAACC"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（三）正本、副本单独封装。封套表面标明“正本”或“副本”字样，在每一封套上按以下顺序标明如下字样：</w:t>
      </w:r>
    </w:p>
    <w:p w14:paraId="06C6869E" w14:textId="77777777" w:rsidR="004311C0" w:rsidRDefault="004311C0">
      <w:pPr>
        <w:pStyle w:val="a0"/>
      </w:pPr>
    </w:p>
    <w:tbl>
      <w:tblPr>
        <w:tblW w:w="0" w:type="auto"/>
        <w:jc w:val="center"/>
        <w:shd w:val="clear" w:color="auto" w:fill="E6E6E6"/>
        <w:tblLayout w:type="fixed"/>
        <w:tblLook w:val="04A0" w:firstRow="1" w:lastRow="0" w:firstColumn="1" w:lastColumn="0" w:noHBand="0" w:noVBand="1"/>
      </w:tblPr>
      <w:tblGrid>
        <w:gridCol w:w="7160"/>
      </w:tblGrid>
      <w:tr w:rsidR="004311C0" w14:paraId="68F7F541" w14:textId="77777777">
        <w:trPr>
          <w:trHeight w:val="462"/>
          <w:jc w:val="center"/>
        </w:trPr>
        <w:tc>
          <w:tcPr>
            <w:tcW w:w="7160" w:type="dxa"/>
            <w:shd w:val="clear" w:color="auto" w:fill="E6E6E6"/>
          </w:tcPr>
          <w:p w14:paraId="1088A126"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收件人：</w:t>
            </w:r>
            <w:r>
              <w:rPr>
                <w:rFonts w:asciiTheme="minorEastAsia" w:eastAsiaTheme="minorEastAsia" w:hAnsiTheme="minorEastAsia" w:hint="eastAsia"/>
                <w:sz w:val="24"/>
              </w:rPr>
              <w:t>广州市番禺区第七人民医院</w:t>
            </w:r>
          </w:p>
          <w:p w14:paraId="31730FFC"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项目名称：</w:t>
            </w:r>
            <w:r>
              <w:rPr>
                <w:rFonts w:asciiTheme="minorEastAsia" w:eastAsiaTheme="minorEastAsia" w:hAnsiTheme="minorEastAsia" w:hint="eastAsia"/>
                <w:sz w:val="24"/>
                <w:u w:val="single"/>
              </w:rPr>
              <w:t>广州市番禺区第七人民医院救护车采购项目（二次）</w:t>
            </w:r>
          </w:p>
          <w:p w14:paraId="1A0D76E4"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响应供应商名称：</w:t>
            </w:r>
          </w:p>
          <w:p w14:paraId="35123D99"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w:t>
            </w:r>
            <w:r>
              <w:rPr>
                <w:rFonts w:asciiTheme="minorEastAsia" w:eastAsiaTheme="minorEastAsia" w:hAnsiTheme="minorEastAsia" w:hint="eastAsia"/>
                <w:sz w:val="24"/>
              </w:rPr>
              <w:t>应商地址、联系人、电话及传真号码：</w:t>
            </w:r>
          </w:p>
          <w:p w14:paraId="413F4A40"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在规定的开标时间</w:t>
            </w:r>
            <w:r>
              <w:rPr>
                <w:rFonts w:ascii="宋体" w:hAnsi="宋体" w:hint="eastAsia"/>
                <w:sz w:val="24"/>
              </w:rPr>
              <w:t>2025</w:t>
            </w:r>
            <w:r>
              <w:rPr>
                <w:rFonts w:ascii="宋体" w:hAnsi="宋体" w:hint="eastAsia"/>
                <w:sz w:val="24"/>
              </w:rPr>
              <w:t>年</w:t>
            </w:r>
            <w:r>
              <w:rPr>
                <w:rFonts w:ascii="宋体" w:hAnsi="宋体" w:hint="eastAsia"/>
                <w:sz w:val="24"/>
              </w:rPr>
              <w:t>8</w:t>
            </w:r>
            <w:r>
              <w:rPr>
                <w:rFonts w:ascii="宋体" w:hAnsi="宋体"/>
                <w:sz w:val="24"/>
              </w:rPr>
              <w:t>月</w:t>
            </w:r>
            <w:r>
              <w:rPr>
                <w:rFonts w:ascii="宋体" w:hAnsi="宋体" w:hint="eastAsia"/>
                <w:sz w:val="24"/>
              </w:rPr>
              <w:t>1</w:t>
            </w:r>
            <w:r>
              <w:rPr>
                <w:rFonts w:ascii="宋体" w:hAnsi="宋体" w:hint="eastAsia"/>
                <w:sz w:val="24"/>
              </w:rPr>
              <w:t>日</w:t>
            </w:r>
            <w:r>
              <w:rPr>
                <w:rFonts w:ascii="宋体" w:hAnsi="宋体" w:hint="eastAsia"/>
                <w:sz w:val="24"/>
              </w:rPr>
              <w:t>9</w:t>
            </w:r>
            <w:r>
              <w:rPr>
                <w:rFonts w:asciiTheme="minorEastAsia" w:eastAsiaTheme="minorEastAsia" w:hAnsiTheme="minorEastAsia"/>
                <w:sz w:val="24"/>
              </w:rPr>
              <w:t>时</w:t>
            </w:r>
            <w:r>
              <w:rPr>
                <w:rFonts w:asciiTheme="minorEastAsia" w:eastAsiaTheme="minorEastAsia" w:hAnsiTheme="minorEastAsia" w:hint="eastAsia"/>
                <w:sz w:val="24"/>
              </w:rPr>
              <w:t>30</w:t>
            </w:r>
            <w:r>
              <w:rPr>
                <w:rFonts w:asciiTheme="minorEastAsia" w:eastAsiaTheme="minorEastAsia" w:hAnsiTheme="minorEastAsia" w:hint="eastAsia"/>
                <w:sz w:val="24"/>
              </w:rPr>
              <w:t>分前不得启封</w:t>
            </w:r>
          </w:p>
        </w:tc>
      </w:tr>
    </w:tbl>
    <w:p w14:paraId="0CD1BB28"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四、响应文件的递交</w:t>
      </w:r>
    </w:p>
    <w:p w14:paraId="1A21B8F8"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（一）所有响应文件应在响应截止时间前送达开标地点。</w:t>
      </w:r>
    </w:p>
    <w:p w14:paraId="1A675762"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（二）采购人将拒绝以下情况的响应文件：</w:t>
      </w:r>
    </w:p>
    <w:p w14:paraId="419D875C"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未按要求密封的。</w:t>
      </w:r>
    </w:p>
    <w:p w14:paraId="548F9765"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迟于响应截止时间递交的。</w:t>
      </w:r>
    </w:p>
    <w:p w14:paraId="0079AE94"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采购人不接受邮寄、电报、电话、传真方式响应。</w:t>
      </w:r>
    </w:p>
    <w:p w14:paraId="1EA088C4"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采购人对因不可抗力事件造成的响应文件的损坏、丢失不承担责任。</w:t>
      </w:r>
    </w:p>
    <w:p w14:paraId="56CB1FA7"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五、响应文件的修改与撤回</w:t>
      </w:r>
    </w:p>
    <w:p w14:paraId="6CA74C6E"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（一）在响应截止时间之前，响应供应商可以修改或撤回其响应文件。</w:t>
      </w:r>
    </w:p>
    <w:p w14:paraId="6C328297"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（二）在响应截止时间之后，采购人不接受响应供应商对响应文件做任何修改及撤回。</w:t>
      </w:r>
    </w:p>
    <w:p w14:paraId="512F5F14"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六、响应有效期</w:t>
      </w:r>
    </w:p>
    <w:p w14:paraId="6053DA35"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（一）开启响应文件后</w:t>
      </w:r>
      <w:r>
        <w:rPr>
          <w:rFonts w:asciiTheme="minorEastAsia" w:eastAsiaTheme="minorEastAsia" w:hAnsiTheme="minorEastAsia" w:hint="eastAsia"/>
          <w:sz w:val="24"/>
        </w:rPr>
        <w:t>90</w:t>
      </w:r>
      <w:r>
        <w:rPr>
          <w:rFonts w:asciiTheme="minorEastAsia" w:eastAsiaTheme="minorEastAsia" w:hAnsiTheme="minorEastAsia" w:hint="eastAsia"/>
          <w:sz w:val="24"/>
        </w:rPr>
        <w:t>天。</w:t>
      </w:r>
    </w:p>
    <w:p w14:paraId="0D85E151"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特殊情况下，采购人可于响应有效期满之前要求响应供应商同意延长有效期，要求与答复均以书面形式进行。响应供应商可以拒绝上述要求，但其响应将会被拒绝；同意延期的响应供应商其权利与义务相应延至新的截止期。</w:t>
      </w:r>
    </w:p>
    <w:p w14:paraId="475102FE" w14:textId="77777777" w:rsidR="004311C0" w:rsidRDefault="00D63D0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七、询比文件的解释权</w:t>
      </w:r>
    </w:p>
    <w:p w14:paraId="76C6D39A"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本询比文件由</w:t>
      </w:r>
      <w:r>
        <w:rPr>
          <w:rFonts w:asciiTheme="minorEastAsia" w:eastAsiaTheme="minorEastAsia" w:hAnsiTheme="minorEastAsia" w:hint="eastAsia"/>
          <w:sz w:val="24"/>
        </w:rPr>
        <w:t>广州市番禺区第七人民医院</w:t>
      </w:r>
      <w:r>
        <w:rPr>
          <w:rFonts w:asciiTheme="minorEastAsia" w:eastAsiaTheme="minorEastAsia" w:hAnsiTheme="minorEastAsia" w:hint="eastAsia"/>
          <w:sz w:val="24"/>
        </w:rPr>
        <w:t>负责解释。</w:t>
      </w:r>
    </w:p>
    <w:p w14:paraId="29B58813" w14:textId="77777777" w:rsidR="004311C0" w:rsidRDefault="004311C0">
      <w:pPr>
        <w:spacing w:beforeLines="50" w:before="156" w:line="360" w:lineRule="auto"/>
        <w:ind w:firstLineChars="200" w:firstLine="480"/>
        <w:rPr>
          <w:rFonts w:asciiTheme="minorEastAsia" w:eastAsiaTheme="minorEastAsia" w:hAnsiTheme="minorEastAsia"/>
          <w:sz w:val="24"/>
        </w:rPr>
      </w:pPr>
    </w:p>
    <w:p w14:paraId="102ADDDE" w14:textId="77777777" w:rsidR="004311C0" w:rsidRDefault="00D63D06">
      <w:pPr>
        <w:spacing w:line="312" w:lineRule="auto"/>
        <w:ind w:left="1320" w:firstLineChars="550" w:firstLine="1767"/>
        <w:outlineLvl w:val="0"/>
        <w:rPr>
          <w:rFonts w:asciiTheme="minorEastAsia" w:eastAsiaTheme="minorEastAsia" w:hAnsiTheme="minorEastAsia"/>
          <w:b/>
          <w:sz w:val="32"/>
        </w:rPr>
      </w:pPr>
      <w:bookmarkStart w:id="2" w:name="_Toc384824324"/>
      <w:bookmarkStart w:id="3" w:name="_Toc31398"/>
      <w:bookmarkStart w:id="4" w:name="_Toc386099823"/>
      <w:r>
        <w:rPr>
          <w:rFonts w:asciiTheme="minorEastAsia" w:eastAsiaTheme="minorEastAsia" w:hAnsiTheme="minorEastAsia"/>
          <w:b/>
          <w:sz w:val="32"/>
        </w:rPr>
        <w:br w:type="page"/>
      </w:r>
      <w:r>
        <w:rPr>
          <w:rFonts w:asciiTheme="minorEastAsia" w:eastAsiaTheme="minorEastAsia" w:hAnsiTheme="minorEastAsia" w:hint="eastAsia"/>
          <w:b/>
          <w:sz w:val="32"/>
        </w:rPr>
        <w:lastRenderedPageBreak/>
        <w:t>第三部分</w:t>
      </w:r>
      <w:r>
        <w:rPr>
          <w:rFonts w:asciiTheme="minorEastAsia" w:eastAsiaTheme="minorEastAsia" w:hAnsiTheme="minorEastAsia" w:hint="eastAsia"/>
          <w:b/>
          <w:sz w:val="32"/>
        </w:rPr>
        <w:t xml:space="preserve"> </w:t>
      </w:r>
      <w:r>
        <w:rPr>
          <w:rFonts w:asciiTheme="minorEastAsia" w:eastAsiaTheme="minorEastAsia" w:hAnsiTheme="minorEastAsia" w:hint="eastAsia"/>
          <w:b/>
          <w:sz w:val="32"/>
        </w:rPr>
        <w:t>用户需求书</w:t>
      </w:r>
      <w:bookmarkEnd w:id="2"/>
      <w:bookmarkEnd w:id="3"/>
      <w:bookmarkEnd w:id="4"/>
    </w:p>
    <w:p w14:paraId="69EC524B" w14:textId="77777777" w:rsidR="004311C0" w:rsidRDefault="004311C0">
      <w:pPr>
        <w:widowControl/>
        <w:numPr>
          <w:ilvl w:val="255"/>
          <w:numId w:val="0"/>
        </w:numPr>
        <w:spacing w:line="360" w:lineRule="auto"/>
        <w:ind w:firstLineChars="200" w:firstLine="420"/>
        <w:jc w:val="left"/>
        <w:rPr>
          <w:rFonts w:asciiTheme="minorEastAsia" w:eastAsiaTheme="minorEastAsia" w:hAnsiTheme="minorEastAsia" w:cstheme="minorEastAsia"/>
          <w:bCs/>
          <w:color w:val="000000"/>
          <w:kern w:val="0"/>
          <w:szCs w:val="21"/>
        </w:rPr>
      </w:pPr>
    </w:p>
    <w:p w14:paraId="06DA2072" w14:textId="77777777" w:rsidR="004311C0" w:rsidRDefault="00D63D06">
      <w:pPr>
        <w:pStyle w:val="aff8"/>
        <w:tabs>
          <w:tab w:val="left" w:pos="709"/>
        </w:tabs>
        <w:ind w:firstLineChars="0" w:firstLine="0"/>
        <w:rPr>
          <w:rFonts w:ascii="宋体" w:hAnsi="宋体"/>
          <w:szCs w:val="21"/>
        </w:rPr>
      </w:pPr>
      <w:r>
        <w:rPr>
          <w:rFonts w:ascii="宋体" w:hAnsi="宋体" w:hint="eastAsia"/>
          <w:b/>
          <w:szCs w:val="21"/>
        </w:rPr>
        <w:t>一、</w:t>
      </w:r>
      <w:r>
        <w:rPr>
          <w:rFonts w:ascii="宋体" w:hAnsi="宋体" w:hint="eastAsia"/>
          <w:b/>
          <w:szCs w:val="21"/>
        </w:rPr>
        <w:t>总体要求</w:t>
      </w:r>
    </w:p>
    <w:p w14:paraId="0267B2F8" w14:textId="77777777" w:rsidR="004311C0" w:rsidRDefault="00D63D06">
      <w:pPr>
        <w:pStyle w:val="aff8"/>
        <w:tabs>
          <w:tab w:val="left" w:pos="709"/>
        </w:tabs>
        <w:ind w:firstLineChars="0" w:firstLine="0"/>
        <w:rPr>
          <w:rFonts w:ascii="宋体" w:hAnsi="宋体"/>
          <w:szCs w:val="21"/>
        </w:rPr>
      </w:pPr>
      <w:r>
        <w:rPr>
          <w:rFonts w:ascii="宋体" w:hAnsi="宋体" w:hint="eastAsia"/>
          <w:szCs w:val="21"/>
        </w:rPr>
        <w:t>（</w:t>
      </w:r>
      <w:r>
        <w:rPr>
          <w:rFonts w:ascii="宋体" w:hAnsi="宋体" w:hint="eastAsia"/>
          <w:szCs w:val="21"/>
        </w:rPr>
        <w:t>一</w:t>
      </w:r>
      <w:r>
        <w:rPr>
          <w:rFonts w:ascii="宋体" w:hAnsi="宋体" w:hint="eastAsia"/>
          <w:szCs w:val="21"/>
        </w:rPr>
        <w:t>）投标人须对本项目的采购标的进行整体投标，任何只对本项目采购标的其中一部分内容、数量进行的投标都被视为无效投标。</w:t>
      </w:r>
    </w:p>
    <w:p w14:paraId="6012E533" w14:textId="77777777" w:rsidR="004311C0" w:rsidRDefault="00D63D06">
      <w:pPr>
        <w:pStyle w:val="aff8"/>
        <w:tabs>
          <w:tab w:val="left" w:pos="709"/>
        </w:tabs>
        <w:ind w:firstLineChars="0" w:firstLine="0"/>
        <w:rPr>
          <w:rFonts w:ascii="宋体" w:hAnsi="宋体"/>
          <w:szCs w:val="21"/>
        </w:rPr>
      </w:pPr>
      <w:r>
        <w:rPr>
          <w:rFonts w:ascii="宋体" w:hAnsi="宋体" w:hint="eastAsia"/>
          <w:szCs w:val="21"/>
        </w:rPr>
        <w:t>（</w:t>
      </w:r>
      <w:r>
        <w:rPr>
          <w:rFonts w:ascii="宋体" w:hAnsi="宋体" w:hint="eastAsia"/>
          <w:szCs w:val="21"/>
        </w:rPr>
        <w:t>二</w:t>
      </w:r>
      <w:r>
        <w:rPr>
          <w:rFonts w:ascii="宋体" w:hAnsi="宋体" w:hint="eastAsia"/>
          <w:szCs w:val="21"/>
        </w:rPr>
        <w:t>）投标人需根据投标车辆尺寸、采购用户需求，对医疗舱进行深化设计，</w:t>
      </w:r>
      <w:r>
        <w:rPr>
          <w:rFonts w:ascii="宋体" w:hAnsi="宋体"/>
          <w:szCs w:val="21"/>
        </w:rPr>
        <w:t>提供</w:t>
      </w:r>
      <w:r>
        <w:rPr>
          <w:rFonts w:ascii="宋体" w:hAnsi="宋体" w:hint="eastAsia"/>
          <w:szCs w:val="21"/>
        </w:rPr>
        <w:t>设计图并标明相关尺寸，并在投标文件展示。</w:t>
      </w:r>
    </w:p>
    <w:p w14:paraId="22B94271" w14:textId="77777777" w:rsidR="004311C0" w:rsidRDefault="00D63D06">
      <w:pPr>
        <w:pStyle w:val="aff8"/>
        <w:tabs>
          <w:tab w:val="left" w:pos="709"/>
        </w:tabs>
        <w:ind w:firstLineChars="0" w:firstLine="0"/>
        <w:rPr>
          <w:rFonts w:ascii="宋体" w:hAnsi="宋体"/>
          <w:szCs w:val="21"/>
        </w:rPr>
      </w:pPr>
      <w:r>
        <w:rPr>
          <w:rFonts w:ascii="宋体" w:hAnsi="宋体" w:hint="eastAsia"/>
          <w:szCs w:val="21"/>
        </w:rPr>
        <w:t>★（</w:t>
      </w:r>
      <w:r>
        <w:rPr>
          <w:rFonts w:ascii="宋体" w:hAnsi="宋体" w:hint="eastAsia"/>
          <w:szCs w:val="21"/>
        </w:rPr>
        <w:t>三</w:t>
      </w:r>
      <w:r>
        <w:rPr>
          <w:rFonts w:ascii="宋体" w:hAnsi="宋体" w:hint="eastAsia"/>
          <w:szCs w:val="21"/>
        </w:rPr>
        <w:t>）投标人提供的救护车产品必须是国家工业和信息化部</w:t>
      </w:r>
      <w:r>
        <w:rPr>
          <w:rFonts w:ascii="Courier New" w:eastAsia="Courier New" w:hAnsi="Courier New" w:cs="Courier New"/>
          <w:b/>
          <w:bCs/>
          <w:color w:val="404040"/>
          <w:sz w:val="21"/>
          <w:szCs w:val="21"/>
          <w:shd w:val="clear" w:color="auto" w:fill="ECECEC"/>
        </w:rPr>
        <w:t>《道路机动车辆生产企业及产品公告》</w:t>
      </w:r>
      <w:r>
        <w:rPr>
          <w:rFonts w:ascii="宋体" w:hAnsi="宋体" w:cs="宋体"/>
          <w:sz w:val="24"/>
          <w:szCs w:val="24"/>
        </w:rPr>
        <w:t xml:space="preserve"> </w:t>
      </w:r>
      <w:r>
        <w:rPr>
          <w:rFonts w:ascii="宋体" w:hAnsi="宋体" w:hint="eastAsia"/>
          <w:szCs w:val="21"/>
        </w:rPr>
        <w:t>的“救护车”车型，响应供应商响应时需提供</w:t>
      </w:r>
      <w:r>
        <w:rPr>
          <w:rFonts w:ascii="宋体" w:hAnsi="宋体"/>
          <w:szCs w:val="21"/>
        </w:rPr>
        <w:t>：</w:t>
      </w:r>
    </w:p>
    <w:p w14:paraId="4DCEF812" w14:textId="77777777" w:rsidR="004311C0" w:rsidRDefault="00D63D06">
      <w:pPr>
        <w:pStyle w:val="aff8"/>
        <w:numPr>
          <w:ilvl w:val="255"/>
          <w:numId w:val="0"/>
        </w:numPr>
        <w:tabs>
          <w:tab w:val="left" w:pos="709"/>
        </w:tabs>
        <w:rPr>
          <w:rFonts w:ascii="宋体" w:hAnsi="宋体" w:cs="宋体"/>
          <w:sz w:val="24"/>
          <w:szCs w:val="24"/>
        </w:rPr>
      </w:pPr>
      <w:r>
        <w:rPr>
          <w:rFonts w:ascii="宋体" w:hAnsi="宋体"/>
          <w:b/>
          <w:bCs/>
          <w:szCs w:val="21"/>
        </w:rPr>
        <w:t>1.</w:t>
      </w:r>
      <w:r>
        <w:rPr>
          <w:rFonts w:ascii="Courier New" w:eastAsia="Courier New" w:hAnsi="Courier New" w:cs="Courier New"/>
          <w:b/>
          <w:bCs/>
          <w:color w:val="404040"/>
          <w:sz w:val="21"/>
          <w:szCs w:val="21"/>
          <w:shd w:val="clear" w:color="auto" w:fill="ECECEC"/>
        </w:rPr>
        <w:t>该车辆型号在公告内的具体批次信息</w:t>
      </w:r>
      <w:r>
        <w:rPr>
          <w:rFonts w:ascii="宋体" w:hAnsi="宋体" w:cs="宋体"/>
          <w:sz w:val="24"/>
          <w:szCs w:val="24"/>
        </w:rPr>
        <w:t xml:space="preserve"> </w:t>
      </w:r>
    </w:p>
    <w:p w14:paraId="1BA0AA76" w14:textId="77777777" w:rsidR="004311C0" w:rsidRDefault="00D63D06">
      <w:pPr>
        <w:pStyle w:val="aff8"/>
        <w:numPr>
          <w:ilvl w:val="255"/>
          <w:numId w:val="0"/>
        </w:numPr>
        <w:tabs>
          <w:tab w:val="left" w:pos="709"/>
        </w:tabs>
        <w:rPr>
          <w:rFonts w:ascii="宋体" w:hAnsi="宋体"/>
          <w:szCs w:val="21"/>
        </w:rPr>
      </w:pPr>
      <w:r>
        <w:rPr>
          <w:rFonts w:ascii="宋体" w:hAnsi="宋体"/>
          <w:b/>
          <w:bCs/>
          <w:szCs w:val="21"/>
        </w:rPr>
        <w:t>2.</w:t>
      </w:r>
      <w:r>
        <w:rPr>
          <w:rFonts w:ascii="Courier New" w:eastAsia="Courier New" w:hAnsi="Courier New" w:cs="Courier New"/>
          <w:b/>
          <w:bCs/>
          <w:color w:val="404040"/>
          <w:sz w:val="21"/>
          <w:szCs w:val="21"/>
          <w:shd w:val="clear" w:color="auto" w:fill="ECECEC"/>
        </w:rPr>
        <w:t>从工业和信息化部装备工业发展中心官方网站</w:t>
      </w:r>
      <w:r>
        <w:rPr>
          <w:rFonts w:ascii="Courier New" w:eastAsia="Courier New" w:hAnsi="Courier New" w:cs="Courier New"/>
          <w:b/>
          <w:bCs/>
          <w:color w:val="404040"/>
          <w:sz w:val="21"/>
          <w:szCs w:val="21"/>
          <w:shd w:val="clear" w:color="auto" w:fill="ECECEC"/>
        </w:rPr>
        <w:t>“</w:t>
      </w:r>
      <w:r>
        <w:rPr>
          <w:rFonts w:ascii="Courier New" w:eastAsia="Courier New" w:hAnsi="Courier New" w:cs="Courier New"/>
          <w:b/>
          <w:bCs/>
          <w:color w:val="404040"/>
          <w:sz w:val="21"/>
          <w:szCs w:val="21"/>
          <w:shd w:val="clear" w:color="auto" w:fill="ECECEC"/>
        </w:rPr>
        <w:t>道路机动车辆生产企业及产品信息查询系统</w:t>
      </w:r>
      <w:r>
        <w:rPr>
          <w:rFonts w:ascii="Courier New" w:eastAsia="Courier New" w:hAnsi="Courier New" w:cs="Courier New"/>
          <w:b/>
          <w:bCs/>
          <w:color w:val="404040"/>
          <w:sz w:val="21"/>
          <w:szCs w:val="21"/>
          <w:shd w:val="clear" w:color="auto" w:fill="ECECEC"/>
        </w:rPr>
        <w:t>”</w:t>
      </w:r>
      <w:r>
        <w:rPr>
          <w:rFonts w:ascii="Courier New" w:eastAsia="Courier New" w:hAnsi="Courier New" w:cs="Courier New"/>
          <w:b/>
          <w:bCs/>
          <w:color w:val="404040"/>
          <w:sz w:val="21"/>
          <w:szCs w:val="21"/>
          <w:shd w:val="clear" w:color="auto" w:fill="ECECEC"/>
        </w:rPr>
        <w:t>（</w:t>
      </w:r>
      <w:r>
        <w:rPr>
          <w:rFonts w:ascii="Courier New" w:eastAsia="Courier New" w:hAnsi="Courier New" w:cs="Courier New"/>
          <w:b/>
          <w:bCs/>
          <w:color w:val="404040"/>
          <w:sz w:val="21"/>
          <w:szCs w:val="21"/>
          <w:shd w:val="clear" w:color="auto" w:fill="ECECEC"/>
        </w:rPr>
        <w:t>http://app.</w:t>
      </w:r>
      <w:r>
        <w:rPr>
          <w:rFonts w:ascii="Courier New" w:eastAsia="Courier New" w:hAnsi="Courier New" w:cs="Courier New"/>
          <w:b/>
          <w:bCs/>
          <w:color w:val="404040"/>
          <w:sz w:val="21"/>
          <w:szCs w:val="21"/>
          <w:shd w:val="clear" w:color="auto" w:fill="ECECEC"/>
        </w:rPr>
        <w:t>miit-eidc.org.cn/miitxxgk/gonggao_xxgk/index.html</w:t>
      </w:r>
      <w:r>
        <w:rPr>
          <w:rFonts w:ascii="Courier New" w:eastAsia="Courier New" w:hAnsi="Courier New" w:cs="Courier New"/>
          <w:b/>
          <w:bCs/>
          <w:color w:val="404040"/>
          <w:sz w:val="21"/>
          <w:szCs w:val="21"/>
          <w:shd w:val="clear" w:color="auto" w:fill="ECECEC"/>
        </w:rPr>
        <w:t>）打印的该型号产品公告详细页面截图</w:t>
      </w:r>
      <w:r>
        <w:rPr>
          <w:rFonts w:ascii="宋体" w:hAnsi="宋体" w:hint="eastAsia"/>
          <w:b/>
          <w:bCs/>
          <w:szCs w:val="21"/>
        </w:rPr>
        <w:t>。</w:t>
      </w:r>
    </w:p>
    <w:p w14:paraId="6F66C757" w14:textId="77777777" w:rsidR="004311C0" w:rsidRDefault="00D63D06">
      <w:pPr>
        <w:pStyle w:val="aff8"/>
        <w:tabs>
          <w:tab w:val="left" w:pos="709"/>
        </w:tabs>
        <w:ind w:firstLineChars="0" w:firstLine="0"/>
        <w:rPr>
          <w:rFonts w:ascii="宋体" w:hAnsi="宋体"/>
          <w:szCs w:val="21"/>
        </w:rPr>
      </w:pPr>
      <w:r>
        <w:rPr>
          <w:rFonts w:ascii="宋体" w:hAnsi="宋体" w:hint="eastAsia"/>
          <w:szCs w:val="21"/>
        </w:rPr>
        <w:t>★（</w:t>
      </w:r>
      <w:r>
        <w:rPr>
          <w:rFonts w:ascii="宋体" w:hAnsi="宋体" w:hint="eastAsia"/>
          <w:szCs w:val="21"/>
        </w:rPr>
        <w:t>四</w:t>
      </w:r>
      <w:r>
        <w:rPr>
          <w:rFonts w:ascii="宋体" w:hAnsi="宋体" w:hint="eastAsia"/>
          <w:szCs w:val="21"/>
        </w:rPr>
        <w:t>）</w:t>
      </w:r>
      <w:r>
        <w:rPr>
          <w:rFonts w:ascii="宋体" w:hAnsi="宋体"/>
          <w:szCs w:val="21"/>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p w14:paraId="642A1564" w14:textId="77777777" w:rsidR="004311C0" w:rsidRDefault="00D63D06">
      <w:pPr>
        <w:rPr>
          <w:rFonts w:ascii="宋体" w:hAnsi="宋体"/>
          <w:szCs w:val="21"/>
        </w:rPr>
      </w:pPr>
      <w:r>
        <w:rPr>
          <w:rFonts w:ascii="宋体" w:hAnsi="宋体" w:hint="eastAsia"/>
          <w:szCs w:val="21"/>
        </w:rPr>
        <w:t>★（</w:t>
      </w:r>
      <w:r>
        <w:rPr>
          <w:rFonts w:ascii="宋体" w:hAnsi="宋体" w:hint="eastAsia"/>
          <w:szCs w:val="21"/>
        </w:rPr>
        <w:t>五</w:t>
      </w:r>
      <w:r>
        <w:rPr>
          <w:rFonts w:ascii="宋体" w:hAnsi="宋体" w:hint="eastAsia"/>
          <w:szCs w:val="21"/>
        </w:rPr>
        <w:t>）</w:t>
      </w:r>
      <w:r>
        <w:rPr>
          <w:rFonts w:ascii="宋体" w:hAnsi="宋体"/>
          <w:szCs w:val="21"/>
        </w:rPr>
        <w:t>针对本项目救护车中所配置的设备</w:t>
      </w:r>
      <w:r>
        <w:rPr>
          <w:rFonts w:ascii="宋体" w:hAnsi="宋体"/>
          <w:szCs w:val="21"/>
        </w:rPr>
        <w:t>器械</w:t>
      </w:r>
      <w:r>
        <w:rPr>
          <w:rFonts w:ascii="宋体" w:hAnsi="宋体" w:hint="eastAsia"/>
          <w:szCs w:val="21"/>
        </w:rPr>
        <w:t>（如适用且国家有强制要求，</w:t>
      </w:r>
      <w:r>
        <w:rPr>
          <w:rFonts w:ascii="宋体" w:hAnsi="宋体"/>
          <w:b/>
          <w:bCs/>
          <w:szCs w:val="21"/>
        </w:rPr>
        <w:t>须在投标文件内提供证明文件复印件</w:t>
      </w:r>
      <w:r>
        <w:rPr>
          <w:rFonts w:ascii="宋体" w:hAnsi="宋体" w:hint="eastAsia"/>
          <w:szCs w:val="21"/>
        </w:rPr>
        <w:t>）</w:t>
      </w:r>
      <w:r>
        <w:rPr>
          <w:rFonts w:ascii="宋体" w:hAnsi="宋体" w:hint="eastAsia"/>
          <w:szCs w:val="21"/>
        </w:rPr>
        <w:t>：</w:t>
      </w:r>
    </w:p>
    <w:p w14:paraId="7A0EBDF6" w14:textId="77777777" w:rsidR="004311C0" w:rsidRDefault="00D63D06">
      <w:pPr>
        <w:ind w:firstLineChars="100" w:firstLine="210"/>
        <w:rPr>
          <w:rFonts w:ascii="宋体" w:hAnsi="宋体"/>
          <w:b/>
          <w:bCs/>
          <w:szCs w:val="21"/>
        </w:rPr>
      </w:pP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如</w:t>
      </w:r>
      <w:r>
        <w:rPr>
          <w:rFonts w:ascii="宋体" w:hAnsi="宋体"/>
          <w:szCs w:val="21"/>
        </w:rPr>
        <w:t>投标</w:t>
      </w:r>
      <w:r>
        <w:rPr>
          <w:rFonts w:ascii="宋体" w:hAnsi="宋体" w:hint="eastAsia"/>
          <w:szCs w:val="21"/>
        </w:rPr>
        <w:t>产品</w:t>
      </w:r>
      <w:r>
        <w:rPr>
          <w:rFonts w:ascii="宋体" w:hAnsi="宋体"/>
          <w:szCs w:val="21"/>
        </w:rPr>
        <w:t>为一类医疗器械，投标产品应具备备案凭证，投标人若为投标产品生产厂家应具备医疗器械生产备案凭证或承诺签订合同前取得医疗器械生产备案凭证</w:t>
      </w:r>
      <w:r>
        <w:rPr>
          <w:rFonts w:ascii="宋体" w:hAnsi="宋体"/>
          <w:b/>
          <w:bCs/>
          <w:szCs w:val="21"/>
        </w:rPr>
        <w:t>，</w:t>
      </w:r>
      <w:r>
        <w:rPr>
          <w:rFonts w:ascii="Courier New" w:eastAsia="Courier New" w:hAnsi="Courier New" w:cs="Courier New"/>
          <w:b/>
          <w:bCs/>
          <w:color w:val="404040"/>
          <w:szCs w:val="21"/>
          <w:shd w:val="clear" w:color="auto" w:fill="ECECEC"/>
        </w:rPr>
        <w:t>并承诺在交货时满足所有要求。</w:t>
      </w:r>
    </w:p>
    <w:p w14:paraId="0829240E" w14:textId="77777777" w:rsidR="004311C0" w:rsidRDefault="00D63D06">
      <w:pPr>
        <w:ind w:firstLineChars="100" w:firstLine="210"/>
        <w:rPr>
          <w:rFonts w:ascii="宋体" w:hAnsi="宋体"/>
          <w:szCs w:val="21"/>
        </w:rPr>
      </w:pPr>
      <w:r>
        <w:rPr>
          <w:rFonts w:ascii="宋体" w:hAnsi="宋体"/>
          <w:szCs w:val="21"/>
        </w:rPr>
        <w:t xml:space="preserve">2. </w:t>
      </w:r>
      <w:r>
        <w:rPr>
          <w:rFonts w:ascii="宋体" w:hAnsi="宋体"/>
          <w:szCs w:val="21"/>
        </w:rPr>
        <w:t>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3E4BB583" w14:textId="77777777" w:rsidR="004311C0" w:rsidRDefault="00D63D06">
      <w:pPr>
        <w:ind w:firstLineChars="100" w:firstLine="210"/>
        <w:rPr>
          <w:rFonts w:ascii="宋体" w:hAnsi="宋体"/>
          <w:szCs w:val="21"/>
        </w:rPr>
      </w:pPr>
      <w:r>
        <w:rPr>
          <w:rFonts w:ascii="宋体" w:hAnsi="宋体"/>
          <w:szCs w:val="21"/>
        </w:rPr>
        <w:t xml:space="preserve">3. </w:t>
      </w:r>
      <w:r>
        <w:rPr>
          <w:rFonts w:ascii="宋体" w:hAnsi="宋体" w:hint="eastAsia"/>
          <w:szCs w:val="21"/>
        </w:rPr>
        <w:t>如</w:t>
      </w:r>
      <w:r>
        <w:rPr>
          <w:rFonts w:ascii="宋体" w:hAnsi="宋体"/>
          <w:szCs w:val="21"/>
        </w:rPr>
        <w:t>投标产品为三类医疗器械，投标产品应具备医疗器械注册证，投标人若为投标产品生产厂家应具备《医疗器械生产许可证》；投标人若为经销商须提供《医疗器械经营许可证》。</w:t>
      </w:r>
    </w:p>
    <w:p w14:paraId="6B0FF0CD" w14:textId="77777777" w:rsidR="004311C0" w:rsidRDefault="00D63D06">
      <w:pPr>
        <w:pStyle w:val="aff8"/>
        <w:tabs>
          <w:tab w:val="left" w:pos="709"/>
        </w:tabs>
        <w:ind w:firstLineChars="100" w:firstLine="200"/>
        <w:rPr>
          <w:rFonts w:ascii="宋体" w:hAnsi="宋体"/>
          <w:szCs w:val="21"/>
        </w:rPr>
      </w:pPr>
      <w:r>
        <w:rPr>
          <w:rFonts w:ascii="宋体" w:hAnsi="宋体" w:hint="eastAsia"/>
          <w:szCs w:val="21"/>
        </w:rPr>
        <w:t>（</w:t>
      </w:r>
      <w:r>
        <w:rPr>
          <w:rFonts w:ascii="宋体" w:hAnsi="宋体"/>
          <w:szCs w:val="21"/>
        </w:rPr>
        <w:t>六</w:t>
      </w:r>
      <w:r>
        <w:rPr>
          <w:rFonts w:ascii="宋体" w:hAnsi="宋体" w:hint="eastAsia"/>
          <w:szCs w:val="21"/>
        </w:rPr>
        <w:t>）投标人需制定符合本项目实际需求的售后服务方案，至少包含售后维修流程和具体安排、售后服务原则及范围。</w:t>
      </w:r>
    </w:p>
    <w:p w14:paraId="31A478A6" w14:textId="77777777" w:rsidR="004311C0" w:rsidRDefault="00D63D06">
      <w:pPr>
        <w:tabs>
          <w:tab w:val="left" w:pos="709"/>
        </w:tabs>
        <w:rPr>
          <w:rFonts w:ascii="宋体" w:hAnsi="宋体"/>
          <w:b/>
          <w:szCs w:val="21"/>
        </w:rPr>
      </w:pPr>
      <w:r>
        <w:rPr>
          <w:rFonts w:ascii="宋体" w:hAnsi="宋体" w:hint="eastAsia"/>
          <w:b/>
          <w:szCs w:val="21"/>
        </w:rPr>
        <w:t>二</w:t>
      </w:r>
      <w:r>
        <w:rPr>
          <w:rFonts w:ascii="宋体" w:hAnsi="宋体" w:hint="eastAsia"/>
          <w:b/>
          <w:szCs w:val="21"/>
        </w:rPr>
        <w:t>、报价范围的定义</w:t>
      </w:r>
    </w:p>
    <w:p w14:paraId="7BFF56B9" w14:textId="77777777" w:rsidR="004311C0" w:rsidRDefault="00D63D06">
      <w:pPr>
        <w:pStyle w:val="aff8"/>
        <w:tabs>
          <w:tab w:val="left" w:pos="709"/>
        </w:tabs>
        <w:ind w:firstLine="400"/>
        <w:rPr>
          <w:rFonts w:ascii="宋体" w:hAnsi="宋体"/>
          <w:b/>
          <w:szCs w:val="21"/>
        </w:rPr>
      </w:pPr>
      <w:r>
        <w:rPr>
          <w:rFonts w:ascii="宋体" w:hAnsi="宋体" w:hint="eastAsia"/>
          <w:color w:val="000000" w:themeColor="text1"/>
          <w:szCs w:val="21"/>
        </w:rPr>
        <w:t>本项目报价包括货物设计、制造、</w:t>
      </w:r>
      <w:r>
        <w:rPr>
          <w:rFonts w:ascii="宋体" w:hAnsi="宋体" w:cs="宋体" w:hint="eastAsia"/>
        </w:rPr>
        <w:t>安装配件、配套设施、</w:t>
      </w:r>
      <w:r>
        <w:rPr>
          <w:rFonts w:ascii="宋体" w:hAnsi="宋体" w:hint="eastAsia"/>
          <w:color w:val="000000" w:themeColor="text1"/>
          <w:szCs w:val="21"/>
        </w:rPr>
        <w:t>标配工具、</w:t>
      </w:r>
      <w:r>
        <w:rPr>
          <w:rFonts w:ascii="宋体" w:hAnsi="宋体"/>
          <w:color w:val="000000" w:themeColor="text1"/>
          <w:szCs w:val="21"/>
        </w:rPr>
        <w:t>改装、加装设备、安装调试、</w:t>
      </w:r>
      <w:r>
        <w:rPr>
          <w:rFonts w:ascii="宋体" w:hAnsi="宋体" w:hint="eastAsia"/>
          <w:color w:val="000000" w:themeColor="text1"/>
          <w:szCs w:val="21"/>
        </w:rPr>
        <w:t>仓储、包装、运输、培训、税费、车辆购置税、首年交强险及商业险（包括第三者≥</w:t>
      </w:r>
      <w:r>
        <w:rPr>
          <w:rFonts w:ascii="宋体" w:hAnsi="宋体"/>
          <w:color w:val="000000" w:themeColor="text1"/>
          <w:szCs w:val="21"/>
        </w:rPr>
        <w:t>300</w:t>
      </w:r>
      <w:r>
        <w:rPr>
          <w:rFonts w:ascii="宋体" w:hAnsi="宋体"/>
          <w:color w:val="000000" w:themeColor="text1"/>
          <w:szCs w:val="21"/>
        </w:rPr>
        <w:t>万责任险、车上司机乘员座位险）、过线检测费及上牌服务费</w:t>
      </w:r>
      <w:r>
        <w:rPr>
          <w:rFonts w:ascii="宋体" w:hAnsi="宋体" w:hint="eastAsia"/>
          <w:color w:val="000000" w:themeColor="text1"/>
          <w:szCs w:val="21"/>
        </w:rPr>
        <w:t>，以及质</w:t>
      </w:r>
      <w:r>
        <w:rPr>
          <w:rFonts w:ascii="宋体" w:hAnsi="宋体" w:hint="eastAsia"/>
          <w:color w:val="000000" w:themeColor="text1"/>
          <w:szCs w:val="21"/>
        </w:rPr>
        <w:t>保保修期内巡检、维保服务及备品备件发生的所有含税费用，采购人不再另行支付其他费用。</w:t>
      </w:r>
    </w:p>
    <w:p w14:paraId="04BC709B" w14:textId="77777777" w:rsidR="004311C0" w:rsidRDefault="00D63D06">
      <w:pPr>
        <w:pStyle w:val="aff8"/>
        <w:tabs>
          <w:tab w:val="left" w:pos="709"/>
        </w:tabs>
        <w:ind w:firstLineChars="0" w:firstLine="0"/>
        <w:rPr>
          <w:rFonts w:ascii="宋体" w:hAnsi="宋体"/>
          <w:b/>
          <w:szCs w:val="21"/>
        </w:rPr>
      </w:pPr>
      <w:r>
        <w:rPr>
          <w:rFonts w:ascii="宋体" w:hAnsi="宋体" w:hint="eastAsia"/>
          <w:b/>
          <w:szCs w:val="21"/>
        </w:rPr>
        <w:t>三</w:t>
      </w:r>
      <w:r>
        <w:rPr>
          <w:rFonts w:ascii="宋体" w:hAnsi="宋体" w:hint="eastAsia"/>
          <w:b/>
          <w:szCs w:val="21"/>
        </w:rPr>
        <w:t>、是否</w:t>
      </w:r>
      <w:r>
        <w:rPr>
          <w:rFonts w:ascii="宋体" w:hAnsi="宋体"/>
          <w:b/>
          <w:szCs w:val="21"/>
        </w:rPr>
        <w:t>进口产品</w:t>
      </w:r>
    </w:p>
    <w:p w14:paraId="3ED2C786" w14:textId="77777777" w:rsidR="004311C0" w:rsidRDefault="00D63D06">
      <w:pPr>
        <w:pStyle w:val="aff8"/>
        <w:tabs>
          <w:tab w:val="left" w:pos="709"/>
        </w:tabs>
        <w:ind w:firstLineChars="0" w:firstLine="0"/>
        <w:rPr>
          <w:rFonts w:ascii="宋体" w:hAnsi="宋体"/>
          <w:b/>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否。</w:t>
      </w:r>
    </w:p>
    <w:p w14:paraId="53971524" w14:textId="77777777" w:rsidR="004311C0" w:rsidRDefault="00D63D06">
      <w:pPr>
        <w:tabs>
          <w:tab w:val="left" w:pos="709"/>
        </w:tabs>
        <w:rPr>
          <w:rFonts w:ascii="宋体" w:hAnsi="宋体"/>
          <w:b/>
          <w:szCs w:val="21"/>
        </w:rPr>
      </w:pPr>
      <w:r>
        <w:rPr>
          <w:rFonts w:ascii="宋体" w:hAnsi="宋体" w:hint="eastAsia"/>
          <w:b/>
          <w:szCs w:val="21"/>
        </w:rPr>
        <w:t>四</w:t>
      </w:r>
      <w:r>
        <w:rPr>
          <w:rFonts w:ascii="宋体" w:hAnsi="宋体" w:hint="eastAsia"/>
          <w:b/>
          <w:szCs w:val="21"/>
        </w:rPr>
        <w:t>、主要技术要求</w:t>
      </w:r>
    </w:p>
    <w:p w14:paraId="75BC396E" w14:textId="77777777" w:rsidR="004311C0" w:rsidRDefault="00D63D06">
      <w:pPr>
        <w:tabs>
          <w:tab w:val="left" w:pos="709"/>
        </w:tabs>
        <w:rPr>
          <w:rFonts w:ascii="宋体" w:hAnsi="宋体"/>
          <w:b/>
          <w:szCs w:val="21"/>
        </w:rPr>
      </w:pPr>
      <w:r>
        <w:rPr>
          <w:rFonts w:ascii="宋体" w:hAnsi="宋体" w:hint="eastAsia"/>
          <w:b/>
          <w:szCs w:val="21"/>
        </w:rPr>
        <w:t>（一）车型及车辆技术参数要求</w:t>
      </w:r>
    </w:p>
    <w:p w14:paraId="47BB324C" w14:textId="77777777" w:rsidR="004311C0" w:rsidRDefault="00D63D06">
      <w:pPr>
        <w:ind w:firstLineChars="200" w:firstLine="420"/>
        <w:rPr>
          <w:rFonts w:ascii="宋体" w:hAnsi="宋体"/>
          <w:szCs w:val="21"/>
        </w:rPr>
      </w:pPr>
      <w:r>
        <w:rPr>
          <w:rFonts w:ascii="宋体" w:hAnsi="宋体"/>
          <w:szCs w:val="21"/>
        </w:rPr>
        <w:t xml:space="preserve">1. </w:t>
      </w:r>
      <w:r>
        <w:rPr>
          <w:rFonts w:ascii="宋体" w:hAnsi="宋体" w:hint="eastAsia"/>
          <w:szCs w:val="21"/>
        </w:rPr>
        <w:t>燃油种类</w:t>
      </w:r>
      <w:r>
        <w:rPr>
          <w:rFonts w:ascii="宋体" w:hAnsi="宋体"/>
          <w:szCs w:val="21"/>
        </w:rPr>
        <w:t>:</w:t>
      </w:r>
      <w:r>
        <w:rPr>
          <w:rFonts w:ascii="宋体" w:hAnsi="宋体"/>
          <w:szCs w:val="21"/>
        </w:rPr>
        <w:t>柴油。</w:t>
      </w:r>
    </w:p>
    <w:p w14:paraId="30E988B2"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szCs w:val="21"/>
        </w:rPr>
        <w:t>油箱容积</w:t>
      </w:r>
      <w:r>
        <w:rPr>
          <w:rFonts w:ascii="宋体" w:hAnsi="宋体"/>
          <w:szCs w:val="21"/>
        </w:rPr>
        <w:t>(L):≥80</w:t>
      </w:r>
      <w:r>
        <w:rPr>
          <w:rFonts w:ascii="宋体" w:hAnsi="宋体" w:hint="eastAsia"/>
          <w:szCs w:val="21"/>
        </w:rPr>
        <w:t>。</w:t>
      </w:r>
    </w:p>
    <w:p w14:paraId="4F0233B7"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szCs w:val="21"/>
        </w:rPr>
        <w:t>工作方式</w:t>
      </w:r>
      <w:r>
        <w:rPr>
          <w:rFonts w:ascii="宋体" w:hAnsi="宋体"/>
          <w:szCs w:val="21"/>
        </w:rPr>
        <w:t>:</w:t>
      </w:r>
      <w:r>
        <w:rPr>
          <w:rFonts w:ascii="宋体" w:hAnsi="宋体"/>
          <w:szCs w:val="21"/>
        </w:rPr>
        <w:tab/>
      </w:r>
      <w:r>
        <w:rPr>
          <w:rFonts w:ascii="宋体" w:hAnsi="宋体"/>
          <w:szCs w:val="21"/>
        </w:rPr>
        <w:t>四缸直列、增压中冷、高压共轨柴油机</w:t>
      </w:r>
      <w:r>
        <w:rPr>
          <w:rFonts w:ascii="宋体" w:hAnsi="宋体" w:hint="eastAsia"/>
          <w:szCs w:val="21"/>
        </w:rPr>
        <w:t>。</w:t>
      </w:r>
    </w:p>
    <w:p w14:paraId="05801329" w14:textId="77777777" w:rsidR="004311C0" w:rsidRDefault="00D63D06">
      <w:pPr>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 </w:t>
      </w:r>
      <w:r>
        <w:rPr>
          <w:rFonts w:ascii="宋体" w:hAnsi="宋体"/>
          <w:color w:val="000000" w:themeColor="text1"/>
          <w:szCs w:val="21"/>
        </w:rPr>
        <w:t>排气量</w:t>
      </w:r>
      <w:r>
        <w:rPr>
          <w:rFonts w:ascii="宋体" w:hAnsi="宋体"/>
          <w:color w:val="000000" w:themeColor="text1"/>
          <w:szCs w:val="21"/>
        </w:rPr>
        <w:t>ml:≥2290</w:t>
      </w:r>
      <w:r>
        <w:rPr>
          <w:rFonts w:ascii="宋体" w:hAnsi="宋体" w:hint="eastAsia"/>
          <w:color w:val="000000" w:themeColor="text1"/>
          <w:szCs w:val="21"/>
        </w:rPr>
        <w:t>。</w:t>
      </w:r>
    </w:p>
    <w:p w14:paraId="3AA7D938" w14:textId="77777777" w:rsidR="004311C0" w:rsidRDefault="00D63D06">
      <w:pPr>
        <w:ind w:firstLineChars="200" w:firstLine="420"/>
        <w:rPr>
          <w:rFonts w:ascii="宋体" w:hAnsi="宋体"/>
          <w:szCs w:val="21"/>
        </w:rPr>
      </w:pPr>
      <w:r>
        <w:rPr>
          <w:rFonts w:ascii="宋体" w:hAnsi="宋体" w:hint="eastAsia"/>
          <w:szCs w:val="21"/>
        </w:rPr>
        <w:t>5</w:t>
      </w:r>
      <w:r>
        <w:rPr>
          <w:rFonts w:ascii="宋体" w:hAnsi="宋体"/>
          <w:szCs w:val="21"/>
        </w:rPr>
        <w:t xml:space="preserve">. </w:t>
      </w:r>
      <w:r>
        <w:rPr>
          <w:rFonts w:ascii="宋体" w:hAnsi="宋体"/>
          <w:szCs w:val="21"/>
        </w:rPr>
        <w:t>额定功率</w:t>
      </w:r>
      <w:r>
        <w:rPr>
          <w:rFonts w:ascii="宋体" w:hAnsi="宋体"/>
          <w:szCs w:val="21"/>
        </w:rPr>
        <w:t>kw(hp)/rpm:</w:t>
      </w:r>
      <w:r>
        <w:rPr>
          <w:rFonts w:ascii="宋体" w:hAnsi="宋体"/>
          <w:szCs w:val="21"/>
        </w:rPr>
        <w:tab/>
        <w:t>≥128/3200</w:t>
      </w:r>
      <w:r>
        <w:rPr>
          <w:rFonts w:ascii="宋体" w:hAnsi="宋体" w:hint="eastAsia"/>
          <w:szCs w:val="21"/>
        </w:rPr>
        <w:t>。</w:t>
      </w:r>
    </w:p>
    <w:p w14:paraId="493A6B30" w14:textId="77777777" w:rsidR="004311C0" w:rsidRDefault="00D63D06">
      <w:pPr>
        <w:ind w:firstLineChars="200" w:firstLine="420"/>
        <w:rPr>
          <w:rFonts w:ascii="宋体" w:hAnsi="宋体"/>
          <w:szCs w:val="21"/>
        </w:rPr>
      </w:pPr>
      <w:r>
        <w:rPr>
          <w:rFonts w:ascii="宋体" w:hAnsi="宋体" w:hint="eastAsia"/>
          <w:szCs w:val="21"/>
        </w:rPr>
        <w:t>6</w:t>
      </w:r>
      <w:r>
        <w:rPr>
          <w:rFonts w:ascii="宋体" w:hAnsi="宋体"/>
          <w:szCs w:val="21"/>
        </w:rPr>
        <w:t xml:space="preserve">. </w:t>
      </w:r>
      <w:r>
        <w:rPr>
          <w:rFonts w:ascii="宋体" w:hAnsi="宋体"/>
          <w:szCs w:val="21"/>
        </w:rPr>
        <w:t>最大扭矩</w:t>
      </w:r>
      <w:r>
        <w:rPr>
          <w:rFonts w:ascii="宋体" w:hAnsi="宋体"/>
          <w:szCs w:val="21"/>
        </w:rPr>
        <w:t>Nm/rpm:</w:t>
      </w:r>
      <w:r>
        <w:rPr>
          <w:rFonts w:ascii="宋体" w:hAnsi="宋体"/>
          <w:szCs w:val="21"/>
        </w:rPr>
        <w:tab/>
        <w:t>≥430/1400-2400</w:t>
      </w:r>
      <w:r>
        <w:rPr>
          <w:rFonts w:ascii="宋体" w:hAnsi="宋体" w:hint="eastAsia"/>
          <w:szCs w:val="21"/>
        </w:rPr>
        <w:t>。</w:t>
      </w:r>
    </w:p>
    <w:p w14:paraId="49DBF7FD" w14:textId="77777777" w:rsidR="004311C0" w:rsidRDefault="00D63D06">
      <w:pPr>
        <w:ind w:firstLineChars="200" w:firstLine="420"/>
        <w:rPr>
          <w:rFonts w:ascii="宋体" w:hAnsi="宋体"/>
          <w:szCs w:val="21"/>
        </w:rPr>
      </w:pPr>
      <w:r>
        <w:rPr>
          <w:rFonts w:ascii="宋体" w:hAnsi="宋体" w:hint="eastAsia"/>
          <w:szCs w:val="21"/>
        </w:rPr>
        <w:t>7</w:t>
      </w:r>
      <w:r>
        <w:rPr>
          <w:rFonts w:ascii="宋体" w:hAnsi="宋体"/>
          <w:szCs w:val="21"/>
        </w:rPr>
        <w:t xml:space="preserve">. </w:t>
      </w:r>
      <w:r>
        <w:rPr>
          <w:rFonts w:ascii="宋体" w:hAnsi="宋体"/>
          <w:szCs w:val="21"/>
        </w:rPr>
        <w:t>排放标准</w:t>
      </w:r>
      <w:r>
        <w:rPr>
          <w:rFonts w:ascii="宋体" w:hAnsi="宋体"/>
          <w:szCs w:val="21"/>
        </w:rPr>
        <w:t>:</w:t>
      </w:r>
      <w:r>
        <w:rPr>
          <w:rFonts w:ascii="宋体" w:hAnsi="宋体"/>
          <w:szCs w:val="21"/>
        </w:rPr>
        <w:t>国</w:t>
      </w:r>
      <w:r>
        <w:rPr>
          <w:rFonts w:ascii="宋体" w:hAnsi="宋体" w:hint="eastAsia"/>
          <w:szCs w:val="21"/>
        </w:rPr>
        <w:t>六或以上，需符采购人所在地最新排放标准。</w:t>
      </w:r>
    </w:p>
    <w:p w14:paraId="301269FB" w14:textId="77777777" w:rsidR="004311C0" w:rsidRDefault="00D63D06">
      <w:pPr>
        <w:ind w:firstLineChars="200" w:firstLine="420"/>
        <w:rPr>
          <w:rFonts w:ascii="宋体" w:hAnsi="宋体"/>
          <w:szCs w:val="21"/>
        </w:rPr>
      </w:pPr>
      <w:r>
        <w:rPr>
          <w:rFonts w:ascii="宋体" w:hAnsi="宋体" w:hint="eastAsia"/>
          <w:szCs w:val="21"/>
        </w:rPr>
        <w:t>8</w:t>
      </w:r>
      <w:r>
        <w:rPr>
          <w:rFonts w:ascii="宋体" w:hAnsi="宋体"/>
          <w:szCs w:val="21"/>
        </w:rPr>
        <w:t xml:space="preserve">. </w:t>
      </w:r>
      <w:r>
        <w:rPr>
          <w:rFonts w:ascii="宋体" w:hAnsi="宋体"/>
          <w:szCs w:val="21"/>
        </w:rPr>
        <w:t>驱动方式</w:t>
      </w:r>
      <w:r>
        <w:rPr>
          <w:rFonts w:ascii="宋体" w:hAnsi="宋体" w:hint="eastAsia"/>
          <w:szCs w:val="21"/>
        </w:rPr>
        <w:t>：</w:t>
      </w:r>
      <w:r>
        <w:rPr>
          <w:rFonts w:ascii="宋体" w:hAnsi="宋体"/>
          <w:szCs w:val="21"/>
        </w:rPr>
        <w:t>后轮驱动</w:t>
      </w:r>
      <w:r>
        <w:rPr>
          <w:rFonts w:ascii="宋体" w:hAnsi="宋体" w:hint="eastAsia"/>
          <w:szCs w:val="21"/>
        </w:rPr>
        <w:t>。</w:t>
      </w:r>
    </w:p>
    <w:p w14:paraId="4818AD8F" w14:textId="77777777" w:rsidR="004311C0" w:rsidRDefault="00D63D06">
      <w:pPr>
        <w:ind w:firstLineChars="100" w:firstLine="210"/>
        <w:rPr>
          <w:rFonts w:ascii="宋体" w:hAnsi="宋体"/>
          <w:szCs w:val="21"/>
        </w:rPr>
      </w:pPr>
      <w:r>
        <w:rPr>
          <w:rFonts w:ascii="宋体" w:hAnsi="宋体" w:hint="eastAsia"/>
          <w:szCs w:val="21"/>
        </w:rPr>
        <w:lastRenderedPageBreak/>
        <w:t>▲</w:t>
      </w:r>
      <w:r>
        <w:rPr>
          <w:rFonts w:ascii="宋体" w:hAnsi="宋体" w:hint="eastAsia"/>
          <w:szCs w:val="21"/>
        </w:rPr>
        <w:t>9</w:t>
      </w:r>
      <w:r>
        <w:rPr>
          <w:rFonts w:ascii="宋体" w:hAnsi="宋体"/>
          <w:szCs w:val="21"/>
        </w:rPr>
        <w:t xml:space="preserve">. </w:t>
      </w:r>
      <w:r>
        <w:rPr>
          <w:rFonts w:ascii="宋体" w:hAnsi="宋体"/>
          <w:szCs w:val="21"/>
        </w:rPr>
        <w:t>变速器</w:t>
      </w:r>
      <w:r>
        <w:rPr>
          <w:rFonts w:ascii="宋体" w:hAnsi="宋体"/>
          <w:szCs w:val="21"/>
        </w:rPr>
        <w:t>:≥8AT</w:t>
      </w:r>
      <w:r>
        <w:rPr>
          <w:rFonts w:ascii="宋体" w:hAnsi="宋体"/>
          <w:szCs w:val="21"/>
        </w:rPr>
        <w:t>自动变速器</w:t>
      </w:r>
      <w:r>
        <w:rPr>
          <w:rFonts w:ascii="宋体" w:hAnsi="宋体" w:hint="eastAsia"/>
          <w:szCs w:val="21"/>
        </w:rPr>
        <w:t>。</w:t>
      </w:r>
    </w:p>
    <w:p w14:paraId="0939355B" w14:textId="77777777" w:rsidR="004311C0" w:rsidRDefault="00D63D06">
      <w:pP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0.</w:t>
      </w:r>
      <w:r>
        <w:rPr>
          <w:rFonts w:ascii="宋体" w:hAnsi="宋体"/>
          <w:szCs w:val="21"/>
        </w:rPr>
        <w:t>车体尺寸</w:t>
      </w:r>
      <w:r>
        <w:rPr>
          <w:rFonts w:ascii="宋体" w:hAnsi="宋体"/>
          <w:szCs w:val="21"/>
        </w:rPr>
        <w:t>mm:</w:t>
      </w:r>
      <w:r>
        <w:rPr>
          <w:rFonts w:ascii="宋体" w:hAnsi="宋体"/>
          <w:szCs w:val="21"/>
        </w:rPr>
        <w:tab/>
      </w:r>
      <w:r>
        <w:rPr>
          <w:rFonts w:ascii="宋体" w:hAnsi="宋体" w:hint="eastAsia"/>
          <w:szCs w:val="21"/>
        </w:rPr>
        <w:t>≥</w:t>
      </w:r>
      <w:r>
        <w:rPr>
          <w:rFonts w:ascii="宋体" w:hAnsi="宋体"/>
          <w:szCs w:val="21"/>
        </w:rPr>
        <w:t>5990x2050x2700(</w:t>
      </w:r>
      <w:r>
        <w:rPr>
          <w:rFonts w:ascii="宋体" w:hAnsi="宋体"/>
          <w:szCs w:val="21"/>
        </w:rPr>
        <w:t>长</w:t>
      </w:r>
      <w:r>
        <w:rPr>
          <w:rFonts w:ascii="宋体" w:hAnsi="宋体"/>
          <w:szCs w:val="21"/>
        </w:rPr>
        <w:t>x</w:t>
      </w:r>
      <w:r>
        <w:rPr>
          <w:rFonts w:ascii="宋体" w:hAnsi="宋体"/>
          <w:szCs w:val="21"/>
        </w:rPr>
        <w:t>宽</w:t>
      </w:r>
      <w:r>
        <w:rPr>
          <w:rFonts w:ascii="宋体" w:hAnsi="宋体"/>
          <w:szCs w:val="21"/>
        </w:rPr>
        <w:t>x</w:t>
      </w:r>
      <w:r>
        <w:rPr>
          <w:rFonts w:ascii="宋体" w:hAnsi="宋体"/>
          <w:szCs w:val="21"/>
        </w:rPr>
        <w:t>高</w:t>
      </w:r>
      <w:r>
        <w:rPr>
          <w:rFonts w:ascii="宋体" w:hAnsi="宋体"/>
          <w:szCs w:val="21"/>
        </w:rPr>
        <w:t>)</w:t>
      </w:r>
      <w:r>
        <w:rPr>
          <w:rFonts w:hint="eastAsia"/>
        </w:rPr>
        <w:t xml:space="preserve"> </w:t>
      </w:r>
      <w:r>
        <w:rPr>
          <w:rFonts w:hint="eastAsia"/>
        </w:rPr>
        <w:t>，</w:t>
      </w:r>
      <w:r>
        <w:rPr>
          <w:rFonts w:hint="eastAsia"/>
        </w:rPr>
        <w:t>该参数需在“</w:t>
      </w:r>
      <w:r>
        <w:rPr>
          <w:rFonts w:ascii="宋体" w:hAnsi="宋体" w:hint="eastAsia"/>
          <w:szCs w:val="21"/>
        </w:rPr>
        <w:t>（</w:t>
      </w:r>
      <w:r>
        <w:rPr>
          <w:rFonts w:ascii="宋体" w:hAnsi="宋体" w:hint="eastAsia"/>
          <w:szCs w:val="21"/>
        </w:rPr>
        <w:t>三</w:t>
      </w:r>
      <w:r>
        <w:rPr>
          <w:rFonts w:ascii="宋体" w:hAnsi="宋体" w:hint="eastAsia"/>
          <w:szCs w:val="21"/>
        </w:rPr>
        <w:t>）</w:t>
      </w:r>
      <w:r>
        <w:rPr>
          <w:rFonts w:ascii="宋体" w:hAnsi="宋体"/>
          <w:b/>
          <w:bCs/>
          <w:szCs w:val="21"/>
        </w:rPr>
        <w:t>2.</w:t>
      </w:r>
      <w:r>
        <w:rPr>
          <w:rFonts w:ascii="宋体" w:hAnsi="宋体"/>
          <w:b/>
          <w:bCs/>
          <w:szCs w:val="21"/>
        </w:rPr>
        <w:t>产品公告详细页面</w:t>
      </w:r>
      <w:r>
        <w:rPr>
          <w:rFonts w:ascii="宋体" w:hAnsi="宋体" w:hint="eastAsia"/>
          <w:b/>
          <w:bCs/>
          <w:szCs w:val="21"/>
        </w:rPr>
        <w:t>显示</w:t>
      </w:r>
      <w:r>
        <w:rPr>
          <w:rFonts w:hint="eastAsia"/>
        </w:rPr>
        <w:t>”</w:t>
      </w:r>
      <w:r>
        <w:rPr>
          <w:rFonts w:ascii="宋体" w:hAnsi="宋体"/>
          <w:b/>
          <w:bCs/>
          <w:szCs w:val="21"/>
        </w:rPr>
        <w:t>。</w:t>
      </w:r>
    </w:p>
    <w:p w14:paraId="5AF9F549" w14:textId="77777777" w:rsidR="004311C0" w:rsidRDefault="00D63D06">
      <w:pPr>
        <w:ind w:firstLineChars="100" w:firstLine="210"/>
        <w:rPr>
          <w:rFonts w:ascii="宋体" w:hAnsi="宋体"/>
          <w:szCs w:val="21"/>
        </w:rPr>
      </w:pPr>
      <w:r>
        <w:rPr>
          <w:rFonts w:ascii="宋体" w:hAnsi="宋体" w:hint="eastAsia"/>
          <w:szCs w:val="21"/>
        </w:rPr>
        <w:t>▲</w:t>
      </w:r>
      <w:r>
        <w:rPr>
          <w:rFonts w:ascii="宋体" w:hAnsi="宋体"/>
          <w:szCs w:val="21"/>
        </w:rPr>
        <w:t xml:space="preserve">11. </w:t>
      </w:r>
      <w:r>
        <w:rPr>
          <w:rFonts w:ascii="宋体" w:hAnsi="宋体"/>
          <w:szCs w:val="21"/>
        </w:rPr>
        <w:t>医疗舱内尺寸</w:t>
      </w:r>
      <w:r>
        <w:rPr>
          <w:rFonts w:ascii="宋体" w:hAnsi="宋体"/>
          <w:szCs w:val="21"/>
        </w:rPr>
        <w:t>mm:</w:t>
      </w:r>
      <w:r>
        <w:rPr>
          <w:rFonts w:ascii="宋体" w:hAnsi="宋体"/>
          <w:szCs w:val="21"/>
        </w:rPr>
        <w:tab/>
        <w:t>≥3300x1830x1800(</w:t>
      </w:r>
      <w:r>
        <w:rPr>
          <w:rFonts w:ascii="宋体" w:hAnsi="宋体"/>
          <w:szCs w:val="21"/>
        </w:rPr>
        <w:t>长</w:t>
      </w:r>
      <w:r>
        <w:rPr>
          <w:rFonts w:ascii="宋体" w:hAnsi="宋体"/>
          <w:szCs w:val="21"/>
        </w:rPr>
        <w:t>x</w:t>
      </w:r>
      <w:r>
        <w:rPr>
          <w:rFonts w:ascii="宋体" w:hAnsi="宋体"/>
          <w:szCs w:val="21"/>
        </w:rPr>
        <w:t>宽</w:t>
      </w:r>
      <w:r>
        <w:rPr>
          <w:rFonts w:ascii="宋体" w:hAnsi="宋体"/>
          <w:szCs w:val="21"/>
        </w:rPr>
        <w:t>x</w:t>
      </w:r>
      <w:r>
        <w:rPr>
          <w:rFonts w:ascii="宋体" w:hAnsi="宋体"/>
          <w:szCs w:val="21"/>
        </w:rPr>
        <w:t>高</w:t>
      </w:r>
      <w:r>
        <w:rPr>
          <w:rFonts w:ascii="宋体" w:hAnsi="宋体"/>
          <w:szCs w:val="21"/>
        </w:rPr>
        <w:t>)</w:t>
      </w:r>
      <w:r>
        <w:rPr>
          <w:rFonts w:ascii="宋体" w:hAnsi="宋体" w:hint="eastAsia"/>
          <w:szCs w:val="21"/>
        </w:rPr>
        <w:t>。</w:t>
      </w:r>
    </w:p>
    <w:p w14:paraId="13B5FA46" w14:textId="77777777" w:rsidR="004311C0" w:rsidRDefault="00D63D06">
      <w:pPr>
        <w:rPr>
          <w:rFonts w:ascii="宋体" w:hAnsi="宋体"/>
          <w:b/>
          <w:bCs/>
          <w:szCs w:val="21"/>
        </w:rPr>
      </w:pPr>
      <w:r>
        <w:rPr>
          <w:rFonts w:ascii="宋体" w:hAnsi="宋体" w:hint="eastAsia"/>
          <w:szCs w:val="21"/>
        </w:rPr>
        <w:t>▲</w:t>
      </w:r>
      <w:r>
        <w:rPr>
          <w:rFonts w:ascii="宋体" w:hAnsi="宋体"/>
          <w:szCs w:val="21"/>
        </w:rPr>
        <w:t>12.</w:t>
      </w:r>
      <w:r>
        <w:rPr>
          <w:rFonts w:ascii="宋体" w:hAnsi="宋体"/>
          <w:szCs w:val="21"/>
        </w:rPr>
        <w:t>轴距</w:t>
      </w:r>
      <w:r>
        <w:rPr>
          <w:rFonts w:ascii="宋体" w:hAnsi="宋体"/>
          <w:szCs w:val="21"/>
        </w:rPr>
        <w:t>mm:</w:t>
      </w:r>
      <w:r>
        <w:rPr>
          <w:rFonts w:ascii="宋体" w:hAnsi="宋体"/>
          <w:szCs w:val="21"/>
        </w:rPr>
        <w:tab/>
      </w:r>
      <w:r>
        <w:rPr>
          <w:rFonts w:ascii="宋体" w:hAnsi="宋体" w:hint="eastAsia"/>
          <w:szCs w:val="21"/>
        </w:rPr>
        <w:t>≥</w:t>
      </w:r>
      <w:r>
        <w:rPr>
          <w:rFonts w:ascii="宋体" w:hAnsi="宋体"/>
          <w:szCs w:val="21"/>
        </w:rPr>
        <w:t>3750</w:t>
      </w:r>
      <w:r>
        <w:rPr>
          <w:rFonts w:hint="eastAsia"/>
        </w:rPr>
        <w:t>，</w:t>
      </w:r>
      <w:r>
        <w:rPr>
          <w:rFonts w:hint="eastAsia"/>
        </w:rPr>
        <w:t>该参数需在“</w:t>
      </w:r>
      <w:r>
        <w:rPr>
          <w:rFonts w:ascii="宋体" w:hAnsi="宋体" w:hint="eastAsia"/>
          <w:szCs w:val="21"/>
        </w:rPr>
        <w:t>（</w:t>
      </w:r>
      <w:r>
        <w:rPr>
          <w:rFonts w:ascii="宋体" w:hAnsi="宋体" w:hint="eastAsia"/>
          <w:szCs w:val="21"/>
        </w:rPr>
        <w:t>三</w:t>
      </w:r>
      <w:r>
        <w:rPr>
          <w:rFonts w:ascii="宋体" w:hAnsi="宋体" w:hint="eastAsia"/>
          <w:szCs w:val="21"/>
        </w:rPr>
        <w:t>）</w:t>
      </w:r>
      <w:r>
        <w:rPr>
          <w:rFonts w:ascii="宋体" w:hAnsi="宋体"/>
          <w:b/>
          <w:bCs/>
          <w:szCs w:val="21"/>
        </w:rPr>
        <w:t>2.</w:t>
      </w:r>
      <w:r>
        <w:rPr>
          <w:rFonts w:ascii="宋体" w:hAnsi="宋体"/>
          <w:b/>
          <w:bCs/>
          <w:szCs w:val="21"/>
        </w:rPr>
        <w:t>产品公告详细页面</w:t>
      </w:r>
      <w:r>
        <w:rPr>
          <w:rFonts w:ascii="宋体" w:hAnsi="宋体" w:hint="eastAsia"/>
          <w:b/>
          <w:bCs/>
          <w:szCs w:val="21"/>
        </w:rPr>
        <w:t>显示</w:t>
      </w:r>
      <w:r>
        <w:rPr>
          <w:rFonts w:hint="eastAsia"/>
        </w:rPr>
        <w:t>”</w:t>
      </w:r>
      <w:r>
        <w:rPr>
          <w:rFonts w:ascii="宋体" w:hAnsi="宋体"/>
          <w:b/>
          <w:bCs/>
          <w:szCs w:val="21"/>
        </w:rPr>
        <w:t>。</w:t>
      </w:r>
    </w:p>
    <w:p w14:paraId="088D9A9D" w14:textId="77777777" w:rsidR="004311C0" w:rsidRDefault="00D63D06">
      <w:pPr>
        <w:ind w:firstLineChars="200" w:firstLine="420"/>
        <w:rPr>
          <w:rFonts w:ascii="宋体" w:hAnsi="宋体"/>
          <w:szCs w:val="21"/>
        </w:rPr>
      </w:pPr>
      <w:r>
        <w:rPr>
          <w:rFonts w:ascii="宋体" w:hAnsi="宋体"/>
          <w:szCs w:val="21"/>
        </w:rPr>
        <w:t>13.</w:t>
      </w:r>
      <w:r>
        <w:rPr>
          <w:rFonts w:ascii="宋体" w:hAnsi="宋体"/>
          <w:szCs w:val="21"/>
        </w:rPr>
        <w:t>车辆满载总质量</w:t>
      </w:r>
      <w:r>
        <w:rPr>
          <w:rFonts w:ascii="宋体" w:hAnsi="宋体"/>
          <w:szCs w:val="21"/>
        </w:rPr>
        <w:t>kg:≥4100</w:t>
      </w:r>
      <w:r>
        <w:rPr>
          <w:rFonts w:ascii="宋体" w:hAnsi="宋体" w:hint="eastAsia"/>
          <w:szCs w:val="21"/>
        </w:rPr>
        <w:t>。</w:t>
      </w:r>
    </w:p>
    <w:p w14:paraId="3761CDE2" w14:textId="77777777" w:rsidR="004311C0" w:rsidRDefault="00D63D06">
      <w:pPr>
        <w:ind w:firstLineChars="200" w:firstLine="420"/>
        <w:rPr>
          <w:rFonts w:ascii="宋体" w:hAnsi="宋体"/>
          <w:szCs w:val="21"/>
        </w:rPr>
      </w:pPr>
      <w:r>
        <w:rPr>
          <w:rFonts w:ascii="宋体" w:hAnsi="宋体"/>
          <w:szCs w:val="21"/>
        </w:rPr>
        <w:t>14.</w:t>
      </w:r>
      <w:r>
        <w:rPr>
          <w:rFonts w:ascii="宋体" w:hAnsi="宋体"/>
          <w:szCs w:val="21"/>
        </w:rPr>
        <w:t>车辆整备质量</w:t>
      </w:r>
      <w:r>
        <w:rPr>
          <w:rFonts w:ascii="宋体" w:hAnsi="宋体"/>
          <w:szCs w:val="21"/>
        </w:rPr>
        <w:t>kg:</w:t>
      </w:r>
      <w:r>
        <w:rPr>
          <w:rFonts w:ascii="宋体" w:hAnsi="宋体"/>
          <w:szCs w:val="21"/>
        </w:rPr>
        <w:tab/>
        <w:t>≤3130</w:t>
      </w:r>
      <w:r>
        <w:rPr>
          <w:rFonts w:ascii="宋体" w:hAnsi="宋体" w:hint="eastAsia"/>
          <w:szCs w:val="21"/>
        </w:rPr>
        <w:t>。</w:t>
      </w:r>
    </w:p>
    <w:p w14:paraId="033011C7" w14:textId="77777777" w:rsidR="004311C0" w:rsidRDefault="00D63D06">
      <w:pPr>
        <w:ind w:firstLineChars="200" w:firstLine="420"/>
        <w:rPr>
          <w:rFonts w:ascii="宋体" w:hAnsi="宋体"/>
          <w:szCs w:val="21"/>
        </w:rPr>
      </w:pPr>
      <w:r>
        <w:rPr>
          <w:rFonts w:ascii="宋体" w:hAnsi="宋体"/>
          <w:szCs w:val="21"/>
        </w:rPr>
        <w:t>15.</w:t>
      </w:r>
      <w:r>
        <w:rPr>
          <w:rFonts w:ascii="宋体" w:hAnsi="宋体"/>
          <w:szCs w:val="21"/>
        </w:rPr>
        <w:t>悬挂系统</w:t>
      </w:r>
      <w:r>
        <w:rPr>
          <w:rFonts w:ascii="宋体" w:hAnsi="宋体" w:hint="eastAsia"/>
          <w:szCs w:val="21"/>
        </w:rPr>
        <w:t>：</w:t>
      </w:r>
      <w:r>
        <w:rPr>
          <w:rFonts w:ascii="宋体" w:hAnsi="宋体"/>
          <w:szCs w:val="21"/>
        </w:rPr>
        <w:t>优于或等于麦费逊式独立前悬，霍奇基斯后悬技术</w:t>
      </w:r>
      <w:r>
        <w:rPr>
          <w:rFonts w:ascii="宋体" w:hAnsi="宋体" w:hint="eastAsia"/>
          <w:szCs w:val="21"/>
        </w:rPr>
        <w:t>。</w:t>
      </w:r>
    </w:p>
    <w:p w14:paraId="5DD0430C" w14:textId="77777777" w:rsidR="004311C0" w:rsidRDefault="00D63D06">
      <w:pPr>
        <w:ind w:firstLineChars="200" w:firstLine="420"/>
        <w:rPr>
          <w:rFonts w:ascii="宋体" w:hAnsi="宋体"/>
          <w:szCs w:val="21"/>
        </w:rPr>
      </w:pPr>
      <w:r>
        <w:rPr>
          <w:rFonts w:ascii="宋体" w:hAnsi="宋体"/>
          <w:szCs w:val="21"/>
        </w:rPr>
        <w:t>16.</w:t>
      </w:r>
      <w:r>
        <w:rPr>
          <w:rFonts w:ascii="宋体" w:hAnsi="宋体"/>
          <w:szCs w:val="21"/>
        </w:rPr>
        <w:t>最小离地间隙</w:t>
      </w:r>
      <w:r>
        <w:rPr>
          <w:rFonts w:ascii="宋体" w:hAnsi="宋体"/>
          <w:szCs w:val="21"/>
        </w:rPr>
        <w:t>mm:</w:t>
      </w:r>
      <w:r>
        <w:rPr>
          <w:rFonts w:ascii="宋体" w:hAnsi="宋体" w:hint="eastAsia"/>
          <w:szCs w:val="21"/>
        </w:rPr>
        <w:t xml:space="preserve"> </w:t>
      </w:r>
      <w:r>
        <w:rPr>
          <w:rFonts w:ascii="宋体" w:hAnsi="宋体" w:hint="eastAsia"/>
          <w:szCs w:val="21"/>
        </w:rPr>
        <w:t>≥</w:t>
      </w:r>
      <w:r>
        <w:rPr>
          <w:rFonts w:ascii="宋体" w:hAnsi="宋体"/>
          <w:szCs w:val="21"/>
        </w:rPr>
        <w:t>190</w:t>
      </w:r>
      <w:r>
        <w:rPr>
          <w:rFonts w:ascii="宋体" w:hAnsi="宋体" w:hint="eastAsia"/>
          <w:szCs w:val="21"/>
        </w:rPr>
        <w:t>。</w:t>
      </w:r>
    </w:p>
    <w:p w14:paraId="23EE5CF8" w14:textId="77777777" w:rsidR="004311C0" w:rsidRDefault="00D63D06">
      <w:pPr>
        <w:ind w:firstLineChars="200" w:firstLine="420"/>
        <w:rPr>
          <w:rFonts w:ascii="宋体" w:hAnsi="宋体"/>
          <w:szCs w:val="21"/>
        </w:rPr>
      </w:pPr>
      <w:r>
        <w:rPr>
          <w:rFonts w:ascii="宋体" w:hAnsi="宋体"/>
          <w:szCs w:val="21"/>
        </w:rPr>
        <w:t>17.</w:t>
      </w:r>
      <w:r>
        <w:rPr>
          <w:rFonts w:ascii="宋体" w:hAnsi="宋体"/>
          <w:szCs w:val="21"/>
        </w:rPr>
        <w:t>最小转弯半径</w:t>
      </w:r>
      <w:r>
        <w:rPr>
          <w:rFonts w:ascii="宋体" w:hAnsi="宋体"/>
          <w:szCs w:val="21"/>
        </w:rPr>
        <w:t>m:≤7</w:t>
      </w:r>
      <w:r>
        <w:rPr>
          <w:rFonts w:ascii="宋体" w:hAnsi="宋体" w:hint="eastAsia"/>
          <w:szCs w:val="21"/>
        </w:rPr>
        <w:t>。</w:t>
      </w:r>
    </w:p>
    <w:p w14:paraId="72156123" w14:textId="77777777" w:rsidR="004311C0" w:rsidRDefault="00D63D06">
      <w:pPr>
        <w:ind w:firstLineChars="200" w:firstLine="420"/>
        <w:rPr>
          <w:rFonts w:ascii="宋体" w:hAnsi="宋体"/>
          <w:color w:val="000000" w:themeColor="text1"/>
          <w:szCs w:val="21"/>
        </w:rPr>
      </w:pPr>
      <w:r>
        <w:rPr>
          <w:rFonts w:ascii="宋体" w:hAnsi="宋体"/>
          <w:color w:val="000000" w:themeColor="text1"/>
          <w:szCs w:val="21"/>
        </w:rPr>
        <w:t>18.</w:t>
      </w:r>
      <w:r>
        <w:rPr>
          <w:rFonts w:ascii="宋体" w:hAnsi="宋体"/>
          <w:color w:val="000000" w:themeColor="text1"/>
          <w:szCs w:val="21"/>
        </w:rPr>
        <w:t>最高时速</w:t>
      </w:r>
      <w:r>
        <w:rPr>
          <w:rFonts w:ascii="宋体" w:hAnsi="宋体"/>
          <w:color w:val="000000" w:themeColor="text1"/>
          <w:szCs w:val="21"/>
        </w:rPr>
        <w:t>km/h:</w:t>
      </w:r>
      <w:r>
        <w:rPr>
          <w:rFonts w:ascii="宋体" w:hAnsi="宋体" w:hint="eastAsia"/>
          <w:color w:val="000000" w:themeColor="text1"/>
          <w:szCs w:val="21"/>
        </w:rPr>
        <w:t>≥</w:t>
      </w:r>
      <w:r>
        <w:rPr>
          <w:rFonts w:ascii="宋体" w:hAnsi="宋体"/>
          <w:color w:val="000000" w:themeColor="text1"/>
          <w:szCs w:val="21"/>
        </w:rPr>
        <w:t>140</w:t>
      </w:r>
    </w:p>
    <w:p w14:paraId="2114FF4B" w14:textId="77777777" w:rsidR="004311C0" w:rsidRDefault="00D63D06">
      <w:pPr>
        <w:ind w:firstLineChars="200" w:firstLine="420"/>
        <w:rPr>
          <w:rFonts w:ascii="宋体" w:hAnsi="宋体"/>
          <w:szCs w:val="21"/>
        </w:rPr>
      </w:pPr>
      <w:r>
        <w:rPr>
          <w:rFonts w:ascii="宋体" w:hAnsi="宋体" w:hint="eastAsia"/>
          <w:szCs w:val="21"/>
        </w:rPr>
        <w:t>1</w:t>
      </w:r>
      <w:r>
        <w:rPr>
          <w:rFonts w:ascii="宋体" w:hAnsi="宋体"/>
          <w:szCs w:val="21"/>
        </w:rPr>
        <w:t>9.</w:t>
      </w:r>
      <w:r>
        <w:rPr>
          <w:rFonts w:ascii="宋体" w:hAnsi="宋体"/>
          <w:szCs w:val="21"/>
        </w:rPr>
        <w:t>轮胎规格型号</w:t>
      </w:r>
      <w:r>
        <w:rPr>
          <w:rFonts w:ascii="宋体" w:hAnsi="宋体" w:hint="eastAsia"/>
          <w:szCs w:val="21"/>
        </w:rPr>
        <w:t>：≥</w:t>
      </w:r>
      <w:r>
        <w:rPr>
          <w:rFonts w:ascii="宋体" w:hAnsi="宋体" w:hint="eastAsia"/>
          <w:szCs w:val="21"/>
        </w:rPr>
        <w:t>2</w:t>
      </w:r>
      <w:r>
        <w:rPr>
          <w:rFonts w:ascii="宋体" w:hAnsi="宋体"/>
          <w:szCs w:val="21"/>
        </w:rPr>
        <w:t>35/65R16C</w:t>
      </w:r>
    </w:p>
    <w:p w14:paraId="4576DC1B" w14:textId="77777777" w:rsidR="004311C0" w:rsidRDefault="00D63D06">
      <w:pPr>
        <w:ind w:firstLineChars="200" w:firstLine="420"/>
        <w:rPr>
          <w:rFonts w:ascii="宋体" w:hAnsi="宋体"/>
          <w:szCs w:val="21"/>
        </w:rPr>
      </w:pPr>
      <w:r>
        <w:rPr>
          <w:rFonts w:ascii="宋体" w:hAnsi="宋体"/>
          <w:szCs w:val="21"/>
        </w:rPr>
        <w:t>20.</w:t>
      </w:r>
      <w:r>
        <w:rPr>
          <w:rFonts w:ascii="宋体" w:hAnsi="宋体"/>
          <w:szCs w:val="21"/>
        </w:rPr>
        <w:t>制动系统</w:t>
      </w:r>
      <w:r>
        <w:rPr>
          <w:rFonts w:ascii="宋体" w:hAnsi="宋体" w:hint="eastAsia"/>
          <w:szCs w:val="21"/>
        </w:rPr>
        <w:t>:</w:t>
      </w:r>
      <w:r>
        <w:rPr>
          <w:rFonts w:ascii="宋体" w:hAnsi="宋体" w:hint="eastAsia"/>
          <w:szCs w:val="21"/>
        </w:rPr>
        <w:t>前通风盘式，后实心盘式。</w:t>
      </w:r>
    </w:p>
    <w:p w14:paraId="1F51A711"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szCs w:val="21"/>
        </w:rPr>
        <w:t>额定载客</w:t>
      </w:r>
      <w:r>
        <w:rPr>
          <w:rFonts w:ascii="宋体" w:hAnsi="宋体"/>
          <w:szCs w:val="21"/>
        </w:rPr>
        <w:t>(</w:t>
      </w:r>
      <w:r>
        <w:rPr>
          <w:rFonts w:ascii="宋体" w:hAnsi="宋体"/>
          <w:szCs w:val="21"/>
        </w:rPr>
        <w:t>含驾驶员</w:t>
      </w:r>
      <w:r>
        <w:rPr>
          <w:rFonts w:ascii="宋体" w:hAnsi="宋体"/>
          <w:szCs w:val="21"/>
        </w:rPr>
        <w:t>)</w:t>
      </w:r>
      <w:r>
        <w:rPr>
          <w:rFonts w:ascii="宋体" w:hAnsi="宋体" w:hint="eastAsia"/>
          <w:szCs w:val="21"/>
        </w:rPr>
        <w:t>：</w:t>
      </w:r>
      <w:r>
        <w:rPr>
          <w:rFonts w:ascii="宋体" w:hAnsi="宋体" w:hint="eastAsia"/>
          <w:szCs w:val="21"/>
        </w:rPr>
        <w:t>8-</w:t>
      </w:r>
      <w:r>
        <w:rPr>
          <w:rFonts w:ascii="宋体" w:hAnsi="宋体"/>
          <w:szCs w:val="21"/>
        </w:rPr>
        <w:t>9</w:t>
      </w:r>
      <w:r>
        <w:rPr>
          <w:rFonts w:ascii="宋体" w:hAnsi="宋体" w:hint="eastAsia"/>
          <w:szCs w:val="21"/>
        </w:rPr>
        <w:t>人。</w:t>
      </w:r>
    </w:p>
    <w:p w14:paraId="557B1CB7" w14:textId="77777777" w:rsidR="004311C0" w:rsidRDefault="00D63D06">
      <w:pPr>
        <w:rPr>
          <w:rFonts w:ascii="宋体" w:hAnsi="宋体"/>
          <w:b/>
          <w:szCs w:val="21"/>
        </w:rPr>
      </w:pPr>
      <w:r>
        <w:rPr>
          <w:rFonts w:ascii="宋体" w:hAnsi="宋体" w:hint="eastAsia"/>
          <w:b/>
          <w:szCs w:val="21"/>
        </w:rPr>
        <w:t>（二）车辆主要配置要求</w:t>
      </w:r>
    </w:p>
    <w:p w14:paraId="0026F4D2"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2.</w:t>
      </w:r>
      <w:r>
        <w:rPr>
          <w:rFonts w:ascii="宋体" w:hAnsi="宋体"/>
          <w:szCs w:val="21"/>
        </w:rPr>
        <w:t>防抱死制动系统</w:t>
      </w:r>
      <w:r>
        <w:rPr>
          <w:rFonts w:ascii="宋体" w:hAnsi="宋体"/>
          <w:szCs w:val="21"/>
        </w:rPr>
        <w:t>(ABS)</w:t>
      </w:r>
      <w:r>
        <w:rPr>
          <w:rFonts w:ascii="宋体" w:hAnsi="宋体" w:hint="eastAsia"/>
          <w:szCs w:val="21"/>
        </w:rPr>
        <w:t>。</w:t>
      </w:r>
    </w:p>
    <w:p w14:paraId="32515FE3"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3.</w:t>
      </w:r>
      <w:r>
        <w:rPr>
          <w:rFonts w:ascii="宋体" w:hAnsi="宋体"/>
          <w:szCs w:val="21"/>
        </w:rPr>
        <w:t>制动力分配</w:t>
      </w:r>
      <w:r>
        <w:rPr>
          <w:rFonts w:ascii="宋体" w:hAnsi="宋体"/>
          <w:szCs w:val="21"/>
        </w:rPr>
        <w:t>(EBD/CBC)</w:t>
      </w:r>
      <w:r>
        <w:rPr>
          <w:rFonts w:ascii="宋体" w:hAnsi="宋体" w:hint="eastAsia"/>
          <w:szCs w:val="21"/>
        </w:rPr>
        <w:t>。</w:t>
      </w:r>
    </w:p>
    <w:p w14:paraId="23EAB613"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4.</w:t>
      </w:r>
      <w:r>
        <w:rPr>
          <w:rFonts w:ascii="宋体" w:hAnsi="宋体"/>
          <w:szCs w:val="21"/>
        </w:rPr>
        <w:t>牵引力控制</w:t>
      </w:r>
      <w:r>
        <w:rPr>
          <w:rFonts w:ascii="宋体" w:hAnsi="宋体"/>
          <w:szCs w:val="21"/>
        </w:rPr>
        <w:t>(ASR/TCS/TRC)</w:t>
      </w:r>
      <w:r>
        <w:rPr>
          <w:rFonts w:ascii="宋体" w:hAnsi="宋体" w:hint="eastAsia"/>
          <w:szCs w:val="21"/>
        </w:rPr>
        <w:t>。</w:t>
      </w:r>
    </w:p>
    <w:p w14:paraId="386A77D6"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5.</w:t>
      </w:r>
      <w:r>
        <w:rPr>
          <w:rFonts w:ascii="宋体" w:hAnsi="宋体"/>
          <w:szCs w:val="21"/>
        </w:rPr>
        <w:t>车身稳定控制</w:t>
      </w:r>
      <w:r>
        <w:rPr>
          <w:rFonts w:ascii="宋体" w:hAnsi="宋体"/>
          <w:szCs w:val="21"/>
        </w:rPr>
        <w:t>(ESC/ESP/DSC)</w:t>
      </w:r>
      <w:r>
        <w:rPr>
          <w:rFonts w:ascii="宋体" w:hAnsi="宋体" w:hint="eastAsia"/>
          <w:szCs w:val="21"/>
        </w:rPr>
        <w:t>。</w:t>
      </w:r>
    </w:p>
    <w:p w14:paraId="79AC8DC5"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6</w:t>
      </w:r>
      <w:r>
        <w:rPr>
          <w:rFonts w:ascii="宋体" w:hAnsi="宋体"/>
          <w:szCs w:val="21"/>
        </w:rPr>
        <w:t>上坡辅助</w:t>
      </w:r>
      <w:r>
        <w:rPr>
          <w:rFonts w:ascii="宋体" w:hAnsi="宋体" w:hint="eastAsia"/>
          <w:szCs w:val="21"/>
        </w:rPr>
        <w:t>。</w:t>
      </w:r>
    </w:p>
    <w:p w14:paraId="654687E8"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7</w:t>
      </w:r>
      <w:r>
        <w:rPr>
          <w:rFonts w:ascii="宋体" w:hAnsi="宋体"/>
          <w:szCs w:val="21"/>
        </w:rPr>
        <w:t>驾驶室冷暖空调</w:t>
      </w:r>
      <w:r>
        <w:rPr>
          <w:rFonts w:ascii="宋体" w:hAnsi="宋体" w:hint="eastAsia"/>
          <w:szCs w:val="21"/>
        </w:rPr>
        <w:t>。</w:t>
      </w:r>
    </w:p>
    <w:p w14:paraId="5DC577BD"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8.PATS</w:t>
      </w:r>
      <w:r>
        <w:rPr>
          <w:rFonts w:ascii="宋体" w:hAnsi="宋体"/>
          <w:szCs w:val="21"/>
        </w:rPr>
        <w:t>电子防盗系统</w:t>
      </w:r>
      <w:r>
        <w:rPr>
          <w:rFonts w:ascii="宋体" w:hAnsi="宋体" w:hint="eastAsia"/>
          <w:szCs w:val="21"/>
        </w:rPr>
        <w:t>。</w:t>
      </w:r>
    </w:p>
    <w:p w14:paraId="2B4F3810" w14:textId="77777777" w:rsidR="004311C0" w:rsidRDefault="00D63D06">
      <w:pPr>
        <w:ind w:firstLineChars="200" w:firstLine="420"/>
        <w:rPr>
          <w:rFonts w:ascii="宋体" w:hAnsi="宋体"/>
          <w:szCs w:val="21"/>
        </w:rPr>
      </w:pPr>
      <w:r>
        <w:rPr>
          <w:rFonts w:ascii="宋体" w:hAnsi="宋体" w:hint="eastAsia"/>
          <w:szCs w:val="21"/>
        </w:rPr>
        <w:t>2</w:t>
      </w:r>
      <w:r>
        <w:rPr>
          <w:rFonts w:ascii="宋体" w:hAnsi="宋体"/>
          <w:szCs w:val="21"/>
        </w:rPr>
        <w:t>9.</w:t>
      </w:r>
      <w:r>
        <w:rPr>
          <w:rFonts w:ascii="宋体" w:hAnsi="宋体"/>
          <w:szCs w:val="21"/>
        </w:rPr>
        <w:t>中控锁</w:t>
      </w:r>
      <w:r>
        <w:rPr>
          <w:rFonts w:ascii="宋体" w:hAnsi="宋体" w:hint="eastAsia"/>
          <w:szCs w:val="21"/>
        </w:rPr>
        <w:t>。</w:t>
      </w:r>
    </w:p>
    <w:p w14:paraId="3DE91A22"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0.</w:t>
      </w:r>
      <w:r>
        <w:rPr>
          <w:rFonts w:ascii="宋体" w:hAnsi="宋体"/>
          <w:szCs w:val="21"/>
        </w:rPr>
        <w:t>遥控钥匙</w:t>
      </w:r>
      <w:r>
        <w:rPr>
          <w:rFonts w:ascii="宋体" w:hAnsi="宋体" w:hint="eastAsia"/>
          <w:szCs w:val="21"/>
        </w:rPr>
        <w:t>≥</w:t>
      </w:r>
      <w:r>
        <w:rPr>
          <w:rFonts w:ascii="宋体" w:hAnsi="宋体"/>
          <w:szCs w:val="21"/>
        </w:rPr>
        <w:t>两把</w:t>
      </w:r>
      <w:r>
        <w:rPr>
          <w:rFonts w:ascii="宋体" w:hAnsi="宋体" w:hint="eastAsia"/>
          <w:szCs w:val="21"/>
        </w:rPr>
        <w:t>。</w:t>
      </w:r>
    </w:p>
    <w:p w14:paraId="18B3E04A"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1.</w:t>
      </w:r>
      <w:r>
        <w:rPr>
          <w:rFonts w:ascii="宋体" w:hAnsi="宋体"/>
          <w:szCs w:val="21"/>
        </w:rPr>
        <w:t>前排电动门窗</w:t>
      </w:r>
      <w:r>
        <w:rPr>
          <w:rFonts w:ascii="宋体" w:hAnsi="宋体" w:hint="eastAsia"/>
          <w:szCs w:val="21"/>
        </w:rPr>
        <w:t>。</w:t>
      </w:r>
    </w:p>
    <w:p w14:paraId="295B5E0C"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2.</w:t>
      </w:r>
      <w:r>
        <w:rPr>
          <w:rFonts w:ascii="宋体" w:hAnsi="宋体"/>
          <w:szCs w:val="21"/>
        </w:rPr>
        <w:t>前排</w:t>
      </w:r>
      <w:r>
        <w:rPr>
          <w:rFonts w:ascii="宋体" w:hAnsi="宋体" w:hint="eastAsia"/>
          <w:szCs w:val="21"/>
        </w:rPr>
        <w:t>具有≥</w:t>
      </w:r>
      <w:r>
        <w:rPr>
          <w:rFonts w:ascii="宋体" w:hAnsi="宋体"/>
          <w:szCs w:val="21"/>
        </w:rPr>
        <w:t>3</w:t>
      </w:r>
      <w:r>
        <w:rPr>
          <w:rFonts w:ascii="宋体" w:hAnsi="宋体"/>
          <w:szCs w:val="21"/>
        </w:rPr>
        <w:t>个</w:t>
      </w:r>
      <w:r>
        <w:rPr>
          <w:rFonts w:ascii="宋体" w:hAnsi="宋体"/>
          <w:szCs w:val="21"/>
        </w:rPr>
        <w:t>USB</w:t>
      </w:r>
      <w:r>
        <w:rPr>
          <w:rFonts w:ascii="宋体" w:hAnsi="宋体"/>
          <w:szCs w:val="21"/>
        </w:rPr>
        <w:t>充电接口</w:t>
      </w:r>
      <w:r>
        <w:rPr>
          <w:rFonts w:ascii="宋体" w:hAnsi="宋体" w:hint="eastAsia"/>
          <w:szCs w:val="21"/>
        </w:rPr>
        <w:t>。</w:t>
      </w:r>
    </w:p>
    <w:p w14:paraId="1081B6CA" w14:textId="77777777" w:rsidR="004311C0" w:rsidRDefault="00D63D06">
      <w:pPr>
        <w:ind w:firstLineChars="200" w:firstLine="420"/>
        <w:rPr>
          <w:rFonts w:ascii="宋体" w:hAnsi="宋体"/>
          <w:szCs w:val="21"/>
        </w:rPr>
      </w:pPr>
      <w:r>
        <w:rPr>
          <w:rFonts w:ascii="宋体" w:hAnsi="宋体"/>
          <w:szCs w:val="21"/>
        </w:rPr>
        <w:t>33.LED</w:t>
      </w:r>
      <w:r>
        <w:rPr>
          <w:rFonts w:ascii="宋体" w:hAnsi="宋体"/>
          <w:szCs w:val="21"/>
        </w:rPr>
        <w:t>日间行车灯</w:t>
      </w:r>
      <w:r>
        <w:rPr>
          <w:rFonts w:ascii="宋体" w:hAnsi="宋体"/>
          <w:szCs w:val="21"/>
        </w:rPr>
        <w:t>+</w:t>
      </w:r>
      <w:r>
        <w:rPr>
          <w:rFonts w:ascii="宋体" w:hAnsi="宋体"/>
          <w:szCs w:val="21"/>
        </w:rPr>
        <w:t>远光灯</w:t>
      </w:r>
      <w:r>
        <w:rPr>
          <w:rFonts w:ascii="宋体" w:hAnsi="宋体"/>
          <w:szCs w:val="21"/>
        </w:rPr>
        <w:t>+</w:t>
      </w:r>
      <w:r>
        <w:rPr>
          <w:rFonts w:ascii="宋体" w:hAnsi="宋体"/>
          <w:szCs w:val="21"/>
        </w:rPr>
        <w:t>近光灯</w:t>
      </w:r>
      <w:r>
        <w:rPr>
          <w:rFonts w:ascii="宋体" w:hAnsi="宋体" w:hint="eastAsia"/>
          <w:szCs w:val="21"/>
        </w:rPr>
        <w:t>。</w:t>
      </w:r>
    </w:p>
    <w:p w14:paraId="5D130395" w14:textId="77777777" w:rsidR="004311C0" w:rsidRDefault="00D63D06">
      <w:pPr>
        <w:ind w:firstLineChars="200" w:firstLine="420"/>
        <w:rPr>
          <w:rFonts w:ascii="宋体" w:hAnsi="宋体"/>
          <w:szCs w:val="21"/>
        </w:rPr>
      </w:pPr>
      <w:r>
        <w:rPr>
          <w:rFonts w:ascii="宋体" w:hAnsi="宋体"/>
          <w:szCs w:val="21"/>
        </w:rPr>
        <w:t>34.</w:t>
      </w:r>
      <w:r>
        <w:rPr>
          <w:rFonts w:ascii="宋体" w:hAnsi="宋体"/>
          <w:szCs w:val="21"/>
        </w:rPr>
        <w:t>贯穿式高位刹车灯</w:t>
      </w:r>
      <w:r>
        <w:rPr>
          <w:rFonts w:ascii="宋体" w:hAnsi="宋体" w:hint="eastAsia"/>
          <w:szCs w:val="21"/>
        </w:rPr>
        <w:t>。</w:t>
      </w:r>
    </w:p>
    <w:p w14:paraId="2AD6D9B8"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5.</w:t>
      </w:r>
      <w:r>
        <w:rPr>
          <w:rFonts w:ascii="宋体" w:hAnsi="宋体"/>
          <w:szCs w:val="21"/>
        </w:rPr>
        <w:t>胎压监测系统</w:t>
      </w:r>
      <w:r>
        <w:rPr>
          <w:rFonts w:ascii="宋体" w:hAnsi="宋体" w:hint="eastAsia"/>
          <w:szCs w:val="21"/>
        </w:rPr>
        <w:t>。</w:t>
      </w:r>
    </w:p>
    <w:p w14:paraId="152126A2"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6.</w:t>
      </w:r>
      <w:r>
        <w:rPr>
          <w:rFonts w:ascii="宋体" w:hAnsi="宋体"/>
          <w:szCs w:val="21"/>
        </w:rPr>
        <w:t>定速巡航</w:t>
      </w:r>
      <w:r>
        <w:rPr>
          <w:rFonts w:ascii="宋体" w:hAnsi="宋体" w:hint="eastAsia"/>
          <w:szCs w:val="21"/>
        </w:rPr>
        <w:t>。</w:t>
      </w:r>
    </w:p>
    <w:p w14:paraId="4099C7EB"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7.</w:t>
      </w:r>
      <w:r>
        <w:rPr>
          <w:rFonts w:ascii="宋体" w:hAnsi="宋体"/>
          <w:szCs w:val="21"/>
        </w:rPr>
        <w:t>自动大灯</w:t>
      </w:r>
      <w:r>
        <w:rPr>
          <w:rFonts w:ascii="宋体" w:hAnsi="宋体" w:hint="eastAsia"/>
          <w:szCs w:val="21"/>
        </w:rPr>
        <w:t>。</w:t>
      </w:r>
    </w:p>
    <w:p w14:paraId="5587C970"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8.</w:t>
      </w:r>
      <w:r>
        <w:rPr>
          <w:rFonts w:ascii="宋体" w:hAnsi="宋体"/>
          <w:szCs w:val="21"/>
        </w:rPr>
        <w:t>感应雨刷功能</w:t>
      </w:r>
      <w:r>
        <w:rPr>
          <w:rFonts w:ascii="宋体" w:hAnsi="宋体" w:hint="eastAsia"/>
          <w:szCs w:val="21"/>
        </w:rPr>
        <w:t>。</w:t>
      </w:r>
    </w:p>
    <w:p w14:paraId="329381E4" w14:textId="77777777" w:rsidR="004311C0" w:rsidRDefault="00D63D06">
      <w:pPr>
        <w:ind w:firstLineChars="200" w:firstLine="420"/>
        <w:rPr>
          <w:rFonts w:ascii="宋体" w:hAnsi="宋体"/>
          <w:szCs w:val="21"/>
        </w:rPr>
      </w:pPr>
      <w:r>
        <w:rPr>
          <w:rFonts w:ascii="宋体" w:hAnsi="宋体" w:hint="eastAsia"/>
          <w:szCs w:val="21"/>
        </w:rPr>
        <w:t>3</w:t>
      </w:r>
      <w:r>
        <w:rPr>
          <w:rFonts w:ascii="宋体" w:hAnsi="宋体"/>
          <w:szCs w:val="21"/>
        </w:rPr>
        <w:t>9.</w:t>
      </w:r>
      <w:r>
        <w:rPr>
          <w:rFonts w:ascii="宋体" w:hAnsi="宋体"/>
          <w:szCs w:val="21"/>
        </w:rPr>
        <w:t>外后视镜加热</w:t>
      </w:r>
      <w:r>
        <w:rPr>
          <w:rFonts w:ascii="宋体" w:hAnsi="宋体" w:hint="eastAsia"/>
          <w:szCs w:val="21"/>
        </w:rPr>
        <w:t>。</w:t>
      </w:r>
    </w:p>
    <w:p w14:paraId="4FE12F5B" w14:textId="77777777" w:rsidR="004311C0" w:rsidRDefault="00D63D06">
      <w:pPr>
        <w:ind w:firstLineChars="200" w:firstLine="420"/>
        <w:rPr>
          <w:rFonts w:ascii="宋体" w:hAnsi="宋体"/>
          <w:szCs w:val="21"/>
        </w:rPr>
      </w:pPr>
      <w:r>
        <w:rPr>
          <w:rFonts w:ascii="宋体" w:hAnsi="宋体" w:hint="eastAsia"/>
          <w:szCs w:val="21"/>
        </w:rPr>
        <w:t>4</w:t>
      </w:r>
      <w:r>
        <w:rPr>
          <w:rFonts w:ascii="宋体" w:hAnsi="宋体"/>
          <w:szCs w:val="21"/>
        </w:rPr>
        <w:t>0.</w:t>
      </w:r>
      <w:r>
        <w:rPr>
          <w:rFonts w:ascii="宋体" w:hAnsi="宋体"/>
          <w:szCs w:val="21"/>
        </w:rPr>
        <w:t>主</w:t>
      </w:r>
      <w:r>
        <w:rPr>
          <w:rFonts w:ascii="宋体" w:hAnsi="宋体"/>
          <w:szCs w:val="21"/>
        </w:rPr>
        <w:t>/</w:t>
      </w:r>
      <w:r>
        <w:rPr>
          <w:rFonts w:ascii="宋体" w:hAnsi="宋体"/>
          <w:szCs w:val="21"/>
        </w:rPr>
        <w:t>副驾驶座安全气囊</w:t>
      </w:r>
      <w:r>
        <w:rPr>
          <w:rFonts w:ascii="宋体" w:hAnsi="宋体"/>
          <w:szCs w:val="21"/>
        </w:rPr>
        <w:t>+</w:t>
      </w:r>
      <w:r>
        <w:rPr>
          <w:rFonts w:ascii="宋体" w:hAnsi="宋体"/>
          <w:szCs w:val="21"/>
        </w:rPr>
        <w:t>预紧式安全带</w:t>
      </w:r>
      <w:r>
        <w:rPr>
          <w:rFonts w:ascii="宋体" w:hAnsi="宋体" w:hint="eastAsia"/>
          <w:szCs w:val="21"/>
        </w:rPr>
        <w:t>。</w:t>
      </w:r>
    </w:p>
    <w:p w14:paraId="043E45A7" w14:textId="77777777" w:rsidR="004311C0" w:rsidRDefault="00D63D06">
      <w:pPr>
        <w:ind w:firstLineChars="200" w:firstLine="420"/>
        <w:rPr>
          <w:rFonts w:ascii="宋体" w:hAnsi="宋体"/>
          <w:szCs w:val="21"/>
        </w:rPr>
      </w:pPr>
      <w:r>
        <w:rPr>
          <w:rFonts w:ascii="宋体" w:hAnsi="宋体"/>
          <w:szCs w:val="21"/>
        </w:rPr>
        <w:t>41.</w:t>
      </w:r>
      <w:r>
        <w:rPr>
          <w:rFonts w:ascii="宋体" w:hAnsi="宋体"/>
          <w:szCs w:val="21"/>
        </w:rPr>
        <w:t>副驾驶座椅安全带可调节</w:t>
      </w:r>
      <w:r>
        <w:rPr>
          <w:rFonts w:ascii="宋体" w:hAnsi="宋体" w:hint="eastAsia"/>
          <w:szCs w:val="21"/>
        </w:rPr>
        <w:t>。</w:t>
      </w:r>
    </w:p>
    <w:p w14:paraId="6A24C73A" w14:textId="77777777" w:rsidR="004311C0" w:rsidRDefault="00D63D06">
      <w:pPr>
        <w:pStyle w:val="a7"/>
        <w:ind w:firstLineChars="200" w:firstLine="420"/>
        <w:rPr>
          <w:rFonts w:ascii="宋体" w:hAnsi="宋体"/>
          <w:szCs w:val="21"/>
        </w:rPr>
      </w:pPr>
      <w:r>
        <w:rPr>
          <w:rFonts w:ascii="宋体" w:hAnsi="宋体"/>
          <w:szCs w:val="21"/>
        </w:rPr>
        <w:t>42.</w:t>
      </w:r>
      <w:r>
        <w:rPr>
          <w:rFonts w:ascii="宋体" w:hAnsi="宋体"/>
          <w:szCs w:val="21"/>
        </w:rPr>
        <w:t>驾驶员座椅六向调节</w:t>
      </w:r>
      <w:r>
        <w:rPr>
          <w:rFonts w:ascii="宋体" w:hAnsi="宋体" w:hint="eastAsia"/>
          <w:szCs w:val="21"/>
        </w:rPr>
        <w:t>，</w:t>
      </w:r>
      <w:r>
        <w:t>座椅及靠背表面采用皮革包裹，方便清洁</w:t>
      </w:r>
      <w:r>
        <w:rPr>
          <w:rFonts w:ascii="宋体" w:hAnsi="宋体" w:hint="eastAsia"/>
          <w:szCs w:val="21"/>
        </w:rPr>
        <w:t>。</w:t>
      </w:r>
    </w:p>
    <w:p w14:paraId="4B4CCCD0" w14:textId="77777777" w:rsidR="004311C0" w:rsidRDefault="00D63D06">
      <w:pPr>
        <w:pStyle w:val="a7"/>
        <w:ind w:firstLineChars="200" w:firstLine="420"/>
        <w:rPr>
          <w:rFonts w:ascii="宋体" w:hAnsi="宋体"/>
          <w:szCs w:val="21"/>
        </w:rPr>
      </w:pPr>
      <w:r>
        <w:rPr>
          <w:rFonts w:ascii="宋体" w:hAnsi="宋体" w:hint="eastAsia"/>
          <w:szCs w:val="21"/>
        </w:rPr>
        <w:t>4</w:t>
      </w:r>
      <w:r>
        <w:rPr>
          <w:rFonts w:ascii="宋体" w:hAnsi="宋体"/>
          <w:szCs w:val="21"/>
        </w:rPr>
        <w:t>3.</w:t>
      </w:r>
      <w:r>
        <w:rPr>
          <w:rFonts w:ascii="宋体" w:hAnsi="宋体"/>
          <w:szCs w:val="21"/>
        </w:rPr>
        <w:t>双人副驾靠背独立可调</w:t>
      </w:r>
      <w:r>
        <w:rPr>
          <w:rFonts w:ascii="宋体" w:hAnsi="宋体" w:hint="eastAsia"/>
          <w:szCs w:val="21"/>
        </w:rPr>
        <w:t>，</w:t>
      </w:r>
      <w:r>
        <w:t>座椅及靠背表面采用皮革包裹，方便清洁</w:t>
      </w:r>
      <w:r>
        <w:rPr>
          <w:rFonts w:ascii="宋体" w:hAnsi="宋体" w:hint="eastAsia"/>
          <w:szCs w:val="21"/>
        </w:rPr>
        <w:t>。</w:t>
      </w:r>
    </w:p>
    <w:p w14:paraId="7ED0710F" w14:textId="77777777" w:rsidR="004311C0" w:rsidRDefault="00D63D06">
      <w:pPr>
        <w:ind w:firstLineChars="200" w:firstLine="420"/>
        <w:rPr>
          <w:rFonts w:ascii="宋体" w:hAnsi="宋体"/>
          <w:szCs w:val="21"/>
        </w:rPr>
      </w:pPr>
      <w:r>
        <w:rPr>
          <w:rFonts w:ascii="宋体" w:hAnsi="宋体" w:hint="eastAsia"/>
          <w:szCs w:val="21"/>
        </w:rPr>
        <w:t>4</w:t>
      </w:r>
      <w:r>
        <w:rPr>
          <w:rFonts w:ascii="宋体" w:hAnsi="宋体"/>
          <w:szCs w:val="21"/>
        </w:rPr>
        <w:t>4.</w:t>
      </w:r>
      <w:r>
        <w:rPr>
          <w:rFonts w:ascii="宋体" w:hAnsi="宋体" w:hint="eastAsia"/>
          <w:szCs w:val="21"/>
        </w:rPr>
        <w:t>液晶仪表：≥</w:t>
      </w:r>
      <w:r>
        <w:rPr>
          <w:rFonts w:ascii="宋体" w:hAnsi="宋体"/>
          <w:szCs w:val="21"/>
        </w:rPr>
        <w:t>12</w:t>
      </w:r>
      <w:r>
        <w:rPr>
          <w:rFonts w:ascii="宋体" w:hAnsi="宋体"/>
          <w:szCs w:val="21"/>
        </w:rPr>
        <w:t>寸全液晶</w:t>
      </w:r>
      <w:r>
        <w:rPr>
          <w:rFonts w:ascii="宋体" w:hAnsi="宋体" w:hint="eastAsia"/>
          <w:szCs w:val="21"/>
        </w:rPr>
        <w:t>触控式</w:t>
      </w:r>
      <w:r>
        <w:rPr>
          <w:rFonts w:ascii="宋体" w:hAnsi="宋体"/>
          <w:szCs w:val="21"/>
        </w:rPr>
        <w:t>仪表屏</w:t>
      </w:r>
      <w:r>
        <w:rPr>
          <w:rFonts w:ascii="宋体" w:hAnsi="宋体" w:hint="eastAsia"/>
          <w:szCs w:val="21"/>
        </w:rPr>
        <w:t>；具有</w:t>
      </w:r>
      <w:r>
        <w:rPr>
          <w:rFonts w:ascii="宋体" w:hAnsi="宋体"/>
          <w:szCs w:val="21"/>
        </w:rPr>
        <w:t>语音识别控制系统</w:t>
      </w:r>
      <w:r>
        <w:rPr>
          <w:rFonts w:ascii="宋体" w:hAnsi="宋体" w:hint="eastAsia"/>
          <w:szCs w:val="21"/>
        </w:rPr>
        <w:t>。</w:t>
      </w:r>
    </w:p>
    <w:p w14:paraId="354E22A0" w14:textId="77777777" w:rsidR="004311C0" w:rsidRDefault="00D63D06">
      <w:pPr>
        <w:ind w:firstLineChars="200" w:firstLine="420"/>
        <w:rPr>
          <w:rFonts w:ascii="宋体" w:hAnsi="宋体"/>
          <w:szCs w:val="21"/>
        </w:rPr>
      </w:pPr>
      <w:r>
        <w:rPr>
          <w:rFonts w:ascii="宋体" w:hAnsi="宋体"/>
          <w:szCs w:val="21"/>
        </w:rPr>
        <w:t>45.</w:t>
      </w:r>
      <w:r>
        <w:rPr>
          <w:rFonts w:ascii="宋体" w:hAnsi="宋体"/>
          <w:szCs w:val="21"/>
        </w:rPr>
        <w:t>多功能方向盘</w:t>
      </w:r>
      <w:r>
        <w:rPr>
          <w:rFonts w:ascii="宋体" w:hAnsi="宋体" w:hint="eastAsia"/>
          <w:szCs w:val="21"/>
        </w:rPr>
        <w:t>。</w:t>
      </w:r>
    </w:p>
    <w:p w14:paraId="7677505C" w14:textId="77777777" w:rsidR="004311C0" w:rsidRDefault="00D63D06">
      <w:pPr>
        <w:ind w:firstLineChars="200" w:firstLine="420"/>
        <w:rPr>
          <w:rFonts w:ascii="宋体" w:hAnsi="宋体"/>
          <w:szCs w:val="21"/>
        </w:rPr>
      </w:pPr>
      <w:r>
        <w:rPr>
          <w:rFonts w:ascii="宋体" w:hAnsi="宋体" w:hint="eastAsia"/>
          <w:szCs w:val="21"/>
        </w:rPr>
        <w:t>4</w:t>
      </w:r>
      <w:r>
        <w:rPr>
          <w:rFonts w:ascii="宋体" w:hAnsi="宋体"/>
          <w:szCs w:val="21"/>
        </w:rPr>
        <w:t>6</w:t>
      </w:r>
      <w:r>
        <w:rPr>
          <w:rFonts w:ascii="宋体" w:hAnsi="宋体"/>
          <w:szCs w:val="21"/>
        </w:rPr>
        <w:t>.</w:t>
      </w:r>
      <w:r>
        <w:rPr>
          <w:rFonts w:ascii="宋体" w:hAnsi="宋体"/>
          <w:szCs w:val="21"/>
        </w:rPr>
        <w:t>前</w:t>
      </w:r>
      <w:r>
        <w:rPr>
          <w:rFonts w:ascii="宋体" w:hAnsi="宋体"/>
          <w:szCs w:val="21"/>
        </w:rPr>
        <w:t>/</w:t>
      </w:r>
      <w:r>
        <w:rPr>
          <w:rFonts w:ascii="宋体" w:hAnsi="宋体"/>
          <w:szCs w:val="21"/>
        </w:rPr>
        <w:t>后驻车雷达</w:t>
      </w:r>
      <w:r>
        <w:rPr>
          <w:rFonts w:ascii="宋体" w:hAnsi="宋体" w:hint="eastAsia"/>
          <w:szCs w:val="21"/>
        </w:rPr>
        <w:t>及</w:t>
      </w:r>
      <w:r>
        <w:rPr>
          <w:rFonts w:ascii="宋体" w:hAnsi="宋体"/>
          <w:szCs w:val="21"/>
        </w:rPr>
        <w:t>可视倒车影像</w:t>
      </w:r>
      <w:r>
        <w:rPr>
          <w:rFonts w:ascii="宋体" w:hAnsi="宋体" w:hint="eastAsia"/>
          <w:szCs w:val="21"/>
        </w:rPr>
        <w:t>。</w:t>
      </w:r>
    </w:p>
    <w:p w14:paraId="1A9F0B81" w14:textId="77777777" w:rsidR="004311C0" w:rsidRDefault="00D63D06">
      <w:pPr>
        <w:ind w:firstLineChars="200" w:firstLine="420"/>
        <w:rPr>
          <w:rFonts w:ascii="宋体" w:hAnsi="宋体"/>
          <w:szCs w:val="21"/>
        </w:rPr>
      </w:pPr>
      <w:r>
        <w:rPr>
          <w:rFonts w:ascii="宋体" w:hAnsi="宋体" w:hint="eastAsia"/>
          <w:szCs w:val="21"/>
        </w:rPr>
        <w:t>4</w:t>
      </w:r>
      <w:r>
        <w:rPr>
          <w:rFonts w:ascii="宋体" w:hAnsi="宋体"/>
          <w:szCs w:val="21"/>
        </w:rPr>
        <w:t>7.</w:t>
      </w:r>
      <w:r>
        <w:rPr>
          <w:rFonts w:ascii="宋体" w:hAnsi="宋体" w:hint="eastAsia"/>
          <w:szCs w:val="21"/>
        </w:rPr>
        <w:t>前后铝合金轮毂。</w:t>
      </w:r>
    </w:p>
    <w:p w14:paraId="473862E7" w14:textId="77777777" w:rsidR="004311C0" w:rsidRDefault="00D63D06">
      <w:pPr>
        <w:ind w:firstLineChars="200" w:firstLine="420"/>
        <w:rPr>
          <w:rFonts w:ascii="宋体" w:hAnsi="宋体"/>
          <w:color w:val="000000" w:themeColor="text1"/>
          <w:szCs w:val="21"/>
        </w:rPr>
      </w:pPr>
      <w:r>
        <w:rPr>
          <w:rFonts w:ascii="宋体" w:hAnsi="宋体" w:hint="eastAsia"/>
          <w:szCs w:val="21"/>
        </w:rPr>
        <w:t>4</w:t>
      </w:r>
      <w:r>
        <w:rPr>
          <w:rFonts w:ascii="宋体" w:hAnsi="宋体"/>
          <w:szCs w:val="21"/>
        </w:rPr>
        <w:t>8.</w:t>
      </w:r>
      <w:r>
        <w:rPr>
          <w:rFonts w:hint="eastAsia"/>
        </w:rPr>
        <w:t xml:space="preserve"> </w:t>
      </w:r>
      <w:r>
        <w:rPr>
          <w:rFonts w:ascii="宋体" w:hAnsi="宋体" w:hint="eastAsia"/>
          <w:szCs w:val="21"/>
        </w:rPr>
        <w:t>卧式千斤顶，千斤顶最大承</w:t>
      </w:r>
      <w:r>
        <w:rPr>
          <w:rFonts w:ascii="宋体" w:hAnsi="宋体" w:hint="eastAsia"/>
          <w:color w:val="000000" w:themeColor="text1"/>
          <w:szCs w:val="21"/>
        </w:rPr>
        <w:t>重≥</w:t>
      </w:r>
      <w:r>
        <w:rPr>
          <w:rFonts w:ascii="宋体" w:hAnsi="宋体"/>
          <w:color w:val="000000" w:themeColor="text1"/>
          <w:szCs w:val="21"/>
        </w:rPr>
        <w:t>3</w:t>
      </w:r>
      <w:r>
        <w:rPr>
          <w:rFonts w:ascii="宋体" w:hAnsi="宋体" w:hint="eastAsia"/>
          <w:color w:val="000000" w:themeColor="text1"/>
          <w:szCs w:val="21"/>
        </w:rPr>
        <w:t>吨。</w:t>
      </w:r>
    </w:p>
    <w:p w14:paraId="77944983" w14:textId="77777777" w:rsidR="004311C0" w:rsidRDefault="00D63D06">
      <w:pPr>
        <w:ind w:firstLineChars="200" w:firstLine="420"/>
        <w:rPr>
          <w:rFonts w:ascii="宋体" w:hAnsi="宋体"/>
          <w:color w:val="000000" w:themeColor="text1"/>
          <w:szCs w:val="21"/>
        </w:rPr>
      </w:pPr>
      <w:r>
        <w:rPr>
          <w:rFonts w:ascii="宋体" w:hAnsi="宋体" w:hint="eastAsia"/>
          <w:color w:val="000000" w:themeColor="text1"/>
          <w:szCs w:val="21"/>
        </w:rPr>
        <w:t xml:space="preserve">49. </w:t>
      </w:r>
      <w:r>
        <w:rPr>
          <w:rFonts w:ascii="宋体" w:hAnsi="宋体" w:hint="eastAsia"/>
          <w:color w:val="000000" w:themeColor="text1"/>
          <w:szCs w:val="21"/>
        </w:rPr>
        <w:t>前挡风玻璃需贴防爆膜一套</w:t>
      </w:r>
    </w:p>
    <w:p w14:paraId="18549E9B" w14:textId="77777777" w:rsidR="004311C0" w:rsidRDefault="00D63D06">
      <w:pPr>
        <w:tabs>
          <w:tab w:val="left" w:pos="709"/>
        </w:tabs>
        <w:spacing w:line="360" w:lineRule="auto"/>
        <w:rPr>
          <w:rFonts w:ascii="宋体" w:hAnsi="宋体"/>
          <w:b/>
          <w:szCs w:val="21"/>
        </w:rPr>
      </w:pPr>
      <w:r>
        <w:rPr>
          <w:rFonts w:ascii="宋体" w:hAnsi="宋体" w:hint="eastAsia"/>
          <w:b/>
          <w:szCs w:val="21"/>
        </w:rPr>
        <w:t>（三）医疗舱内外技术参数及配置要求</w:t>
      </w:r>
    </w:p>
    <w:tbl>
      <w:tblPr>
        <w:tblStyle w:val="afb"/>
        <w:tblW w:w="8359" w:type="dxa"/>
        <w:tblLook w:val="04A0" w:firstRow="1" w:lastRow="0" w:firstColumn="1" w:lastColumn="0" w:noHBand="0" w:noVBand="1"/>
      </w:tblPr>
      <w:tblGrid>
        <w:gridCol w:w="988"/>
        <w:gridCol w:w="6237"/>
        <w:gridCol w:w="1134"/>
      </w:tblGrid>
      <w:tr w:rsidR="004311C0" w14:paraId="72754E46" w14:textId="77777777">
        <w:tc>
          <w:tcPr>
            <w:tcW w:w="988" w:type="dxa"/>
            <w:vAlign w:val="center"/>
          </w:tcPr>
          <w:p w14:paraId="68BF0B94"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序号</w:t>
            </w:r>
          </w:p>
        </w:tc>
        <w:tc>
          <w:tcPr>
            <w:tcW w:w="6237" w:type="dxa"/>
            <w:vAlign w:val="center"/>
          </w:tcPr>
          <w:p w14:paraId="779FD2DB" w14:textId="77777777" w:rsidR="004311C0" w:rsidRDefault="00D63D06">
            <w:pPr>
              <w:tabs>
                <w:tab w:val="left" w:pos="709"/>
              </w:tabs>
              <w:spacing w:line="360" w:lineRule="auto"/>
              <w:jc w:val="center"/>
              <w:rPr>
                <w:rFonts w:ascii="宋体" w:hAnsi="宋体"/>
                <w:b/>
                <w:szCs w:val="21"/>
              </w:rPr>
            </w:pPr>
            <w:r>
              <w:rPr>
                <w:rFonts w:ascii="宋体" w:hAnsi="宋体" w:hint="eastAsia"/>
                <w:b/>
                <w:szCs w:val="21"/>
              </w:rPr>
              <w:t>技术参数及配置要求</w:t>
            </w:r>
          </w:p>
        </w:tc>
        <w:tc>
          <w:tcPr>
            <w:tcW w:w="1134" w:type="dxa"/>
            <w:vAlign w:val="center"/>
          </w:tcPr>
          <w:p w14:paraId="2C97FF84"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数量</w:t>
            </w:r>
          </w:p>
        </w:tc>
      </w:tr>
      <w:tr w:rsidR="004311C0" w14:paraId="54393F2E" w14:textId="77777777">
        <w:tc>
          <w:tcPr>
            <w:tcW w:w="8359" w:type="dxa"/>
            <w:gridSpan w:val="3"/>
            <w:vAlign w:val="center"/>
          </w:tcPr>
          <w:p w14:paraId="40B593B7" w14:textId="77777777" w:rsidR="004311C0" w:rsidRDefault="00D63D06">
            <w:pPr>
              <w:tabs>
                <w:tab w:val="left" w:pos="709"/>
              </w:tabs>
              <w:spacing w:line="360" w:lineRule="auto"/>
              <w:jc w:val="center"/>
              <w:rPr>
                <w:rFonts w:ascii="宋体" w:hAnsi="宋体"/>
                <w:b/>
                <w:szCs w:val="21"/>
              </w:rPr>
            </w:pPr>
            <w:r>
              <w:rPr>
                <w:rFonts w:ascii="宋体" w:hAnsi="宋体" w:hint="eastAsia"/>
                <w:b/>
                <w:szCs w:val="21"/>
              </w:rPr>
              <w:lastRenderedPageBreak/>
              <w:t>医疗舱配置</w:t>
            </w:r>
          </w:p>
        </w:tc>
      </w:tr>
      <w:tr w:rsidR="004311C0" w14:paraId="31950DC8" w14:textId="77777777">
        <w:tc>
          <w:tcPr>
            <w:tcW w:w="988" w:type="dxa"/>
            <w:vAlign w:val="center"/>
          </w:tcPr>
          <w:p w14:paraId="7401F158"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50</w:t>
            </w:r>
          </w:p>
        </w:tc>
        <w:tc>
          <w:tcPr>
            <w:tcW w:w="6237" w:type="dxa"/>
            <w:vAlign w:val="center"/>
          </w:tcPr>
          <w:p w14:paraId="7D13B2E7" w14:textId="77777777" w:rsidR="004311C0" w:rsidRDefault="00D63D06">
            <w:pPr>
              <w:jc w:val="left"/>
              <w:rPr>
                <w:rFonts w:ascii="宋体" w:hAnsi="宋体"/>
                <w:color w:val="000000" w:themeColor="text1"/>
                <w:szCs w:val="21"/>
              </w:rPr>
            </w:pPr>
            <w:r>
              <w:rPr>
                <w:rFonts w:ascii="宋体" w:hAnsi="宋体"/>
                <w:color w:val="000000" w:themeColor="text1"/>
                <w:szCs w:val="21"/>
              </w:rPr>
              <w:t>紫外光灭菌灯符合《消毒技术规范》</w:t>
            </w:r>
            <w:r>
              <w:rPr>
                <w:rFonts w:ascii="宋体" w:hAnsi="宋体" w:hint="eastAsia"/>
                <w:color w:val="000000" w:themeColor="text1"/>
                <w:szCs w:val="21"/>
              </w:rPr>
              <w:t>。</w:t>
            </w:r>
          </w:p>
          <w:p w14:paraId="78FB56B1" w14:textId="77777777" w:rsidR="004311C0" w:rsidRDefault="00D63D06">
            <w:pPr>
              <w:jc w:val="left"/>
              <w:rPr>
                <w:rFonts w:ascii="宋体" w:hAnsi="宋体"/>
                <w:color w:val="000000" w:themeColor="text1"/>
                <w:szCs w:val="21"/>
              </w:rPr>
            </w:pPr>
            <w:r>
              <w:rPr>
                <w:rFonts w:ascii="宋体" w:hAnsi="宋体"/>
                <w:b/>
                <w:bCs/>
                <w:color w:val="000000" w:themeColor="text1"/>
                <w:szCs w:val="21"/>
              </w:rPr>
              <w:t>提供第三方检测机构出具的带有</w:t>
            </w:r>
            <w:r>
              <w:rPr>
                <w:rFonts w:ascii="宋体" w:hAnsi="宋体"/>
                <w:b/>
                <w:bCs/>
                <w:color w:val="000000" w:themeColor="text1"/>
                <w:szCs w:val="21"/>
              </w:rPr>
              <w:t>CMA</w:t>
            </w:r>
            <w:r>
              <w:rPr>
                <w:rFonts w:ascii="宋体" w:hAnsi="宋体"/>
                <w:b/>
                <w:bCs/>
                <w:color w:val="000000" w:themeColor="text1"/>
                <w:szCs w:val="21"/>
              </w:rPr>
              <w:t>或</w:t>
            </w:r>
            <w:r>
              <w:rPr>
                <w:rFonts w:ascii="宋体" w:hAnsi="宋体"/>
                <w:b/>
                <w:bCs/>
                <w:color w:val="000000" w:themeColor="text1"/>
                <w:szCs w:val="21"/>
              </w:rPr>
              <w:t>CNAS</w:t>
            </w:r>
            <w:r>
              <w:rPr>
                <w:rFonts w:ascii="宋体" w:hAnsi="宋体"/>
                <w:b/>
                <w:bCs/>
                <w:color w:val="000000" w:themeColor="text1"/>
                <w:szCs w:val="21"/>
              </w:rPr>
              <w:t>标识合格的检验检测报告（检测报告的委托单位需为响应供应商</w:t>
            </w:r>
            <w:r>
              <w:rPr>
                <w:rFonts w:ascii="宋体" w:hAnsi="宋体" w:hint="eastAsia"/>
                <w:b/>
                <w:bCs/>
                <w:color w:val="000000" w:themeColor="text1"/>
                <w:szCs w:val="21"/>
              </w:rPr>
              <w:t>或制造商），要求内容能体现满足上述要求</w:t>
            </w:r>
            <w:r>
              <w:rPr>
                <w:rFonts w:ascii="宋体" w:hAnsi="宋体"/>
                <w:b/>
                <w:bCs/>
                <w:color w:val="000000" w:themeColor="text1"/>
                <w:szCs w:val="21"/>
              </w:rPr>
              <w:t>。</w:t>
            </w:r>
          </w:p>
        </w:tc>
        <w:tc>
          <w:tcPr>
            <w:tcW w:w="1134" w:type="dxa"/>
            <w:vAlign w:val="center"/>
          </w:tcPr>
          <w:p w14:paraId="35F5F59F" w14:textId="77777777" w:rsidR="004311C0" w:rsidRDefault="00D63D06">
            <w:pPr>
              <w:tabs>
                <w:tab w:val="left" w:pos="709"/>
              </w:tabs>
              <w:spacing w:line="360" w:lineRule="auto"/>
              <w:jc w:val="center"/>
              <w:rPr>
                <w:rFonts w:ascii="宋体" w:hAnsi="宋体"/>
                <w:color w:val="000000" w:themeColor="text1"/>
                <w:szCs w:val="21"/>
              </w:rPr>
            </w:pPr>
            <w:r>
              <w:rPr>
                <w:rFonts w:ascii="宋体" w:hAnsi="宋体"/>
                <w:color w:val="000000" w:themeColor="text1"/>
                <w:szCs w:val="21"/>
              </w:rPr>
              <w:t>2</w:t>
            </w:r>
            <w:r>
              <w:rPr>
                <w:rFonts w:ascii="宋体" w:hAnsi="宋体"/>
                <w:color w:val="000000" w:themeColor="text1"/>
                <w:szCs w:val="21"/>
              </w:rPr>
              <w:t>盏</w:t>
            </w:r>
          </w:p>
        </w:tc>
      </w:tr>
      <w:tr w:rsidR="004311C0" w14:paraId="7834F4E9" w14:textId="77777777">
        <w:tc>
          <w:tcPr>
            <w:tcW w:w="988" w:type="dxa"/>
            <w:vAlign w:val="center"/>
          </w:tcPr>
          <w:p w14:paraId="2A5CA748"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51</w:t>
            </w:r>
          </w:p>
        </w:tc>
        <w:tc>
          <w:tcPr>
            <w:tcW w:w="6237" w:type="dxa"/>
            <w:vAlign w:val="center"/>
          </w:tcPr>
          <w:p w14:paraId="72ADEB5E" w14:textId="77777777" w:rsidR="004311C0" w:rsidRDefault="00D63D06">
            <w:pPr>
              <w:jc w:val="left"/>
              <w:rPr>
                <w:rFonts w:ascii="宋体" w:hAnsi="宋体"/>
                <w:szCs w:val="21"/>
              </w:rPr>
            </w:pPr>
            <w:r>
              <w:rPr>
                <w:rFonts w:ascii="宋体" w:hAnsi="宋体"/>
                <w:szCs w:val="21"/>
              </w:rPr>
              <w:t>医疗舱独立冷暖气系统。</w:t>
            </w:r>
          </w:p>
        </w:tc>
        <w:tc>
          <w:tcPr>
            <w:tcW w:w="1134" w:type="dxa"/>
            <w:vAlign w:val="center"/>
          </w:tcPr>
          <w:p w14:paraId="6CE810EC"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0F85C498" w14:textId="77777777">
        <w:tc>
          <w:tcPr>
            <w:tcW w:w="988" w:type="dxa"/>
            <w:vAlign w:val="center"/>
          </w:tcPr>
          <w:p w14:paraId="7283C52B"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2</w:t>
            </w:r>
          </w:p>
        </w:tc>
        <w:tc>
          <w:tcPr>
            <w:tcW w:w="6237" w:type="dxa"/>
            <w:vAlign w:val="center"/>
          </w:tcPr>
          <w:p w14:paraId="35911692" w14:textId="77777777" w:rsidR="004311C0" w:rsidRDefault="00D63D06">
            <w:pPr>
              <w:jc w:val="left"/>
              <w:rPr>
                <w:rFonts w:ascii="宋体" w:hAnsi="宋体"/>
                <w:szCs w:val="21"/>
              </w:rPr>
            </w:pPr>
            <w:r>
              <w:rPr>
                <w:rFonts w:ascii="宋体" w:hAnsi="宋体"/>
                <w:szCs w:val="21"/>
              </w:rPr>
              <w:t>医疗舱双向换气系统</w:t>
            </w:r>
            <w:r>
              <w:rPr>
                <w:rFonts w:ascii="宋体" w:hAnsi="宋体"/>
                <w:szCs w:val="21"/>
              </w:rPr>
              <w:t>(</w:t>
            </w:r>
            <w:r>
              <w:rPr>
                <w:rFonts w:ascii="宋体" w:hAnsi="宋体"/>
                <w:szCs w:val="21"/>
              </w:rPr>
              <w:t>进出风</w:t>
            </w:r>
            <w:r>
              <w:rPr>
                <w:rFonts w:ascii="宋体" w:hAnsi="宋体"/>
                <w:szCs w:val="21"/>
              </w:rPr>
              <w:t>)</w:t>
            </w:r>
            <w:r>
              <w:rPr>
                <w:rFonts w:ascii="宋体" w:hAnsi="宋体"/>
                <w:szCs w:val="21"/>
              </w:rPr>
              <w:t>。</w:t>
            </w:r>
          </w:p>
        </w:tc>
        <w:tc>
          <w:tcPr>
            <w:tcW w:w="1134" w:type="dxa"/>
            <w:vAlign w:val="center"/>
          </w:tcPr>
          <w:p w14:paraId="45E758E4"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58A726B0" w14:textId="77777777">
        <w:tc>
          <w:tcPr>
            <w:tcW w:w="988" w:type="dxa"/>
            <w:vAlign w:val="center"/>
          </w:tcPr>
          <w:p w14:paraId="69528020"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3</w:t>
            </w:r>
          </w:p>
        </w:tc>
        <w:tc>
          <w:tcPr>
            <w:tcW w:w="6237" w:type="dxa"/>
            <w:vAlign w:val="center"/>
          </w:tcPr>
          <w:p w14:paraId="245EE01A" w14:textId="77777777" w:rsidR="004311C0" w:rsidRDefault="00D63D06">
            <w:pPr>
              <w:jc w:val="left"/>
              <w:rPr>
                <w:rFonts w:ascii="宋体" w:hAnsi="宋体"/>
                <w:szCs w:val="21"/>
              </w:rPr>
            </w:pPr>
            <w:r>
              <w:rPr>
                <w:rFonts w:ascii="宋体" w:hAnsi="宋体"/>
                <w:szCs w:val="21"/>
              </w:rPr>
              <w:t>前后对讲系统。</w:t>
            </w:r>
          </w:p>
        </w:tc>
        <w:tc>
          <w:tcPr>
            <w:tcW w:w="1134" w:type="dxa"/>
            <w:vAlign w:val="center"/>
          </w:tcPr>
          <w:p w14:paraId="336BF218"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512C7245" w14:textId="77777777">
        <w:tc>
          <w:tcPr>
            <w:tcW w:w="988" w:type="dxa"/>
            <w:vAlign w:val="center"/>
          </w:tcPr>
          <w:p w14:paraId="6282233C"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4</w:t>
            </w:r>
          </w:p>
        </w:tc>
        <w:tc>
          <w:tcPr>
            <w:tcW w:w="6237" w:type="dxa"/>
            <w:vAlign w:val="center"/>
          </w:tcPr>
          <w:p w14:paraId="68430AED" w14:textId="77777777" w:rsidR="004311C0" w:rsidRDefault="00D63D06">
            <w:pPr>
              <w:jc w:val="left"/>
              <w:rPr>
                <w:rFonts w:ascii="宋体" w:hAnsi="宋体"/>
                <w:szCs w:val="21"/>
              </w:rPr>
            </w:pPr>
            <w:r>
              <w:rPr>
                <w:rFonts w:ascii="宋体" w:hAnsi="宋体"/>
                <w:szCs w:val="21"/>
              </w:rPr>
              <w:t>侧门、后门上车头部防撞保护。</w:t>
            </w:r>
          </w:p>
        </w:tc>
        <w:tc>
          <w:tcPr>
            <w:tcW w:w="1134" w:type="dxa"/>
            <w:vAlign w:val="center"/>
          </w:tcPr>
          <w:p w14:paraId="65ACA3DD"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3E52F2FE" w14:textId="77777777">
        <w:tc>
          <w:tcPr>
            <w:tcW w:w="988" w:type="dxa"/>
            <w:vAlign w:val="center"/>
          </w:tcPr>
          <w:p w14:paraId="446D4C36"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5</w:t>
            </w:r>
          </w:p>
        </w:tc>
        <w:tc>
          <w:tcPr>
            <w:tcW w:w="6237" w:type="dxa"/>
            <w:vAlign w:val="center"/>
          </w:tcPr>
          <w:p w14:paraId="1B193E4C" w14:textId="77777777" w:rsidR="004311C0" w:rsidRDefault="00D63D06">
            <w:pPr>
              <w:jc w:val="left"/>
              <w:rPr>
                <w:rFonts w:ascii="宋体" w:hAnsi="宋体"/>
                <w:szCs w:val="21"/>
              </w:rPr>
            </w:pPr>
            <w:r>
              <w:rPr>
                <w:rFonts w:ascii="宋体" w:hAnsi="宋体"/>
                <w:szCs w:val="21"/>
              </w:rPr>
              <w:t>医疗舱顶部安装尼龙抗菌扶手。</w:t>
            </w:r>
          </w:p>
        </w:tc>
        <w:tc>
          <w:tcPr>
            <w:tcW w:w="1134" w:type="dxa"/>
            <w:vAlign w:val="center"/>
          </w:tcPr>
          <w:p w14:paraId="7E2F4A36"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条</w:t>
            </w:r>
          </w:p>
        </w:tc>
      </w:tr>
      <w:tr w:rsidR="004311C0" w14:paraId="03388E07" w14:textId="77777777">
        <w:tc>
          <w:tcPr>
            <w:tcW w:w="988" w:type="dxa"/>
            <w:vAlign w:val="center"/>
          </w:tcPr>
          <w:p w14:paraId="370FD820"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6</w:t>
            </w:r>
          </w:p>
        </w:tc>
        <w:tc>
          <w:tcPr>
            <w:tcW w:w="6237" w:type="dxa"/>
            <w:vAlign w:val="center"/>
          </w:tcPr>
          <w:p w14:paraId="5838766D" w14:textId="77777777" w:rsidR="004311C0" w:rsidRDefault="00D63D06">
            <w:pPr>
              <w:tabs>
                <w:tab w:val="left" w:pos="709"/>
              </w:tabs>
              <w:jc w:val="left"/>
              <w:rPr>
                <w:rFonts w:ascii="宋体" w:hAnsi="宋体"/>
                <w:szCs w:val="21"/>
              </w:rPr>
            </w:pPr>
            <w:r>
              <w:rPr>
                <w:rFonts w:ascii="宋体" w:hAnsi="宋体" w:hint="eastAsia"/>
                <w:szCs w:val="21"/>
              </w:rPr>
              <w:t>医疗舱顶部输液挂架。</w:t>
            </w:r>
          </w:p>
        </w:tc>
        <w:tc>
          <w:tcPr>
            <w:tcW w:w="1134" w:type="dxa"/>
            <w:vAlign w:val="center"/>
          </w:tcPr>
          <w:p w14:paraId="2A78B871"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20C8A83D" w14:textId="77777777">
        <w:tc>
          <w:tcPr>
            <w:tcW w:w="988" w:type="dxa"/>
            <w:vAlign w:val="center"/>
          </w:tcPr>
          <w:p w14:paraId="3724A66A"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7</w:t>
            </w:r>
          </w:p>
        </w:tc>
        <w:tc>
          <w:tcPr>
            <w:tcW w:w="6237" w:type="dxa"/>
            <w:vAlign w:val="center"/>
          </w:tcPr>
          <w:p w14:paraId="36CB6750" w14:textId="77777777" w:rsidR="004311C0" w:rsidRDefault="00D63D06">
            <w:pPr>
              <w:tabs>
                <w:tab w:val="left" w:pos="709"/>
              </w:tabs>
              <w:jc w:val="left"/>
              <w:rPr>
                <w:rFonts w:ascii="宋体" w:hAnsi="宋体"/>
                <w:szCs w:val="21"/>
              </w:rPr>
            </w:pPr>
            <w:r>
              <w:rPr>
                <w:rFonts w:ascii="宋体" w:hAnsi="宋体" w:hint="eastAsia"/>
                <w:szCs w:val="21"/>
              </w:rPr>
              <w:t>医疗舱保温隔热层：所采用的保温隔热材料符合</w:t>
            </w:r>
            <w:r>
              <w:rPr>
                <w:rFonts w:ascii="宋体" w:hAnsi="宋体"/>
                <w:szCs w:val="21"/>
              </w:rPr>
              <w:t>GB23864-2023</w:t>
            </w:r>
            <w:r>
              <w:rPr>
                <w:rFonts w:ascii="宋体" w:hAnsi="宋体"/>
                <w:szCs w:val="21"/>
              </w:rPr>
              <w:t>《防火封堵材料》国标规定的要求</w:t>
            </w:r>
            <w:r>
              <w:rPr>
                <w:rFonts w:ascii="宋体" w:hAnsi="宋体" w:hint="eastAsia"/>
                <w:szCs w:val="21"/>
              </w:rPr>
              <w:t>。</w:t>
            </w:r>
          </w:p>
          <w:p w14:paraId="1ADCED4A" w14:textId="77777777" w:rsidR="004311C0" w:rsidRDefault="00D63D06">
            <w:pPr>
              <w:tabs>
                <w:tab w:val="left" w:pos="709"/>
              </w:tabs>
              <w:jc w:val="left"/>
              <w:rPr>
                <w:rFonts w:ascii="宋体" w:hAnsi="宋体"/>
                <w:szCs w:val="21"/>
              </w:rPr>
            </w:pPr>
            <w:r>
              <w:rPr>
                <w:rFonts w:ascii="宋体" w:hAnsi="宋体"/>
                <w:b/>
                <w:bCs/>
                <w:szCs w:val="21"/>
              </w:rPr>
              <w:t>提供第三方检测机构出具的带有</w:t>
            </w:r>
            <w:r>
              <w:rPr>
                <w:rFonts w:ascii="宋体" w:hAnsi="宋体"/>
                <w:b/>
                <w:bCs/>
                <w:szCs w:val="21"/>
              </w:rPr>
              <w:t>CMA</w:t>
            </w:r>
            <w:r>
              <w:rPr>
                <w:rFonts w:ascii="宋体" w:hAnsi="宋体"/>
                <w:b/>
                <w:bCs/>
                <w:szCs w:val="21"/>
              </w:rPr>
              <w:t>或</w:t>
            </w:r>
            <w:r>
              <w:rPr>
                <w:rFonts w:ascii="宋体" w:hAnsi="宋体"/>
                <w:b/>
                <w:bCs/>
                <w:szCs w:val="21"/>
              </w:rPr>
              <w:t>CNAS</w:t>
            </w:r>
            <w:r>
              <w:rPr>
                <w:rFonts w:ascii="宋体" w:hAnsi="宋体"/>
                <w:b/>
                <w:bCs/>
                <w:szCs w:val="21"/>
              </w:rPr>
              <w:t>标识检验检测报告</w:t>
            </w:r>
            <w:r>
              <w:rPr>
                <w:rFonts w:ascii="宋体" w:hAnsi="宋体"/>
                <w:b/>
                <w:bCs/>
                <w:szCs w:val="21"/>
              </w:rPr>
              <w:t>(</w:t>
            </w:r>
            <w:r>
              <w:rPr>
                <w:rFonts w:ascii="宋体" w:hAnsi="宋体"/>
                <w:b/>
                <w:bCs/>
                <w:szCs w:val="21"/>
              </w:rPr>
              <w:t>检验报告的委托单位需为响应供应商或制造商</w:t>
            </w:r>
            <w:r>
              <w:rPr>
                <w:rFonts w:ascii="宋体" w:hAnsi="宋体"/>
                <w:b/>
                <w:bCs/>
                <w:szCs w:val="21"/>
              </w:rPr>
              <w:t>)</w:t>
            </w:r>
            <w:r>
              <w:rPr>
                <w:rFonts w:ascii="宋体" w:hAnsi="宋体"/>
                <w:b/>
                <w:bCs/>
                <w:szCs w:val="21"/>
              </w:rPr>
              <w:t>，要求</w:t>
            </w:r>
            <w:r>
              <w:rPr>
                <w:rFonts w:ascii="宋体" w:hAnsi="宋体" w:hint="eastAsia"/>
                <w:b/>
                <w:bCs/>
                <w:szCs w:val="21"/>
              </w:rPr>
              <w:t>内容能体现满足上述参数要求</w:t>
            </w:r>
            <w:r>
              <w:rPr>
                <w:rFonts w:ascii="宋体" w:hAnsi="宋体"/>
                <w:b/>
                <w:bCs/>
                <w:szCs w:val="21"/>
              </w:rPr>
              <w:t>。</w:t>
            </w:r>
          </w:p>
        </w:tc>
        <w:tc>
          <w:tcPr>
            <w:tcW w:w="1134" w:type="dxa"/>
            <w:vAlign w:val="center"/>
          </w:tcPr>
          <w:p w14:paraId="3F27A93D"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3380C0CB" w14:textId="77777777">
        <w:tc>
          <w:tcPr>
            <w:tcW w:w="988" w:type="dxa"/>
            <w:vAlign w:val="center"/>
          </w:tcPr>
          <w:p w14:paraId="6D2E31D8"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8</w:t>
            </w:r>
          </w:p>
        </w:tc>
        <w:tc>
          <w:tcPr>
            <w:tcW w:w="6237" w:type="dxa"/>
            <w:vAlign w:val="center"/>
          </w:tcPr>
          <w:p w14:paraId="0C321D73" w14:textId="77777777" w:rsidR="004311C0" w:rsidRDefault="00D63D06">
            <w:pPr>
              <w:tabs>
                <w:tab w:val="left" w:pos="709"/>
              </w:tabs>
              <w:jc w:val="left"/>
              <w:rPr>
                <w:rFonts w:ascii="宋体" w:hAnsi="宋体"/>
                <w:szCs w:val="21"/>
              </w:rPr>
            </w:pPr>
            <w:r>
              <w:rPr>
                <w:rFonts w:ascii="宋体" w:hAnsi="宋体" w:hint="eastAsia"/>
                <w:szCs w:val="21"/>
              </w:rPr>
              <w:t>驾驶室与医疗舱安装分隔墙，带可开启透明窗户。</w:t>
            </w:r>
          </w:p>
        </w:tc>
        <w:tc>
          <w:tcPr>
            <w:tcW w:w="1134" w:type="dxa"/>
            <w:vAlign w:val="center"/>
          </w:tcPr>
          <w:p w14:paraId="6C6232F1"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609F94F3" w14:textId="77777777">
        <w:tc>
          <w:tcPr>
            <w:tcW w:w="988" w:type="dxa"/>
            <w:vAlign w:val="center"/>
          </w:tcPr>
          <w:p w14:paraId="04504434" w14:textId="77777777" w:rsidR="004311C0" w:rsidRDefault="00D63D06">
            <w:pPr>
              <w:tabs>
                <w:tab w:val="left" w:pos="709"/>
              </w:tabs>
              <w:spacing w:line="360" w:lineRule="auto"/>
              <w:jc w:val="center"/>
              <w:rPr>
                <w:rFonts w:ascii="宋体" w:hAnsi="宋体"/>
                <w:szCs w:val="21"/>
              </w:rPr>
            </w:pPr>
            <w:r>
              <w:rPr>
                <w:rFonts w:ascii="宋体" w:hAnsi="宋体"/>
                <w:szCs w:val="21"/>
              </w:rPr>
              <w:t>5</w:t>
            </w:r>
            <w:r>
              <w:rPr>
                <w:rFonts w:ascii="宋体" w:hAnsi="宋体" w:hint="eastAsia"/>
                <w:szCs w:val="21"/>
              </w:rPr>
              <w:t>9</w:t>
            </w:r>
          </w:p>
        </w:tc>
        <w:tc>
          <w:tcPr>
            <w:tcW w:w="6237" w:type="dxa"/>
            <w:vAlign w:val="center"/>
          </w:tcPr>
          <w:p w14:paraId="5E83F7F2" w14:textId="77777777" w:rsidR="004311C0" w:rsidRDefault="00D63D06">
            <w:pPr>
              <w:tabs>
                <w:tab w:val="left" w:pos="709"/>
              </w:tabs>
              <w:jc w:val="left"/>
              <w:rPr>
                <w:rFonts w:ascii="宋体" w:hAnsi="宋体"/>
                <w:szCs w:val="21"/>
              </w:rPr>
            </w:pPr>
            <w:r>
              <w:rPr>
                <w:rFonts w:ascii="宋体" w:hAnsi="宋体" w:hint="eastAsia"/>
                <w:szCs w:val="21"/>
              </w:rPr>
              <w:t>医疗舱整体风格仿照航空舱设计，医疗舱内饰采用</w:t>
            </w:r>
            <w:r>
              <w:rPr>
                <w:rFonts w:ascii="宋体" w:hAnsi="宋体"/>
                <w:szCs w:val="21"/>
              </w:rPr>
              <w:t>ABS</w:t>
            </w:r>
            <w:r>
              <w:rPr>
                <w:rFonts w:ascii="宋体" w:hAnsi="宋体"/>
                <w:szCs w:val="21"/>
              </w:rPr>
              <w:t>板材整体模具吸塑成型。所有功能柜采用</w:t>
            </w:r>
            <w:r>
              <w:rPr>
                <w:rFonts w:ascii="宋体" w:hAnsi="宋体"/>
                <w:szCs w:val="21"/>
              </w:rPr>
              <w:t>ABS</w:t>
            </w:r>
            <w:r>
              <w:rPr>
                <w:rFonts w:ascii="宋体" w:hAnsi="宋体"/>
                <w:szCs w:val="21"/>
              </w:rPr>
              <w:t>材料整体模具注塑成型，边角位及操作台</w:t>
            </w:r>
            <w:r>
              <w:rPr>
                <w:rFonts w:ascii="宋体" w:hAnsi="宋体" w:hint="eastAsia"/>
                <w:szCs w:val="21"/>
              </w:rPr>
              <w:t>需</w:t>
            </w:r>
            <w:r>
              <w:rPr>
                <w:rFonts w:ascii="宋体" w:hAnsi="宋体"/>
                <w:szCs w:val="21"/>
              </w:rPr>
              <w:t>做成圆角，保护乘员安全。医疗舱光洁、抗菌、易清洗、可消毒、抗</w:t>
            </w:r>
            <w:r>
              <w:rPr>
                <w:rFonts w:ascii="宋体" w:hAnsi="宋体"/>
                <w:szCs w:val="21"/>
              </w:rPr>
              <w:t>UV</w:t>
            </w:r>
            <w:r>
              <w:rPr>
                <w:rFonts w:ascii="宋体" w:hAnsi="宋体"/>
                <w:szCs w:val="21"/>
              </w:rPr>
              <w:t>、抗氧化等特点。符合</w:t>
            </w:r>
            <w:r>
              <w:rPr>
                <w:rFonts w:ascii="宋体" w:hAnsi="宋体"/>
                <w:szCs w:val="21"/>
              </w:rPr>
              <w:t xml:space="preserve"> GB8410 -2006</w:t>
            </w:r>
            <w:r>
              <w:rPr>
                <w:rFonts w:ascii="宋体" w:hAnsi="宋体"/>
                <w:szCs w:val="21"/>
              </w:rPr>
              <w:t>《汽车内饰材料的燃烧特性》的要求。</w:t>
            </w:r>
          </w:p>
        </w:tc>
        <w:tc>
          <w:tcPr>
            <w:tcW w:w="1134" w:type="dxa"/>
            <w:vAlign w:val="center"/>
          </w:tcPr>
          <w:p w14:paraId="6ED24127"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5B68B9CC" w14:textId="77777777">
        <w:tc>
          <w:tcPr>
            <w:tcW w:w="988" w:type="dxa"/>
            <w:vAlign w:val="center"/>
          </w:tcPr>
          <w:p w14:paraId="4CEA03DA"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60</w:t>
            </w:r>
          </w:p>
        </w:tc>
        <w:tc>
          <w:tcPr>
            <w:tcW w:w="6237" w:type="dxa"/>
            <w:vAlign w:val="center"/>
          </w:tcPr>
          <w:p w14:paraId="02C2208A" w14:textId="77777777" w:rsidR="004311C0" w:rsidRDefault="00D63D06">
            <w:pPr>
              <w:tabs>
                <w:tab w:val="left" w:pos="709"/>
              </w:tabs>
              <w:jc w:val="left"/>
              <w:rPr>
                <w:rFonts w:ascii="宋体" w:hAnsi="宋体"/>
                <w:szCs w:val="21"/>
              </w:rPr>
            </w:pPr>
            <w:r>
              <w:rPr>
                <w:rFonts w:ascii="宋体" w:hAnsi="宋体" w:hint="eastAsia"/>
                <w:szCs w:val="21"/>
              </w:rPr>
              <w:t>车载信息系统（一体化急诊急救平台）：</w:t>
            </w:r>
          </w:p>
          <w:p w14:paraId="71DE6ECF" w14:textId="77777777" w:rsidR="004311C0" w:rsidRDefault="00D63D06">
            <w:pPr>
              <w:tabs>
                <w:tab w:val="left" w:pos="709"/>
              </w:tabs>
              <w:jc w:val="left"/>
              <w:rPr>
                <w:rFonts w:ascii="宋体" w:hAnsi="宋体"/>
                <w:szCs w:val="21"/>
              </w:rPr>
            </w:pPr>
            <w:r>
              <w:rPr>
                <w:rFonts w:ascii="宋体" w:hAnsi="宋体"/>
                <w:szCs w:val="21"/>
              </w:rPr>
              <w:t>1.</w:t>
            </w:r>
            <w:r>
              <w:rPr>
                <w:rFonts w:ascii="宋体" w:hAnsi="宋体"/>
                <w:szCs w:val="21"/>
              </w:rPr>
              <w:t>整体描述</w:t>
            </w:r>
            <w:r>
              <w:rPr>
                <w:rFonts w:ascii="宋体" w:hAnsi="宋体"/>
                <w:szCs w:val="21"/>
              </w:rPr>
              <w:t>:5G</w:t>
            </w:r>
            <w:r>
              <w:rPr>
                <w:rFonts w:ascii="宋体" w:hAnsi="宋体"/>
                <w:szCs w:val="21"/>
              </w:rPr>
              <w:t>一体化急诊急救平台终端。一体化触摸屏</w:t>
            </w:r>
            <w:r>
              <w:rPr>
                <w:rFonts w:ascii="宋体" w:hAnsi="宋体"/>
                <w:szCs w:val="21"/>
              </w:rPr>
              <w:t>≥11.5</w:t>
            </w:r>
            <w:r>
              <w:rPr>
                <w:rFonts w:ascii="宋体" w:hAnsi="宋体"/>
                <w:szCs w:val="21"/>
              </w:rPr>
              <w:t>寸，触摸屏幕分辨率</w:t>
            </w:r>
            <w:r>
              <w:rPr>
                <w:rFonts w:ascii="宋体" w:hAnsi="宋体"/>
                <w:szCs w:val="21"/>
              </w:rPr>
              <w:t>≥1920X1080</w:t>
            </w:r>
            <w:r>
              <w:rPr>
                <w:rFonts w:ascii="宋体" w:hAnsi="宋体"/>
                <w:szCs w:val="21"/>
              </w:rPr>
              <w:t>。采用全自动工作方式，其计算核心，网络通讯核心，数据处理核心、数据存储部件须实现</w:t>
            </w:r>
            <w:r>
              <w:rPr>
                <w:rFonts w:ascii="宋体" w:hAnsi="宋体"/>
                <w:szCs w:val="21"/>
              </w:rPr>
              <w:t>集成一体化设计，内嵌</w:t>
            </w:r>
            <w:r>
              <w:rPr>
                <w:rFonts w:ascii="宋体" w:hAnsi="宋体"/>
                <w:szCs w:val="21"/>
              </w:rPr>
              <w:t>5G</w:t>
            </w:r>
            <w:r>
              <w:rPr>
                <w:rFonts w:ascii="宋体" w:hAnsi="宋体"/>
                <w:szCs w:val="21"/>
              </w:rPr>
              <w:t>全网通通讯模块，配备自适应网卡，支持</w:t>
            </w:r>
            <w:r>
              <w:rPr>
                <w:rFonts w:ascii="宋体" w:hAnsi="宋体"/>
                <w:szCs w:val="21"/>
              </w:rPr>
              <w:t>WiFi</w:t>
            </w:r>
            <w:r>
              <w:rPr>
                <w:rFonts w:ascii="宋体" w:hAnsi="宋体"/>
                <w:szCs w:val="21"/>
              </w:rPr>
              <w:t>开启功能，提供</w:t>
            </w:r>
            <w:r>
              <w:rPr>
                <w:rFonts w:ascii="宋体" w:hAnsi="宋体"/>
                <w:szCs w:val="21"/>
              </w:rPr>
              <w:t>2~4</w:t>
            </w:r>
            <w:r>
              <w:rPr>
                <w:rFonts w:ascii="宋体" w:hAnsi="宋体"/>
                <w:szCs w:val="21"/>
              </w:rPr>
              <w:t>个</w:t>
            </w:r>
            <w:r>
              <w:rPr>
                <w:rFonts w:ascii="宋体" w:hAnsi="宋体"/>
                <w:szCs w:val="21"/>
              </w:rPr>
              <w:t>RJ45</w:t>
            </w:r>
            <w:r>
              <w:rPr>
                <w:rFonts w:ascii="宋体" w:hAnsi="宋体"/>
                <w:szCs w:val="21"/>
              </w:rPr>
              <w:t>接口，支持断电重启。</w:t>
            </w:r>
          </w:p>
          <w:p w14:paraId="2FD1DEB4" w14:textId="77777777" w:rsidR="004311C0" w:rsidRDefault="00D63D06">
            <w:pPr>
              <w:tabs>
                <w:tab w:val="left" w:pos="709"/>
              </w:tabs>
              <w:jc w:val="left"/>
              <w:rPr>
                <w:rFonts w:ascii="宋体" w:hAnsi="宋体"/>
                <w:szCs w:val="21"/>
              </w:rPr>
            </w:pPr>
            <w:r>
              <w:rPr>
                <w:rFonts w:ascii="宋体" w:hAnsi="宋体"/>
                <w:szCs w:val="21"/>
              </w:rPr>
              <w:t>2.</w:t>
            </w:r>
            <w:r>
              <w:rPr>
                <w:rFonts w:ascii="宋体" w:hAnsi="宋体"/>
                <w:szCs w:val="21"/>
              </w:rPr>
              <w:t>高清视频接入</w:t>
            </w:r>
            <w:r>
              <w:rPr>
                <w:rFonts w:ascii="宋体" w:hAnsi="宋体"/>
                <w:szCs w:val="21"/>
              </w:rPr>
              <w:t>:5G</w:t>
            </w:r>
            <w:r>
              <w:rPr>
                <w:rFonts w:ascii="宋体" w:hAnsi="宋体"/>
                <w:szCs w:val="21"/>
              </w:rPr>
              <w:t>一体化车载采集终端。需提供三路及以上高清网络摄像机</w:t>
            </w:r>
            <w:r>
              <w:rPr>
                <w:rFonts w:ascii="宋体" w:hAnsi="宋体"/>
                <w:szCs w:val="21"/>
              </w:rPr>
              <w:t>(IPC)</w:t>
            </w:r>
            <w:r>
              <w:rPr>
                <w:rFonts w:ascii="宋体" w:hAnsi="宋体"/>
                <w:szCs w:val="21"/>
              </w:rPr>
              <w:t>接入，分别为车前、驾驶舱、医疗舱</w:t>
            </w:r>
            <w:r>
              <w:rPr>
                <w:rFonts w:ascii="宋体" w:hAnsi="宋体"/>
                <w:szCs w:val="21"/>
              </w:rPr>
              <w:t>;</w:t>
            </w:r>
            <w:r>
              <w:rPr>
                <w:rFonts w:ascii="宋体" w:hAnsi="宋体"/>
                <w:szCs w:val="21"/>
              </w:rPr>
              <w:t>支持视音频数据的本地采集、存储、回放等功能</w:t>
            </w:r>
            <w:r>
              <w:rPr>
                <w:rFonts w:ascii="宋体" w:hAnsi="宋体"/>
                <w:szCs w:val="21"/>
              </w:rPr>
              <w:t>;</w:t>
            </w:r>
            <w:r>
              <w:rPr>
                <w:rFonts w:ascii="宋体" w:hAnsi="宋体"/>
                <w:szCs w:val="21"/>
              </w:rPr>
              <w:t>支持历史视频的远程查看和下载。</w:t>
            </w:r>
          </w:p>
          <w:p w14:paraId="50EDD20A" w14:textId="77777777" w:rsidR="004311C0" w:rsidRDefault="00D63D06">
            <w:pPr>
              <w:tabs>
                <w:tab w:val="left" w:pos="709"/>
              </w:tabs>
              <w:jc w:val="left"/>
              <w:rPr>
                <w:rFonts w:ascii="宋体" w:hAnsi="宋体"/>
                <w:szCs w:val="21"/>
              </w:rPr>
            </w:pPr>
            <w:r>
              <w:rPr>
                <w:rFonts w:ascii="宋体" w:hAnsi="宋体"/>
                <w:szCs w:val="21"/>
              </w:rPr>
              <w:t>3.</w:t>
            </w:r>
            <w:r>
              <w:rPr>
                <w:rFonts w:ascii="宋体" w:hAnsi="宋体"/>
                <w:szCs w:val="21"/>
              </w:rPr>
              <w:t>实时定位</w:t>
            </w:r>
            <w:r>
              <w:rPr>
                <w:rFonts w:ascii="宋体" w:hAnsi="宋体"/>
                <w:szCs w:val="21"/>
              </w:rPr>
              <w:t>:</w:t>
            </w:r>
            <w:r>
              <w:rPr>
                <w:rFonts w:ascii="宋体" w:hAnsi="宋体"/>
                <w:szCs w:val="21"/>
              </w:rPr>
              <w:t>支持</w:t>
            </w:r>
            <w:r>
              <w:rPr>
                <w:rFonts w:ascii="宋体" w:hAnsi="宋体"/>
                <w:szCs w:val="21"/>
              </w:rPr>
              <w:t>GPS/</w:t>
            </w:r>
            <w:r>
              <w:rPr>
                <w:rFonts w:ascii="宋体" w:hAnsi="宋体"/>
                <w:szCs w:val="21"/>
              </w:rPr>
              <w:t>北斗实时定位。</w:t>
            </w:r>
          </w:p>
          <w:p w14:paraId="14B15DA7" w14:textId="77777777" w:rsidR="004311C0" w:rsidRDefault="00D63D06">
            <w:pPr>
              <w:tabs>
                <w:tab w:val="left" w:pos="709"/>
              </w:tabs>
              <w:jc w:val="left"/>
              <w:rPr>
                <w:rFonts w:ascii="宋体" w:hAnsi="宋体"/>
                <w:szCs w:val="21"/>
              </w:rPr>
            </w:pPr>
            <w:r>
              <w:rPr>
                <w:rFonts w:ascii="宋体" w:hAnsi="宋体"/>
                <w:szCs w:val="21"/>
              </w:rPr>
              <w:t>4</w:t>
            </w:r>
            <w:r>
              <w:rPr>
                <w:rFonts w:ascii="宋体" w:hAnsi="宋体"/>
                <w:szCs w:val="21"/>
              </w:rPr>
              <w:t>、根据采购人需求实现医疗设备数据传输。</w:t>
            </w:r>
            <w:r>
              <w:rPr>
                <w:rFonts w:hint="eastAsia"/>
                <w:b/>
                <w:bCs/>
              </w:rPr>
              <w:t>（</w:t>
            </w:r>
            <w:r>
              <w:rPr>
                <w:rFonts w:hint="eastAsia"/>
                <w:b/>
                <w:bCs/>
              </w:rPr>
              <w:t>提供承诺函</w:t>
            </w:r>
            <w:r>
              <w:rPr>
                <w:rFonts w:hint="eastAsia"/>
                <w:b/>
                <w:bCs/>
              </w:rPr>
              <w:t>）</w:t>
            </w:r>
          </w:p>
          <w:p w14:paraId="748D4173" w14:textId="77777777" w:rsidR="004311C0" w:rsidRDefault="00D63D06">
            <w:pPr>
              <w:tabs>
                <w:tab w:val="left" w:pos="709"/>
              </w:tabs>
              <w:jc w:val="left"/>
              <w:rPr>
                <w:rFonts w:ascii="宋体" w:hAnsi="宋体"/>
                <w:szCs w:val="21"/>
              </w:rPr>
            </w:pPr>
            <w:r>
              <w:rPr>
                <w:rFonts w:ascii="宋体" w:hAnsi="宋体"/>
                <w:szCs w:val="21"/>
              </w:rPr>
              <w:t xml:space="preserve">5.AI </w:t>
            </w:r>
            <w:r>
              <w:rPr>
                <w:rFonts w:ascii="宋体" w:hAnsi="宋体"/>
                <w:szCs w:val="21"/>
              </w:rPr>
              <w:t>计算</w:t>
            </w:r>
            <w:r>
              <w:rPr>
                <w:rFonts w:ascii="宋体" w:hAnsi="宋体"/>
                <w:szCs w:val="21"/>
              </w:rPr>
              <w:t>:</w:t>
            </w:r>
            <w:r>
              <w:rPr>
                <w:rFonts w:ascii="宋体" w:hAnsi="宋体"/>
                <w:szCs w:val="21"/>
              </w:rPr>
              <w:t>在</w:t>
            </w:r>
            <w:r>
              <w:rPr>
                <w:rFonts w:ascii="宋体" w:hAnsi="宋体"/>
                <w:szCs w:val="21"/>
              </w:rPr>
              <w:t>5G</w:t>
            </w:r>
            <w:r>
              <w:rPr>
                <w:rFonts w:ascii="宋体" w:hAnsi="宋体"/>
                <w:szCs w:val="21"/>
              </w:rPr>
              <w:t>网络离线情况下，保持对急救车数据的采集、应用、计算与存储能力</w:t>
            </w:r>
            <w:r>
              <w:rPr>
                <w:rFonts w:ascii="宋体" w:hAnsi="宋体"/>
                <w:szCs w:val="21"/>
              </w:rPr>
              <w:t>;</w:t>
            </w:r>
            <w:r>
              <w:rPr>
                <w:rFonts w:ascii="宋体" w:hAnsi="宋体"/>
                <w:szCs w:val="21"/>
              </w:rPr>
              <w:t>利用机器学习技术，</w:t>
            </w:r>
            <w:r>
              <w:rPr>
                <w:rFonts w:ascii="宋体" w:hAnsi="宋体"/>
                <w:szCs w:val="21"/>
              </w:rPr>
              <w:t>实现医疗舱内</w:t>
            </w:r>
            <w:r>
              <w:rPr>
                <w:rFonts w:ascii="宋体" w:hAnsi="宋体"/>
                <w:szCs w:val="21"/>
              </w:rPr>
              <w:t>AI</w:t>
            </w:r>
            <w:r>
              <w:rPr>
                <w:rFonts w:ascii="宋体" w:hAnsi="宋体"/>
                <w:szCs w:val="21"/>
              </w:rPr>
              <w:t>识别的应用场景。</w:t>
            </w:r>
          </w:p>
          <w:p w14:paraId="4E3CD682" w14:textId="77777777" w:rsidR="004311C0" w:rsidRDefault="00D63D06">
            <w:pPr>
              <w:tabs>
                <w:tab w:val="left" w:pos="709"/>
              </w:tabs>
              <w:jc w:val="left"/>
              <w:rPr>
                <w:rFonts w:ascii="宋体" w:hAnsi="宋体"/>
                <w:szCs w:val="21"/>
              </w:rPr>
            </w:pPr>
            <w:r>
              <w:rPr>
                <w:rFonts w:ascii="宋体" w:hAnsi="宋体"/>
                <w:szCs w:val="21"/>
              </w:rPr>
              <w:t>6.</w:t>
            </w:r>
            <w:r>
              <w:rPr>
                <w:rFonts w:ascii="宋体" w:hAnsi="宋体"/>
                <w:szCs w:val="21"/>
              </w:rPr>
              <w:t>数据安全</w:t>
            </w:r>
            <w:r>
              <w:rPr>
                <w:rFonts w:ascii="宋体" w:hAnsi="宋体"/>
                <w:szCs w:val="21"/>
              </w:rPr>
              <w:t>:</w:t>
            </w:r>
            <w:r>
              <w:rPr>
                <w:rFonts w:ascii="宋体" w:hAnsi="宋体"/>
                <w:szCs w:val="21"/>
              </w:rPr>
              <w:t>支持在数据采集的同时自动对数据进行逻辑校验、数据验证等数据质量控制操作，保证数据的可靠性、安全性、可追溯性。</w:t>
            </w:r>
          </w:p>
          <w:p w14:paraId="4265554E" w14:textId="77777777" w:rsidR="004311C0" w:rsidRDefault="00D63D06">
            <w:pPr>
              <w:tabs>
                <w:tab w:val="left" w:pos="709"/>
              </w:tabs>
              <w:jc w:val="left"/>
              <w:rPr>
                <w:rFonts w:ascii="宋体" w:hAnsi="宋体"/>
                <w:szCs w:val="21"/>
              </w:rPr>
            </w:pPr>
            <w:r>
              <w:rPr>
                <w:rFonts w:ascii="宋体" w:hAnsi="宋体"/>
                <w:szCs w:val="21"/>
              </w:rPr>
              <w:t>7.</w:t>
            </w:r>
            <w:r>
              <w:rPr>
                <w:rFonts w:ascii="宋体" w:hAnsi="宋体"/>
                <w:szCs w:val="21"/>
              </w:rPr>
              <w:t>兼容性</w:t>
            </w:r>
            <w:r>
              <w:rPr>
                <w:rFonts w:ascii="宋体" w:hAnsi="宋体"/>
                <w:szCs w:val="21"/>
              </w:rPr>
              <w:t>:</w:t>
            </w:r>
            <w:r>
              <w:rPr>
                <w:rFonts w:ascii="宋体" w:hAnsi="宋体"/>
                <w:szCs w:val="21"/>
              </w:rPr>
              <w:t>为保证整车电路的安全性、电气化不受干扰，</w:t>
            </w:r>
            <w:r>
              <w:rPr>
                <w:rFonts w:ascii="宋体" w:hAnsi="宋体"/>
                <w:szCs w:val="21"/>
              </w:rPr>
              <w:t>5G</w:t>
            </w:r>
            <w:r>
              <w:rPr>
                <w:rFonts w:ascii="宋体" w:hAnsi="宋体"/>
                <w:szCs w:val="21"/>
              </w:rPr>
              <w:t>一体化</w:t>
            </w:r>
            <w:r>
              <w:rPr>
                <w:rFonts w:ascii="宋体" w:hAnsi="宋体"/>
                <w:szCs w:val="21"/>
              </w:rPr>
              <w:lastRenderedPageBreak/>
              <w:t>采集终端的安装须与原救护车线路系统兼容匹配，且隐蔽安装于车内箱体中。</w:t>
            </w:r>
          </w:p>
          <w:p w14:paraId="7240CF7B" w14:textId="77777777" w:rsidR="004311C0" w:rsidRDefault="00D63D06">
            <w:pPr>
              <w:tabs>
                <w:tab w:val="left" w:pos="709"/>
              </w:tabs>
              <w:jc w:val="left"/>
              <w:rPr>
                <w:rFonts w:ascii="宋体" w:hAnsi="宋体"/>
                <w:szCs w:val="21"/>
              </w:rPr>
            </w:pPr>
            <w:r>
              <w:rPr>
                <w:rFonts w:ascii="宋体" w:hAnsi="宋体"/>
                <w:szCs w:val="21"/>
              </w:rPr>
              <w:t>8. 5G</w:t>
            </w:r>
            <w:r>
              <w:rPr>
                <w:rFonts w:ascii="宋体" w:hAnsi="宋体"/>
                <w:szCs w:val="21"/>
              </w:rPr>
              <w:t>一体化急诊急救平台终端需接入采购人现有的急救应用系统，实现</w:t>
            </w:r>
            <w:r>
              <w:rPr>
                <w:rFonts w:ascii="宋体" w:hAnsi="宋体" w:hint="eastAsia"/>
                <w:szCs w:val="21"/>
              </w:rPr>
              <w:t>互</w:t>
            </w:r>
            <w:r>
              <w:rPr>
                <w:rFonts w:ascii="宋体" w:hAnsi="宋体"/>
                <w:szCs w:val="21"/>
              </w:rPr>
              <w:t>联互通。</w:t>
            </w:r>
          </w:p>
        </w:tc>
        <w:tc>
          <w:tcPr>
            <w:tcW w:w="1134" w:type="dxa"/>
            <w:vAlign w:val="center"/>
          </w:tcPr>
          <w:p w14:paraId="741F7EBF" w14:textId="77777777" w:rsidR="004311C0" w:rsidRDefault="00D63D06">
            <w:pPr>
              <w:tabs>
                <w:tab w:val="left" w:pos="709"/>
              </w:tabs>
              <w:spacing w:line="360" w:lineRule="auto"/>
              <w:jc w:val="center"/>
              <w:rPr>
                <w:rFonts w:ascii="宋体" w:hAnsi="宋体"/>
                <w:szCs w:val="21"/>
              </w:rPr>
            </w:pPr>
            <w:r>
              <w:rPr>
                <w:rFonts w:ascii="宋体" w:hAnsi="宋体"/>
                <w:szCs w:val="21"/>
              </w:rPr>
              <w:lastRenderedPageBreak/>
              <w:t>1</w:t>
            </w:r>
            <w:r>
              <w:rPr>
                <w:rFonts w:ascii="宋体" w:hAnsi="宋体"/>
                <w:szCs w:val="21"/>
              </w:rPr>
              <w:t>套</w:t>
            </w:r>
          </w:p>
        </w:tc>
      </w:tr>
      <w:tr w:rsidR="004311C0" w14:paraId="16C9C843" w14:textId="77777777">
        <w:tc>
          <w:tcPr>
            <w:tcW w:w="988" w:type="dxa"/>
            <w:vAlign w:val="center"/>
          </w:tcPr>
          <w:p w14:paraId="7CBC2439"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1</w:t>
            </w:r>
          </w:p>
        </w:tc>
        <w:tc>
          <w:tcPr>
            <w:tcW w:w="6237" w:type="dxa"/>
            <w:vAlign w:val="center"/>
          </w:tcPr>
          <w:p w14:paraId="5E39CAC8" w14:textId="77777777" w:rsidR="004311C0" w:rsidRDefault="00D63D06">
            <w:pPr>
              <w:tabs>
                <w:tab w:val="left" w:pos="709"/>
              </w:tabs>
              <w:jc w:val="left"/>
              <w:rPr>
                <w:rFonts w:ascii="宋体" w:hAnsi="宋体"/>
                <w:color w:val="000000" w:themeColor="text1"/>
                <w:szCs w:val="21"/>
              </w:rPr>
            </w:pPr>
            <w:r>
              <w:rPr>
                <w:rFonts w:ascii="宋体" w:hAnsi="宋体" w:hint="eastAsia"/>
                <w:color w:val="000000" w:themeColor="text1"/>
                <w:szCs w:val="21"/>
              </w:rPr>
              <w:t>医疗舱分隔墙位置安装医生椅，医生椅座垫可翻折，配有三点式安全带，加长型靠背，靠背符合人体工程学设计，提高乘坐舒适性。</w:t>
            </w:r>
          </w:p>
        </w:tc>
        <w:tc>
          <w:tcPr>
            <w:tcW w:w="1134" w:type="dxa"/>
            <w:vAlign w:val="center"/>
          </w:tcPr>
          <w:p w14:paraId="76FB4907" w14:textId="77777777" w:rsidR="004311C0" w:rsidRDefault="00D63D06">
            <w:pPr>
              <w:tabs>
                <w:tab w:val="left" w:pos="709"/>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2F3CD9E9" w14:textId="77777777">
        <w:tc>
          <w:tcPr>
            <w:tcW w:w="988" w:type="dxa"/>
            <w:vAlign w:val="center"/>
          </w:tcPr>
          <w:p w14:paraId="7D9FFFCA"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6</w:t>
            </w:r>
            <w:r>
              <w:rPr>
                <w:rFonts w:ascii="宋体" w:hAnsi="宋体" w:hint="eastAsia"/>
                <w:szCs w:val="21"/>
              </w:rPr>
              <w:t>2</w:t>
            </w:r>
          </w:p>
        </w:tc>
        <w:tc>
          <w:tcPr>
            <w:tcW w:w="6237" w:type="dxa"/>
            <w:vAlign w:val="center"/>
          </w:tcPr>
          <w:p w14:paraId="67706F3D" w14:textId="77777777" w:rsidR="004311C0" w:rsidRDefault="00D63D06">
            <w:pPr>
              <w:tabs>
                <w:tab w:val="left" w:pos="510"/>
              </w:tabs>
              <w:jc w:val="left"/>
              <w:rPr>
                <w:rFonts w:ascii="宋体" w:hAnsi="宋体"/>
                <w:color w:val="000000" w:themeColor="text1"/>
                <w:szCs w:val="21"/>
              </w:rPr>
            </w:pPr>
            <w:r>
              <w:rPr>
                <w:rFonts w:ascii="宋体" w:hAnsi="宋体"/>
                <w:color w:val="000000" w:themeColor="text1"/>
                <w:szCs w:val="21"/>
              </w:rPr>
              <w:t>医生椅右边位置安装急救箱柜，急救箱柜设有</w:t>
            </w:r>
            <w:r>
              <w:rPr>
                <w:rFonts w:ascii="宋体" w:hAnsi="宋体"/>
                <w:color w:val="000000" w:themeColor="text1"/>
                <w:szCs w:val="21"/>
              </w:rPr>
              <w:t>1</w:t>
            </w:r>
            <w:r>
              <w:rPr>
                <w:rFonts w:ascii="宋体" w:hAnsi="宋体"/>
                <w:color w:val="000000" w:themeColor="text1"/>
                <w:szCs w:val="21"/>
              </w:rPr>
              <w:t>个抽展、</w:t>
            </w:r>
            <w:r>
              <w:rPr>
                <w:rFonts w:ascii="宋体" w:hAnsi="宋体"/>
                <w:color w:val="000000" w:themeColor="text1"/>
                <w:szCs w:val="21"/>
              </w:rPr>
              <w:t>1</w:t>
            </w:r>
            <w:r>
              <w:rPr>
                <w:rFonts w:ascii="宋体" w:hAnsi="宋体"/>
                <w:color w:val="000000" w:themeColor="text1"/>
                <w:szCs w:val="21"/>
              </w:rPr>
              <w:t>个膝顶式弹出的污物桶、锐器桶，</w:t>
            </w:r>
            <w:r>
              <w:rPr>
                <w:rFonts w:ascii="宋体" w:hAnsi="宋体"/>
                <w:color w:val="000000" w:themeColor="text1"/>
                <w:szCs w:val="21"/>
              </w:rPr>
              <w:t>1</w:t>
            </w:r>
            <w:r>
              <w:rPr>
                <w:rFonts w:ascii="宋体" w:hAnsi="宋体"/>
                <w:color w:val="000000" w:themeColor="text1"/>
                <w:szCs w:val="21"/>
              </w:rPr>
              <w:t>个急救箱放置区。整套组合柜整体采用</w:t>
            </w:r>
            <w:r>
              <w:rPr>
                <w:rFonts w:ascii="宋体" w:hAnsi="宋体"/>
                <w:color w:val="000000" w:themeColor="text1"/>
                <w:szCs w:val="21"/>
              </w:rPr>
              <w:t xml:space="preserve"> ABS </w:t>
            </w:r>
            <w:r>
              <w:rPr>
                <w:rFonts w:ascii="宋体" w:hAnsi="宋体"/>
                <w:color w:val="000000" w:themeColor="text1"/>
                <w:szCs w:val="21"/>
              </w:rPr>
              <w:t>材料整体模具注塑成型。</w:t>
            </w:r>
          </w:p>
        </w:tc>
        <w:tc>
          <w:tcPr>
            <w:tcW w:w="1134" w:type="dxa"/>
            <w:vAlign w:val="center"/>
          </w:tcPr>
          <w:p w14:paraId="0773BE3B"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27B1B7E8" w14:textId="77777777">
        <w:tc>
          <w:tcPr>
            <w:tcW w:w="988" w:type="dxa"/>
            <w:vAlign w:val="center"/>
          </w:tcPr>
          <w:p w14:paraId="4DE7969C"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3</w:t>
            </w:r>
          </w:p>
        </w:tc>
        <w:tc>
          <w:tcPr>
            <w:tcW w:w="6237" w:type="dxa"/>
            <w:vAlign w:val="center"/>
          </w:tcPr>
          <w:p w14:paraId="1F0E0685" w14:textId="77777777" w:rsidR="004311C0" w:rsidRDefault="00D63D06">
            <w:pPr>
              <w:tabs>
                <w:tab w:val="left" w:pos="709"/>
              </w:tabs>
              <w:jc w:val="left"/>
              <w:rPr>
                <w:rFonts w:ascii="宋体" w:hAnsi="宋体"/>
                <w:szCs w:val="21"/>
              </w:rPr>
            </w:pPr>
            <w:r>
              <w:rPr>
                <w:rFonts w:ascii="宋体" w:hAnsi="宋体" w:hint="eastAsia"/>
                <w:szCs w:val="21"/>
              </w:rPr>
              <w:t>医疗舱左侧靠中隔墙拐角处安装有组合柜，组合柜设有</w:t>
            </w:r>
            <w:r>
              <w:rPr>
                <w:rFonts w:ascii="宋体" w:hAnsi="宋体"/>
                <w:szCs w:val="21"/>
              </w:rPr>
              <w:t>1</w:t>
            </w:r>
            <w:r>
              <w:rPr>
                <w:rFonts w:ascii="宋体" w:hAnsi="宋体"/>
                <w:szCs w:val="21"/>
              </w:rPr>
              <w:t>个带阳极氧化铝合金卷帘门大容量储物柜，上面设有</w:t>
            </w:r>
            <w:r>
              <w:rPr>
                <w:rFonts w:ascii="宋体" w:hAnsi="宋体"/>
                <w:szCs w:val="21"/>
              </w:rPr>
              <w:t>2</w:t>
            </w:r>
            <w:r>
              <w:rPr>
                <w:rFonts w:ascii="宋体" w:hAnsi="宋体"/>
                <w:szCs w:val="21"/>
              </w:rPr>
              <w:t>个开放式储物格。整套组合柜整体采用</w:t>
            </w:r>
            <w:r>
              <w:rPr>
                <w:rFonts w:ascii="宋体" w:hAnsi="宋体"/>
                <w:szCs w:val="21"/>
              </w:rPr>
              <w:t>ABS</w:t>
            </w:r>
            <w:r>
              <w:rPr>
                <w:rFonts w:ascii="宋体" w:hAnsi="宋体"/>
                <w:szCs w:val="21"/>
              </w:rPr>
              <w:t>材料整体模具注塑成型。</w:t>
            </w:r>
          </w:p>
        </w:tc>
        <w:tc>
          <w:tcPr>
            <w:tcW w:w="1134" w:type="dxa"/>
            <w:vAlign w:val="center"/>
          </w:tcPr>
          <w:p w14:paraId="6C8D40F7"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648CB002" w14:textId="77777777">
        <w:tc>
          <w:tcPr>
            <w:tcW w:w="988" w:type="dxa"/>
            <w:vAlign w:val="center"/>
          </w:tcPr>
          <w:p w14:paraId="1989DE89"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4</w:t>
            </w:r>
          </w:p>
        </w:tc>
        <w:tc>
          <w:tcPr>
            <w:tcW w:w="6237" w:type="dxa"/>
            <w:vAlign w:val="center"/>
          </w:tcPr>
          <w:p w14:paraId="16A49524" w14:textId="77777777" w:rsidR="004311C0" w:rsidRDefault="00D63D06">
            <w:pPr>
              <w:tabs>
                <w:tab w:val="left" w:pos="709"/>
              </w:tabs>
              <w:jc w:val="left"/>
              <w:rPr>
                <w:rFonts w:ascii="宋体" w:hAnsi="宋体"/>
                <w:szCs w:val="21"/>
              </w:rPr>
            </w:pPr>
            <w:r>
              <w:rPr>
                <w:rFonts w:ascii="宋体" w:hAnsi="宋体" w:hint="eastAsia"/>
                <w:szCs w:val="21"/>
              </w:rPr>
              <w:t>医疗舱左侧中间位置安装有长条组合柜，组合柜设</w:t>
            </w:r>
            <w:r>
              <w:rPr>
                <w:rFonts w:ascii="宋体" w:hAnsi="宋体"/>
                <w:szCs w:val="21"/>
              </w:rPr>
              <w:t>1</w:t>
            </w:r>
            <w:r>
              <w:rPr>
                <w:rFonts w:ascii="宋体" w:hAnsi="宋体"/>
                <w:szCs w:val="21"/>
              </w:rPr>
              <w:t>列共</w:t>
            </w:r>
            <w:r>
              <w:rPr>
                <w:rFonts w:ascii="宋体" w:hAnsi="宋体"/>
                <w:szCs w:val="21"/>
              </w:rPr>
              <w:t>3</w:t>
            </w:r>
            <w:r>
              <w:rPr>
                <w:rFonts w:ascii="宋体" w:hAnsi="宋体"/>
                <w:szCs w:val="21"/>
              </w:rPr>
              <w:t>个抽屉，往车尾方向设有</w:t>
            </w:r>
            <w:r>
              <w:rPr>
                <w:rFonts w:ascii="宋体" w:hAnsi="宋体"/>
                <w:szCs w:val="21"/>
              </w:rPr>
              <w:t>3</w:t>
            </w:r>
            <w:r>
              <w:rPr>
                <w:rFonts w:ascii="宋体" w:hAnsi="宋体"/>
                <w:szCs w:val="21"/>
              </w:rPr>
              <w:t>个大容量储物柜，储物格带插拔式柜门，设有一体式铝合金操作台可放置医疗设备，可选装急救设</w:t>
            </w:r>
            <w:r>
              <w:rPr>
                <w:rFonts w:ascii="宋体" w:hAnsi="宋体"/>
                <w:szCs w:val="21"/>
              </w:rPr>
              <w:t>备的支架。整套组合柜整体采用</w:t>
            </w:r>
            <w:r>
              <w:rPr>
                <w:rFonts w:ascii="宋体" w:hAnsi="宋体"/>
                <w:szCs w:val="21"/>
              </w:rPr>
              <w:t>ABS</w:t>
            </w:r>
            <w:r>
              <w:rPr>
                <w:rFonts w:ascii="宋体" w:hAnsi="宋体"/>
                <w:szCs w:val="21"/>
              </w:rPr>
              <w:t>材料整体模具注塑成型。组合柜所有边角位及操作台都采用圆角设计</w:t>
            </w:r>
            <w:r>
              <w:rPr>
                <w:rFonts w:ascii="宋体" w:hAnsi="宋体" w:hint="eastAsia"/>
                <w:szCs w:val="21"/>
              </w:rPr>
              <w:t>。</w:t>
            </w:r>
          </w:p>
        </w:tc>
        <w:tc>
          <w:tcPr>
            <w:tcW w:w="1134" w:type="dxa"/>
            <w:vAlign w:val="center"/>
          </w:tcPr>
          <w:p w14:paraId="01CACF51"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30BD3C92" w14:textId="77777777">
        <w:tc>
          <w:tcPr>
            <w:tcW w:w="988" w:type="dxa"/>
            <w:vAlign w:val="center"/>
          </w:tcPr>
          <w:p w14:paraId="576A7077"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5</w:t>
            </w:r>
          </w:p>
        </w:tc>
        <w:tc>
          <w:tcPr>
            <w:tcW w:w="6237" w:type="dxa"/>
            <w:vAlign w:val="center"/>
          </w:tcPr>
          <w:p w14:paraId="37816B98" w14:textId="77777777" w:rsidR="004311C0" w:rsidRDefault="00D63D06">
            <w:pPr>
              <w:tabs>
                <w:tab w:val="left" w:pos="709"/>
              </w:tabs>
              <w:jc w:val="left"/>
              <w:rPr>
                <w:rFonts w:ascii="宋体" w:hAnsi="宋体"/>
                <w:szCs w:val="21"/>
              </w:rPr>
            </w:pPr>
            <w:r>
              <w:rPr>
                <w:rFonts w:ascii="宋体" w:hAnsi="宋体" w:hint="eastAsia"/>
                <w:szCs w:val="21"/>
              </w:rPr>
              <w:t>医疗舱上方左、右侧各安装一组吊柜</w:t>
            </w:r>
            <w:r>
              <w:rPr>
                <w:rFonts w:ascii="宋体" w:hAnsi="宋体"/>
                <w:szCs w:val="21"/>
              </w:rPr>
              <w:t>,</w:t>
            </w:r>
            <w:r>
              <w:rPr>
                <w:rFonts w:ascii="宋体" w:hAnsi="宋体"/>
                <w:szCs w:val="21"/>
              </w:rPr>
              <w:t>左边吊柜分</w:t>
            </w:r>
            <w:r>
              <w:rPr>
                <w:rFonts w:ascii="宋体" w:hAnsi="宋体"/>
                <w:szCs w:val="21"/>
              </w:rPr>
              <w:t>4</w:t>
            </w:r>
            <w:r>
              <w:rPr>
                <w:rFonts w:ascii="宋体" w:hAnsi="宋体"/>
                <w:szCs w:val="21"/>
              </w:rPr>
              <w:t>格，右边吊柜分</w:t>
            </w:r>
            <w:r>
              <w:rPr>
                <w:rFonts w:ascii="宋体" w:hAnsi="宋体"/>
                <w:szCs w:val="21"/>
              </w:rPr>
              <w:t>2</w:t>
            </w:r>
            <w:r>
              <w:rPr>
                <w:rFonts w:ascii="宋体" w:hAnsi="宋体"/>
                <w:szCs w:val="21"/>
              </w:rPr>
              <w:t>格，柜门采用半透明注塑件，采用弧形设计，</w:t>
            </w:r>
            <w:r>
              <w:rPr>
                <w:rFonts w:ascii="宋体" w:hAnsi="宋体" w:hint="eastAsia"/>
                <w:szCs w:val="21"/>
              </w:rPr>
              <w:t>增大</w:t>
            </w:r>
            <w:r>
              <w:rPr>
                <w:rFonts w:ascii="宋体" w:hAnsi="宋体"/>
                <w:szCs w:val="21"/>
              </w:rPr>
              <w:t>容积，合页为任意停形式，吊柜采用</w:t>
            </w:r>
            <w:r>
              <w:rPr>
                <w:rFonts w:ascii="宋体" w:hAnsi="宋体"/>
                <w:szCs w:val="21"/>
              </w:rPr>
              <w:t xml:space="preserve"> ABS </w:t>
            </w:r>
            <w:r>
              <w:rPr>
                <w:rFonts w:ascii="宋体" w:hAnsi="宋体"/>
                <w:szCs w:val="21"/>
              </w:rPr>
              <w:t>材料整体模具注塑成型。</w:t>
            </w:r>
          </w:p>
        </w:tc>
        <w:tc>
          <w:tcPr>
            <w:tcW w:w="1134" w:type="dxa"/>
            <w:vAlign w:val="center"/>
          </w:tcPr>
          <w:p w14:paraId="1DA08CA7"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3B541F99" w14:textId="77777777">
        <w:tc>
          <w:tcPr>
            <w:tcW w:w="988" w:type="dxa"/>
            <w:vAlign w:val="center"/>
          </w:tcPr>
          <w:p w14:paraId="22DEE21D"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6</w:t>
            </w:r>
          </w:p>
        </w:tc>
        <w:tc>
          <w:tcPr>
            <w:tcW w:w="6237" w:type="dxa"/>
            <w:vAlign w:val="center"/>
          </w:tcPr>
          <w:p w14:paraId="29515C78" w14:textId="77777777" w:rsidR="004311C0" w:rsidRDefault="00D63D06">
            <w:pPr>
              <w:tabs>
                <w:tab w:val="left" w:pos="709"/>
              </w:tabs>
              <w:jc w:val="left"/>
              <w:rPr>
                <w:rFonts w:ascii="宋体" w:hAnsi="宋体"/>
                <w:szCs w:val="21"/>
              </w:rPr>
            </w:pPr>
            <w:r>
              <w:rPr>
                <w:rFonts w:ascii="宋体" w:hAnsi="宋体" w:hint="eastAsia"/>
                <w:szCs w:val="21"/>
              </w:rPr>
              <w:t>医疗舱左后侧安装氧气柜，氧气柜装有侧滑门，门板设有操作窗，上部设有带盖板的储物格。氧气柜整体采用</w:t>
            </w:r>
            <w:r>
              <w:rPr>
                <w:rFonts w:ascii="宋体" w:hAnsi="宋体"/>
                <w:szCs w:val="21"/>
              </w:rPr>
              <w:t>ABS</w:t>
            </w:r>
            <w:r>
              <w:rPr>
                <w:rFonts w:ascii="宋体" w:hAnsi="宋体"/>
                <w:szCs w:val="21"/>
              </w:rPr>
              <w:t>材料整体模具注塑成型。</w:t>
            </w:r>
          </w:p>
        </w:tc>
        <w:tc>
          <w:tcPr>
            <w:tcW w:w="1134" w:type="dxa"/>
            <w:vAlign w:val="center"/>
          </w:tcPr>
          <w:p w14:paraId="6D7309E6"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0A93C3C2" w14:textId="77777777">
        <w:tc>
          <w:tcPr>
            <w:tcW w:w="988" w:type="dxa"/>
            <w:vAlign w:val="center"/>
          </w:tcPr>
          <w:p w14:paraId="76846C53" w14:textId="77777777" w:rsidR="004311C0" w:rsidRDefault="00D63D06">
            <w:pPr>
              <w:tabs>
                <w:tab w:val="left" w:pos="709"/>
              </w:tabs>
              <w:spacing w:line="360" w:lineRule="auto"/>
              <w:jc w:val="center"/>
              <w:rPr>
                <w:rFonts w:ascii="宋体" w:hAnsi="宋体"/>
                <w:szCs w:val="21"/>
              </w:rPr>
            </w:pPr>
            <w:r>
              <w:rPr>
                <w:rFonts w:ascii="宋体" w:hAnsi="宋体"/>
                <w:szCs w:val="21"/>
              </w:rPr>
              <w:t>6</w:t>
            </w:r>
            <w:r>
              <w:rPr>
                <w:rFonts w:ascii="宋体" w:hAnsi="宋体" w:hint="eastAsia"/>
                <w:szCs w:val="21"/>
              </w:rPr>
              <w:t>7</w:t>
            </w:r>
          </w:p>
        </w:tc>
        <w:tc>
          <w:tcPr>
            <w:tcW w:w="6237" w:type="dxa"/>
            <w:vAlign w:val="center"/>
          </w:tcPr>
          <w:p w14:paraId="75EADBD2" w14:textId="77777777" w:rsidR="004311C0" w:rsidRDefault="00D63D06">
            <w:pPr>
              <w:jc w:val="left"/>
              <w:rPr>
                <w:rFonts w:ascii="宋体" w:hAnsi="宋体"/>
                <w:szCs w:val="21"/>
              </w:rPr>
            </w:pPr>
            <w:r>
              <w:rPr>
                <w:rFonts w:ascii="宋体" w:hAnsi="宋体"/>
                <w:szCs w:val="21"/>
              </w:rPr>
              <w:t>医疗舱所有抽屉及翻门安装锁扣</w:t>
            </w:r>
            <w:r>
              <w:rPr>
                <w:rFonts w:ascii="宋体" w:hAnsi="宋体" w:hint="eastAsia"/>
                <w:szCs w:val="21"/>
              </w:rPr>
              <w:t>。</w:t>
            </w:r>
            <w:r>
              <w:rPr>
                <w:rFonts w:ascii="宋体" w:hAnsi="宋体"/>
                <w:szCs w:val="21"/>
              </w:rPr>
              <w:tab/>
            </w:r>
          </w:p>
        </w:tc>
        <w:tc>
          <w:tcPr>
            <w:tcW w:w="1134" w:type="dxa"/>
            <w:vAlign w:val="center"/>
          </w:tcPr>
          <w:p w14:paraId="4830F606"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5540A064" w14:textId="77777777">
        <w:tc>
          <w:tcPr>
            <w:tcW w:w="988" w:type="dxa"/>
            <w:vAlign w:val="center"/>
          </w:tcPr>
          <w:p w14:paraId="73CAB4A4"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6</w:t>
            </w:r>
            <w:r>
              <w:rPr>
                <w:rFonts w:ascii="宋体" w:hAnsi="宋体" w:hint="eastAsia"/>
                <w:szCs w:val="21"/>
              </w:rPr>
              <w:t>8</w:t>
            </w:r>
          </w:p>
        </w:tc>
        <w:tc>
          <w:tcPr>
            <w:tcW w:w="6237" w:type="dxa"/>
            <w:vAlign w:val="center"/>
          </w:tcPr>
          <w:p w14:paraId="7C31C594" w14:textId="77777777" w:rsidR="004311C0" w:rsidRDefault="00D63D06">
            <w:pPr>
              <w:jc w:val="left"/>
              <w:rPr>
                <w:rFonts w:ascii="宋体" w:hAnsi="宋体"/>
                <w:color w:val="FF0000"/>
                <w:szCs w:val="21"/>
              </w:rPr>
            </w:pPr>
            <w:r>
              <w:rPr>
                <w:rFonts w:ascii="宋体" w:hAnsi="宋体"/>
                <w:color w:val="000000" w:themeColor="text1"/>
                <w:szCs w:val="21"/>
              </w:rPr>
              <w:t>医疗舱右侧</w:t>
            </w:r>
            <w:r>
              <w:rPr>
                <w:rFonts w:ascii="宋体" w:hAnsi="宋体"/>
                <w:color w:val="000000" w:themeColor="text1"/>
                <w:szCs w:val="21"/>
              </w:rPr>
              <w:t>4</w:t>
            </w:r>
            <w:r>
              <w:rPr>
                <w:rFonts w:ascii="宋体" w:hAnsi="宋体"/>
                <w:color w:val="000000" w:themeColor="text1"/>
                <w:szCs w:val="21"/>
              </w:rPr>
              <w:t>人长排柜式座椅，带舒适背、软座垫及</w:t>
            </w:r>
            <w:r>
              <w:rPr>
                <w:rFonts w:ascii="宋体" w:hAnsi="宋体"/>
                <w:color w:val="000000" w:themeColor="text1"/>
                <w:szCs w:val="21"/>
              </w:rPr>
              <w:t>4</w:t>
            </w:r>
            <w:r>
              <w:rPr>
                <w:rFonts w:ascii="宋体" w:hAnsi="宋体"/>
                <w:color w:val="000000" w:themeColor="text1"/>
                <w:szCs w:val="21"/>
              </w:rPr>
              <w:t>套</w:t>
            </w:r>
            <w:r>
              <w:rPr>
                <w:rFonts w:ascii="宋体" w:hAnsi="宋体"/>
                <w:color w:val="000000" w:themeColor="text1"/>
                <w:szCs w:val="21"/>
              </w:rPr>
              <w:t>3</w:t>
            </w:r>
            <w:r>
              <w:rPr>
                <w:rFonts w:ascii="宋体" w:hAnsi="宋体"/>
                <w:color w:val="000000" w:themeColor="text1"/>
                <w:szCs w:val="21"/>
              </w:rPr>
              <w:t>点式安全带，座垫下方设有储物柜。长排柜式座椅整体都是采用</w:t>
            </w:r>
            <w:r>
              <w:rPr>
                <w:rFonts w:ascii="宋体" w:hAnsi="宋体"/>
                <w:color w:val="000000" w:themeColor="text1"/>
                <w:szCs w:val="21"/>
              </w:rPr>
              <w:t>ABS</w:t>
            </w:r>
            <w:r>
              <w:rPr>
                <w:rFonts w:ascii="宋体" w:hAnsi="宋体"/>
                <w:color w:val="000000" w:themeColor="text1"/>
                <w:szCs w:val="21"/>
              </w:rPr>
              <w:t>材料整体模具注塑成型。</w:t>
            </w:r>
          </w:p>
        </w:tc>
        <w:tc>
          <w:tcPr>
            <w:tcW w:w="1134" w:type="dxa"/>
            <w:vAlign w:val="center"/>
          </w:tcPr>
          <w:p w14:paraId="16D1A85F" w14:textId="77777777" w:rsidR="004311C0" w:rsidRDefault="00D63D06">
            <w:pPr>
              <w:tabs>
                <w:tab w:val="left" w:pos="709"/>
              </w:tabs>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422E1734" w14:textId="77777777">
        <w:tc>
          <w:tcPr>
            <w:tcW w:w="988" w:type="dxa"/>
            <w:vAlign w:val="center"/>
          </w:tcPr>
          <w:p w14:paraId="3855322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6</w:t>
            </w:r>
            <w:r>
              <w:rPr>
                <w:rFonts w:ascii="宋体" w:hAnsi="宋体" w:hint="eastAsia"/>
                <w:szCs w:val="21"/>
              </w:rPr>
              <w:t>9</w:t>
            </w:r>
          </w:p>
        </w:tc>
        <w:tc>
          <w:tcPr>
            <w:tcW w:w="6237" w:type="dxa"/>
            <w:vAlign w:val="center"/>
          </w:tcPr>
          <w:p w14:paraId="1CB8AED5" w14:textId="77777777" w:rsidR="004311C0" w:rsidRDefault="00D63D06">
            <w:pPr>
              <w:jc w:val="left"/>
              <w:rPr>
                <w:rFonts w:ascii="宋体" w:hAnsi="宋体"/>
                <w:szCs w:val="21"/>
                <w:highlight w:val="yellow"/>
              </w:rPr>
            </w:pPr>
            <w:r>
              <w:rPr>
                <w:rFonts w:ascii="宋体" w:hAnsi="宋体" w:hint="eastAsia"/>
                <w:szCs w:val="21"/>
              </w:rPr>
              <w:t>医疗舱所有座椅采用超纤革包裹，要求耐折，耐寒，耐霉，表面易清洗，组织结构和天然皮革相似等特点。符合</w:t>
            </w:r>
            <w:r>
              <w:rPr>
                <w:rFonts w:ascii="宋体" w:hAnsi="宋体"/>
                <w:szCs w:val="21"/>
              </w:rPr>
              <w:t xml:space="preserve"> GB8410-2006</w:t>
            </w:r>
            <w:r>
              <w:rPr>
                <w:rFonts w:ascii="宋体" w:hAnsi="宋体"/>
                <w:szCs w:val="21"/>
              </w:rPr>
              <w:t>《汽车内饰材料的燃烧特性》的要求。</w:t>
            </w:r>
          </w:p>
        </w:tc>
        <w:tc>
          <w:tcPr>
            <w:tcW w:w="1134" w:type="dxa"/>
            <w:vAlign w:val="center"/>
          </w:tcPr>
          <w:p w14:paraId="6E201592"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707368D6" w14:textId="77777777">
        <w:tc>
          <w:tcPr>
            <w:tcW w:w="988" w:type="dxa"/>
            <w:vAlign w:val="center"/>
          </w:tcPr>
          <w:p w14:paraId="764A61F8"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70</w:t>
            </w:r>
          </w:p>
        </w:tc>
        <w:tc>
          <w:tcPr>
            <w:tcW w:w="6237" w:type="dxa"/>
            <w:vAlign w:val="center"/>
          </w:tcPr>
          <w:p w14:paraId="68D64B22" w14:textId="77777777" w:rsidR="004311C0" w:rsidRDefault="00D63D06">
            <w:pPr>
              <w:jc w:val="left"/>
              <w:rPr>
                <w:rFonts w:ascii="宋体" w:hAnsi="宋体"/>
                <w:szCs w:val="21"/>
              </w:rPr>
            </w:pPr>
            <w:r>
              <w:rPr>
                <w:rFonts w:ascii="宋体" w:hAnsi="宋体"/>
                <w:szCs w:val="21"/>
              </w:rPr>
              <w:t>10</w:t>
            </w:r>
            <w:r>
              <w:rPr>
                <w:rFonts w:ascii="宋体" w:hAnsi="宋体"/>
                <w:szCs w:val="21"/>
              </w:rPr>
              <w:t>升氧气瓶。</w:t>
            </w:r>
          </w:p>
        </w:tc>
        <w:tc>
          <w:tcPr>
            <w:tcW w:w="1134" w:type="dxa"/>
            <w:vAlign w:val="center"/>
          </w:tcPr>
          <w:p w14:paraId="59D63915" w14:textId="77777777" w:rsidR="004311C0" w:rsidRDefault="00D63D06">
            <w:pPr>
              <w:tabs>
                <w:tab w:val="left" w:pos="140"/>
              </w:tabs>
              <w:spacing w:line="360" w:lineRule="auto"/>
              <w:jc w:val="center"/>
              <w:rPr>
                <w:rFonts w:ascii="宋体" w:hAnsi="宋体"/>
                <w:szCs w:val="21"/>
              </w:rPr>
            </w:pPr>
            <w:r>
              <w:rPr>
                <w:rFonts w:ascii="宋体" w:hAnsi="宋体"/>
                <w:szCs w:val="21"/>
              </w:rPr>
              <w:t>4</w:t>
            </w:r>
            <w:r>
              <w:rPr>
                <w:rFonts w:ascii="宋体" w:hAnsi="宋体" w:hint="eastAsia"/>
                <w:szCs w:val="21"/>
              </w:rPr>
              <w:t>个</w:t>
            </w:r>
          </w:p>
        </w:tc>
      </w:tr>
      <w:tr w:rsidR="004311C0" w14:paraId="3D628039" w14:textId="77777777">
        <w:tc>
          <w:tcPr>
            <w:tcW w:w="988" w:type="dxa"/>
            <w:vAlign w:val="center"/>
          </w:tcPr>
          <w:p w14:paraId="6F546223"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w:t>
            </w:r>
            <w:r>
              <w:rPr>
                <w:rFonts w:ascii="宋体" w:hAnsi="宋体" w:hint="eastAsia"/>
                <w:szCs w:val="21"/>
              </w:rPr>
              <w:t>1</w:t>
            </w:r>
          </w:p>
        </w:tc>
        <w:tc>
          <w:tcPr>
            <w:tcW w:w="6237" w:type="dxa"/>
            <w:vAlign w:val="center"/>
          </w:tcPr>
          <w:p w14:paraId="7859F177" w14:textId="77777777" w:rsidR="004311C0" w:rsidRDefault="00D63D06">
            <w:pPr>
              <w:jc w:val="left"/>
              <w:rPr>
                <w:rFonts w:ascii="宋体" w:hAnsi="宋体"/>
                <w:szCs w:val="21"/>
              </w:rPr>
            </w:pPr>
            <w:r>
              <w:rPr>
                <w:rFonts w:ascii="宋体" w:hAnsi="宋体" w:hint="eastAsia"/>
                <w:szCs w:val="21"/>
              </w:rPr>
              <w:t>救护车多功能氧气汇流排</w:t>
            </w:r>
            <w:r>
              <w:rPr>
                <w:rFonts w:ascii="宋体" w:hAnsi="宋体"/>
                <w:szCs w:val="21"/>
              </w:rPr>
              <w:t>:</w:t>
            </w:r>
            <w:r>
              <w:rPr>
                <w:rFonts w:ascii="宋体" w:hAnsi="宋体"/>
                <w:szCs w:val="21"/>
              </w:rPr>
              <w:t>采用耐高压</w:t>
            </w:r>
            <w:r>
              <w:rPr>
                <w:rFonts w:ascii="宋体" w:hAnsi="宋体"/>
                <w:szCs w:val="21"/>
              </w:rPr>
              <w:t>316</w:t>
            </w:r>
            <w:r>
              <w:rPr>
                <w:rFonts w:ascii="宋体" w:hAnsi="宋体"/>
                <w:szCs w:val="21"/>
              </w:rPr>
              <w:t>不锈钢金属管连接控制面板，面板位于医疗舱的左前方，靠近医生的位置</w:t>
            </w:r>
            <w:r>
              <w:rPr>
                <w:rFonts w:ascii="宋体" w:hAnsi="宋体" w:hint="eastAsia"/>
                <w:szCs w:val="21"/>
              </w:rPr>
              <w:t>。面板</w:t>
            </w:r>
            <w:r>
              <w:rPr>
                <w:rFonts w:ascii="宋体" w:hAnsi="宋体"/>
                <w:szCs w:val="21"/>
              </w:rPr>
              <w:t>装有</w:t>
            </w:r>
            <w:r>
              <w:rPr>
                <w:rFonts w:ascii="宋体" w:hAnsi="宋体"/>
                <w:szCs w:val="21"/>
              </w:rPr>
              <w:t>:</w:t>
            </w:r>
            <w:r>
              <w:rPr>
                <w:rFonts w:ascii="宋体" w:hAnsi="宋体" w:hint="eastAsia"/>
                <w:szCs w:val="21"/>
              </w:rPr>
              <w:t>吸氧用终端≥</w:t>
            </w:r>
            <w:r>
              <w:rPr>
                <w:rFonts w:ascii="宋体" w:hAnsi="宋体"/>
                <w:szCs w:val="21"/>
              </w:rPr>
              <w:t>1</w:t>
            </w:r>
            <w:r>
              <w:rPr>
                <w:rFonts w:ascii="宋体" w:hAnsi="宋体"/>
                <w:szCs w:val="21"/>
              </w:rPr>
              <w:t>个</w:t>
            </w:r>
            <w:r>
              <w:rPr>
                <w:rFonts w:ascii="宋体" w:hAnsi="宋体" w:hint="eastAsia"/>
                <w:szCs w:val="21"/>
              </w:rPr>
              <w:t>，配套</w:t>
            </w:r>
            <w:r>
              <w:rPr>
                <w:rFonts w:ascii="宋体" w:hAnsi="宋体"/>
                <w:szCs w:val="21"/>
              </w:rPr>
              <w:t>湿化器</w:t>
            </w:r>
            <w:r>
              <w:rPr>
                <w:rFonts w:ascii="宋体" w:hAnsi="宋体" w:hint="eastAsia"/>
                <w:szCs w:val="21"/>
              </w:rPr>
              <w:t>≥</w:t>
            </w:r>
            <w:r>
              <w:rPr>
                <w:rFonts w:ascii="宋体" w:hAnsi="宋体"/>
                <w:szCs w:val="21"/>
              </w:rPr>
              <w:t>3</w:t>
            </w:r>
            <w:r>
              <w:rPr>
                <w:rFonts w:ascii="宋体" w:hAnsi="宋体"/>
                <w:szCs w:val="21"/>
              </w:rPr>
              <w:t>个</w:t>
            </w:r>
            <w:r>
              <w:rPr>
                <w:rFonts w:ascii="宋体" w:hAnsi="宋体" w:hint="eastAsia"/>
                <w:szCs w:val="21"/>
              </w:rPr>
              <w:t>（</w:t>
            </w:r>
            <w:r>
              <w:rPr>
                <w:rFonts w:ascii="宋体" w:hAnsi="宋体" w:hint="eastAsia"/>
                <w:szCs w:val="21"/>
              </w:rPr>
              <w:t>2</w:t>
            </w:r>
            <w:r>
              <w:rPr>
                <w:rFonts w:ascii="宋体" w:hAnsi="宋体" w:hint="eastAsia"/>
                <w:szCs w:val="21"/>
              </w:rPr>
              <w:t>个备用）</w:t>
            </w:r>
            <w:r>
              <w:rPr>
                <w:rFonts w:ascii="宋体" w:hAnsi="宋体"/>
                <w:szCs w:val="21"/>
              </w:rPr>
              <w:t>，呼吸机用的终端</w:t>
            </w:r>
            <w:r>
              <w:rPr>
                <w:rFonts w:ascii="宋体" w:hAnsi="宋体" w:hint="eastAsia"/>
                <w:szCs w:val="21"/>
              </w:rPr>
              <w:t>≥</w:t>
            </w:r>
            <w:r>
              <w:rPr>
                <w:rFonts w:ascii="宋体" w:hAnsi="宋体"/>
                <w:szCs w:val="21"/>
              </w:rPr>
              <w:t>1</w:t>
            </w:r>
            <w:r>
              <w:rPr>
                <w:rFonts w:ascii="宋体" w:hAnsi="宋体"/>
                <w:szCs w:val="21"/>
              </w:rPr>
              <w:t>个</w:t>
            </w:r>
            <w:r>
              <w:rPr>
                <w:rFonts w:ascii="宋体" w:hAnsi="宋体" w:hint="eastAsia"/>
                <w:szCs w:val="21"/>
              </w:rPr>
              <w:t>，</w:t>
            </w:r>
            <w:r>
              <w:rPr>
                <w:rFonts w:ascii="宋体" w:hAnsi="宋体"/>
                <w:szCs w:val="21"/>
              </w:rPr>
              <w:t>连接呼吸机专用接头</w:t>
            </w:r>
            <w:r>
              <w:rPr>
                <w:rFonts w:ascii="宋体" w:hAnsi="宋体" w:hint="eastAsia"/>
                <w:szCs w:val="21"/>
              </w:rPr>
              <w:t>≥</w:t>
            </w:r>
            <w:r>
              <w:rPr>
                <w:rFonts w:ascii="宋体" w:hAnsi="宋体"/>
                <w:szCs w:val="21"/>
              </w:rPr>
              <w:t>1</w:t>
            </w:r>
            <w:r>
              <w:rPr>
                <w:rFonts w:ascii="宋体" w:hAnsi="宋体"/>
                <w:szCs w:val="21"/>
              </w:rPr>
              <w:t>个</w:t>
            </w:r>
            <w:r>
              <w:rPr>
                <w:rFonts w:ascii="宋体" w:hAnsi="宋体" w:hint="eastAsia"/>
                <w:szCs w:val="21"/>
              </w:rPr>
              <w:t>；两个氧气压力表，一个切换开关</w:t>
            </w:r>
            <w:r>
              <w:rPr>
                <w:rFonts w:ascii="宋体" w:hAnsi="宋体"/>
                <w:szCs w:val="21"/>
              </w:rPr>
              <w:t>:</w:t>
            </w:r>
            <w:r>
              <w:rPr>
                <w:rFonts w:ascii="宋体" w:hAnsi="宋体"/>
                <w:szCs w:val="21"/>
              </w:rPr>
              <w:t>方便查看两个压力表的情况，使用切换开关可对两个氧气瓶</w:t>
            </w:r>
            <w:r>
              <w:rPr>
                <w:rFonts w:ascii="宋体" w:hAnsi="宋体"/>
                <w:szCs w:val="21"/>
              </w:rPr>
              <w:t>(</w:t>
            </w:r>
            <w:r>
              <w:rPr>
                <w:rFonts w:ascii="宋体" w:hAnsi="宋体"/>
                <w:szCs w:val="21"/>
              </w:rPr>
              <w:t>组</w:t>
            </w:r>
            <w:r>
              <w:rPr>
                <w:rFonts w:ascii="宋体" w:hAnsi="宋体"/>
                <w:szCs w:val="21"/>
              </w:rPr>
              <w:t>)</w:t>
            </w:r>
            <w:r>
              <w:rPr>
                <w:rFonts w:ascii="宋体" w:hAnsi="宋体"/>
                <w:szCs w:val="21"/>
              </w:rPr>
              <w:t>进行切换</w:t>
            </w:r>
            <w:r>
              <w:rPr>
                <w:rFonts w:ascii="宋体" w:hAnsi="宋体" w:hint="eastAsia"/>
                <w:szCs w:val="21"/>
              </w:rPr>
              <w:t>；供氧管路采用可抽拉式，方便日后维护、替换更换。</w:t>
            </w:r>
          </w:p>
        </w:tc>
        <w:tc>
          <w:tcPr>
            <w:tcW w:w="1134" w:type="dxa"/>
            <w:vAlign w:val="center"/>
          </w:tcPr>
          <w:p w14:paraId="55C06D54" w14:textId="77777777" w:rsidR="004311C0" w:rsidRDefault="004311C0">
            <w:pPr>
              <w:tabs>
                <w:tab w:val="left" w:pos="140"/>
              </w:tabs>
              <w:spacing w:line="360" w:lineRule="auto"/>
              <w:jc w:val="center"/>
              <w:rPr>
                <w:rFonts w:ascii="宋体" w:hAnsi="宋体"/>
                <w:szCs w:val="21"/>
              </w:rPr>
            </w:pPr>
          </w:p>
        </w:tc>
      </w:tr>
      <w:tr w:rsidR="004311C0" w14:paraId="559CF5AB" w14:textId="77777777">
        <w:tc>
          <w:tcPr>
            <w:tcW w:w="988" w:type="dxa"/>
            <w:vAlign w:val="center"/>
          </w:tcPr>
          <w:p w14:paraId="4B73E58A"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w:t>
            </w:r>
            <w:r>
              <w:rPr>
                <w:rFonts w:ascii="宋体" w:hAnsi="宋体" w:hint="eastAsia"/>
                <w:szCs w:val="21"/>
              </w:rPr>
              <w:t>2</w:t>
            </w:r>
          </w:p>
        </w:tc>
        <w:tc>
          <w:tcPr>
            <w:tcW w:w="6237" w:type="dxa"/>
            <w:vAlign w:val="center"/>
          </w:tcPr>
          <w:p w14:paraId="0C57927A" w14:textId="77777777" w:rsidR="004311C0" w:rsidRDefault="00D63D06">
            <w:pPr>
              <w:jc w:val="left"/>
              <w:rPr>
                <w:rFonts w:ascii="宋体" w:hAnsi="宋体"/>
                <w:szCs w:val="21"/>
              </w:rPr>
            </w:pPr>
            <w:r>
              <w:rPr>
                <w:rFonts w:ascii="宋体" w:hAnsi="宋体"/>
                <w:szCs w:val="21"/>
              </w:rPr>
              <w:t>吸氧用</w:t>
            </w:r>
            <w:r>
              <w:rPr>
                <w:rFonts w:ascii="宋体" w:hAnsi="宋体" w:hint="eastAsia"/>
                <w:szCs w:val="21"/>
              </w:rPr>
              <w:t>减压阀。</w:t>
            </w:r>
          </w:p>
        </w:tc>
        <w:tc>
          <w:tcPr>
            <w:tcW w:w="1134" w:type="dxa"/>
            <w:vAlign w:val="center"/>
          </w:tcPr>
          <w:p w14:paraId="6F4C9634" w14:textId="77777777" w:rsidR="004311C0" w:rsidRDefault="00D63D06">
            <w:pPr>
              <w:tabs>
                <w:tab w:val="left" w:pos="140"/>
              </w:tabs>
              <w:spacing w:line="360" w:lineRule="auto"/>
              <w:jc w:val="center"/>
              <w:rPr>
                <w:rFonts w:ascii="宋体" w:hAnsi="宋体"/>
                <w:szCs w:val="21"/>
              </w:rPr>
            </w:pPr>
            <w:r>
              <w:rPr>
                <w:rFonts w:ascii="宋体" w:hAnsi="宋体" w:hint="eastAsia"/>
                <w:szCs w:val="21"/>
              </w:rPr>
              <w:t>1</w:t>
            </w:r>
            <w:r>
              <w:rPr>
                <w:rFonts w:ascii="宋体" w:hAnsi="宋体" w:hint="eastAsia"/>
                <w:szCs w:val="21"/>
              </w:rPr>
              <w:t>个</w:t>
            </w:r>
          </w:p>
        </w:tc>
      </w:tr>
      <w:tr w:rsidR="004311C0" w14:paraId="166B3D7B" w14:textId="77777777">
        <w:tc>
          <w:tcPr>
            <w:tcW w:w="988" w:type="dxa"/>
            <w:vAlign w:val="center"/>
          </w:tcPr>
          <w:p w14:paraId="1C926B8D"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w:t>
            </w:r>
            <w:r>
              <w:rPr>
                <w:rFonts w:ascii="宋体" w:hAnsi="宋体" w:hint="eastAsia"/>
                <w:szCs w:val="21"/>
              </w:rPr>
              <w:t>3</w:t>
            </w:r>
          </w:p>
        </w:tc>
        <w:tc>
          <w:tcPr>
            <w:tcW w:w="6237" w:type="dxa"/>
            <w:vAlign w:val="center"/>
          </w:tcPr>
          <w:p w14:paraId="1F7E82B3" w14:textId="77777777" w:rsidR="004311C0" w:rsidRDefault="00D63D06">
            <w:pPr>
              <w:jc w:val="left"/>
              <w:rPr>
                <w:rFonts w:ascii="宋体" w:hAnsi="宋体"/>
                <w:szCs w:val="21"/>
              </w:rPr>
            </w:pPr>
            <w:r>
              <w:rPr>
                <w:rFonts w:ascii="宋体" w:hAnsi="宋体" w:hint="eastAsia"/>
                <w:szCs w:val="21"/>
              </w:rPr>
              <w:t>呼吸机用减压阀。</w:t>
            </w:r>
          </w:p>
        </w:tc>
        <w:tc>
          <w:tcPr>
            <w:tcW w:w="1134" w:type="dxa"/>
            <w:vAlign w:val="center"/>
          </w:tcPr>
          <w:p w14:paraId="1AE8ADCF" w14:textId="77777777" w:rsidR="004311C0" w:rsidRDefault="00D63D06">
            <w:pPr>
              <w:tabs>
                <w:tab w:val="left" w:pos="140"/>
              </w:tabs>
              <w:spacing w:line="360" w:lineRule="auto"/>
              <w:jc w:val="center"/>
              <w:rPr>
                <w:rFonts w:ascii="宋体" w:hAnsi="宋体"/>
                <w:szCs w:val="21"/>
              </w:rPr>
            </w:pPr>
            <w:r>
              <w:rPr>
                <w:rFonts w:ascii="宋体" w:hAnsi="宋体" w:hint="eastAsia"/>
                <w:szCs w:val="21"/>
              </w:rPr>
              <w:t>1</w:t>
            </w:r>
            <w:r>
              <w:rPr>
                <w:rFonts w:ascii="宋体" w:hAnsi="宋体" w:hint="eastAsia"/>
                <w:szCs w:val="21"/>
              </w:rPr>
              <w:t>个</w:t>
            </w:r>
          </w:p>
        </w:tc>
      </w:tr>
      <w:tr w:rsidR="004311C0" w14:paraId="52F454EC" w14:textId="77777777">
        <w:tc>
          <w:tcPr>
            <w:tcW w:w="988" w:type="dxa"/>
            <w:vAlign w:val="center"/>
          </w:tcPr>
          <w:p w14:paraId="51B10371"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74</w:t>
            </w:r>
          </w:p>
        </w:tc>
        <w:tc>
          <w:tcPr>
            <w:tcW w:w="6237" w:type="dxa"/>
            <w:vAlign w:val="center"/>
          </w:tcPr>
          <w:p w14:paraId="7D3DC7C8" w14:textId="77777777" w:rsidR="004311C0" w:rsidRDefault="00D63D06">
            <w:pPr>
              <w:jc w:val="left"/>
              <w:rPr>
                <w:rFonts w:ascii="宋体" w:hAnsi="宋体"/>
                <w:szCs w:val="21"/>
              </w:rPr>
            </w:pPr>
            <w:r>
              <w:rPr>
                <w:rFonts w:ascii="宋体" w:hAnsi="宋体" w:hint="eastAsia"/>
                <w:szCs w:val="21"/>
              </w:rPr>
              <w:t>塑胶地板：</w:t>
            </w:r>
          </w:p>
          <w:p w14:paraId="09E238E5" w14:textId="77777777" w:rsidR="004311C0" w:rsidRDefault="00D63D06">
            <w:pPr>
              <w:jc w:val="left"/>
              <w:rPr>
                <w:rFonts w:ascii="宋体" w:hAnsi="宋体"/>
                <w:szCs w:val="21"/>
              </w:rPr>
            </w:pPr>
            <w:r>
              <w:rPr>
                <w:rFonts w:ascii="宋体" w:hAnsi="宋体" w:hint="eastAsia"/>
                <w:szCs w:val="21"/>
              </w:rPr>
              <w:t>采用耐磨、耐酸、耐碱、阻燃、防滑、防霉、易清洗医疗专用塑胶地板。符合</w:t>
            </w:r>
            <w:r>
              <w:rPr>
                <w:rFonts w:ascii="宋体" w:hAnsi="宋体"/>
                <w:szCs w:val="21"/>
              </w:rPr>
              <w:t>GB8410</w:t>
            </w:r>
            <w:r>
              <w:rPr>
                <w:rFonts w:ascii="宋体" w:hAnsi="宋体"/>
                <w:szCs w:val="21"/>
              </w:rPr>
              <w:t>－</w:t>
            </w:r>
            <w:r>
              <w:rPr>
                <w:rFonts w:ascii="宋体" w:hAnsi="宋体"/>
                <w:szCs w:val="21"/>
              </w:rPr>
              <w:t>2006</w:t>
            </w:r>
            <w:r>
              <w:rPr>
                <w:rFonts w:ascii="宋体" w:hAnsi="宋体"/>
                <w:szCs w:val="21"/>
              </w:rPr>
              <w:t>《汽车内饰材料的燃烧特性》的要求</w:t>
            </w:r>
            <w:r>
              <w:rPr>
                <w:rFonts w:ascii="宋体" w:hAnsi="宋体" w:hint="eastAsia"/>
                <w:szCs w:val="21"/>
              </w:rPr>
              <w:t>。</w:t>
            </w:r>
          </w:p>
          <w:p w14:paraId="2953634D" w14:textId="77777777" w:rsidR="004311C0" w:rsidRDefault="00D63D06">
            <w:pPr>
              <w:jc w:val="left"/>
              <w:rPr>
                <w:rFonts w:ascii="宋体" w:hAnsi="宋体"/>
                <w:szCs w:val="21"/>
              </w:rPr>
            </w:pPr>
            <w:r>
              <w:rPr>
                <w:rFonts w:ascii="宋体" w:hAnsi="宋体"/>
                <w:b/>
                <w:bCs/>
                <w:szCs w:val="21"/>
              </w:rPr>
              <w:lastRenderedPageBreak/>
              <w:t>提供第三方检测机构出具的带有</w:t>
            </w:r>
            <w:r>
              <w:rPr>
                <w:rFonts w:ascii="宋体" w:hAnsi="宋体"/>
                <w:b/>
                <w:bCs/>
                <w:szCs w:val="21"/>
              </w:rPr>
              <w:t>CMA</w:t>
            </w:r>
            <w:r>
              <w:rPr>
                <w:rFonts w:ascii="宋体" w:hAnsi="宋体"/>
                <w:b/>
                <w:bCs/>
                <w:szCs w:val="21"/>
              </w:rPr>
              <w:t>或</w:t>
            </w:r>
            <w:r>
              <w:rPr>
                <w:rFonts w:ascii="宋体" w:hAnsi="宋体"/>
                <w:b/>
                <w:bCs/>
                <w:szCs w:val="21"/>
              </w:rPr>
              <w:t>CNAS</w:t>
            </w:r>
            <w:r>
              <w:rPr>
                <w:rFonts w:ascii="宋体" w:hAnsi="宋体"/>
                <w:b/>
                <w:bCs/>
                <w:szCs w:val="21"/>
              </w:rPr>
              <w:t>标识合格的检验检测报告（检测报告的委托单位需为投标人或救护车制造商），要求内容能体现满足上述参数要求，原件备查。</w:t>
            </w:r>
          </w:p>
        </w:tc>
        <w:tc>
          <w:tcPr>
            <w:tcW w:w="1134" w:type="dxa"/>
            <w:vAlign w:val="center"/>
          </w:tcPr>
          <w:p w14:paraId="47F9A2CC" w14:textId="77777777" w:rsidR="004311C0" w:rsidRDefault="00D63D06">
            <w:pPr>
              <w:tabs>
                <w:tab w:val="left" w:pos="140"/>
              </w:tabs>
              <w:spacing w:line="360" w:lineRule="auto"/>
              <w:jc w:val="center"/>
              <w:rPr>
                <w:rFonts w:ascii="宋体" w:hAnsi="宋体"/>
                <w:szCs w:val="21"/>
              </w:rPr>
            </w:pPr>
            <w:r>
              <w:rPr>
                <w:rFonts w:ascii="宋体" w:hAnsi="宋体"/>
                <w:szCs w:val="21"/>
              </w:rPr>
              <w:lastRenderedPageBreak/>
              <w:t>1</w:t>
            </w:r>
            <w:r>
              <w:rPr>
                <w:rFonts w:ascii="宋体" w:hAnsi="宋体"/>
                <w:szCs w:val="21"/>
              </w:rPr>
              <w:t>套</w:t>
            </w:r>
          </w:p>
        </w:tc>
      </w:tr>
      <w:tr w:rsidR="004311C0" w14:paraId="11F3D303" w14:textId="77777777">
        <w:tc>
          <w:tcPr>
            <w:tcW w:w="988" w:type="dxa"/>
            <w:vAlign w:val="center"/>
          </w:tcPr>
          <w:p w14:paraId="7D6F5C3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5</w:t>
            </w:r>
          </w:p>
        </w:tc>
        <w:tc>
          <w:tcPr>
            <w:tcW w:w="6237" w:type="dxa"/>
            <w:vAlign w:val="center"/>
          </w:tcPr>
          <w:p w14:paraId="02C668D5" w14:textId="77777777" w:rsidR="004311C0" w:rsidRDefault="00D63D06">
            <w:pPr>
              <w:jc w:val="left"/>
              <w:rPr>
                <w:rFonts w:ascii="宋体" w:hAnsi="宋体"/>
                <w:szCs w:val="21"/>
              </w:rPr>
            </w:pPr>
            <w:r>
              <w:rPr>
                <w:rFonts w:ascii="宋体" w:hAnsi="宋体" w:hint="eastAsia"/>
                <w:szCs w:val="21"/>
              </w:rPr>
              <w:t>车载负压系统：</w:t>
            </w:r>
          </w:p>
          <w:p w14:paraId="30270B12" w14:textId="77777777" w:rsidR="004311C0" w:rsidRDefault="00D63D06">
            <w:pPr>
              <w:jc w:val="left"/>
              <w:rPr>
                <w:rFonts w:ascii="宋体" w:hAnsi="宋体"/>
                <w:szCs w:val="21"/>
              </w:rPr>
            </w:pPr>
            <w:r>
              <w:rPr>
                <w:rFonts w:ascii="宋体" w:hAnsi="宋体" w:hint="eastAsia"/>
                <w:szCs w:val="21"/>
              </w:rPr>
              <w:t>相对压强：启动负压装置时，舱内相对压强应</w:t>
            </w:r>
            <w:r>
              <w:rPr>
                <w:rFonts w:ascii="宋体" w:hAnsi="宋体"/>
                <w:szCs w:val="21"/>
              </w:rPr>
              <w:t>稳定在</w:t>
            </w:r>
            <w:r>
              <w:rPr>
                <w:rFonts w:ascii="宋体" w:hAnsi="宋体"/>
                <w:szCs w:val="21"/>
              </w:rPr>
              <w:t>- 15pa</w:t>
            </w:r>
            <w:r>
              <w:rPr>
                <w:rFonts w:ascii="宋体" w:hAnsi="宋体"/>
                <w:szCs w:val="21"/>
              </w:rPr>
              <w:t>至</w:t>
            </w:r>
            <w:r>
              <w:rPr>
                <w:rFonts w:ascii="宋体" w:hAnsi="宋体"/>
                <w:szCs w:val="21"/>
              </w:rPr>
              <w:t>-30pa</w:t>
            </w:r>
            <w:r>
              <w:rPr>
                <w:rFonts w:ascii="宋体" w:hAnsi="宋体"/>
                <w:szCs w:val="21"/>
              </w:rPr>
              <w:t>范围内（符合国家救护车相关标准）</w:t>
            </w:r>
            <w:r>
              <w:rPr>
                <w:rFonts w:ascii="宋体" w:hAnsi="宋体"/>
                <w:szCs w:val="21"/>
              </w:rPr>
              <w:t>；</w:t>
            </w:r>
          </w:p>
          <w:p w14:paraId="61BAFB77" w14:textId="77777777" w:rsidR="004311C0" w:rsidRDefault="00D63D06">
            <w:pPr>
              <w:jc w:val="left"/>
              <w:rPr>
                <w:rFonts w:ascii="宋体" w:hAnsi="宋体"/>
                <w:szCs w:val="21"/>
              </w:rPr>
            </w:pPr>
            <w:r>
              <w:rPr>
                <w:rFonts w:ascii="宋体" w:hAnsi="宋体" w:hint="eastAsia"/>
                <w:szCs w:val="21"/>
              </w:rPr>
              <w:t>外形尺寸：</w:t>
            </w:r>
            <w:r>
              <w:rPr>
                <w:rFonts w:ascii="宋体" w:hAnsi="宋体"/>
                <w:szCs w:val="21"/>
              </w:rPr>
              <w:t xml:space="preserve">  ≤360 mm×300 mm×450 mm</w:t>
            </w:r>
          </w:p>
          <w:p w14:paraId="008C1009" w14:textId="77777777" w:rsidR="004311C0" w:rsidRDefault="00D63D06">
            <w:pPr>
              <w:jc w:val="left"/>
              <w:rPr>
                <w:rFonts w:ascii="宋体" w:hAnsi="宋体"/>
                <w:szCs w:val="21"/>
              </w:rPr>
            </w:pPr>
            <w:r>
              <w:rPr>
                <w:rFonts w:ascii="宋体" w:hAnsi="宋体" w:hint="eastAsia"/>
                <w:szCs w:val="21"/>
              </w:rPr>
              <w:t>输入电压：</w:t>
            </w:r>
            <w:r>
              <w:rPr>
                <w:rFonts w:ascii="宋体" w:hAnsi="宋体"/>
                <w:szCs w:val="21"/>
              </w:rPr>
              <w:t xml:space="preserve">  ≥12V</w:t>
            </w:r>
          </w:p>
          <w:p w14:paraId="66F33D8C" w14:textId="77777777" w:rsidR="004311C0" w:rsidRDefault="00D63D06">
            <w:pPr>
              <w:jc w:val="left"/>
              <w:rPr>
                <w:rFonts w:ascii="宋体" w:hAnsi="宋体"/>
                <w:szCs w:val="21"/>
              </w:rPr>
            </w:pPr>
            <w:r>
              <w:rPr>
                <w:rFonts w:ascii="宋体" w:hAnsi="宋体" w:hint="eastAsia"/>
                <w:szCs w:val="21"/>
              </w:rPr>
              <w:t>功</w:t>
            </w:r>
            <w:r>
              <w:rPr>
                <w:rFonts w:ascii="宋体" w:hAnsi="宋体"/>
                <w:szCs w:val="21"/>
              </w:rPr>
              <w:t xml:space="preserve">    </w:t>
            </w:r>
            <w:r>
              <w:rPr>
                <w:rFonts w:ascii="宋体" w:hAnsi="宋体"/>
                <w:szCs w:val="21"/>
              </w:rPr>
              <w:t>率：</w:t>
            </w:r>
            <w:r>
              <w:rPr>
                <w:rFonts w:ascii="宋体" w:hAnsi="宋体"/>
                <w:szCs w:val="21"/>
              </w:rPr>
              <w:t xml:space="preserve">  ≥250 W</w:t>
            </w:r>
          </w:p>
          <w:p w14:paraId="5AAA3C13" w14:textId="77777777" w:rsidR="004311C0" w:rsidRDefault="00D63D06">
            <w:pPr>
              <w:jc w:val="left"/>
              <w:rPr>
                <w:rFonts w:ascii="宋体" w:hAnsi="宋体"/>
                <w:szCs w:val="21"/>
              </w:rPr>
            </w:pPr>
            <w:r>
              <w:rPr>
                <w:rFonts w:ascii="宋体" w:hAnsi="宋体" w:hint="eastAsia"/>
                <w:szCs w:val="21"/>
              </w:rPr>
              <w:t>最大排风量：≥</w:t>
            </w:r>
            <w:r>
              <w:rPr>
                <w:rFonts w:ascii="宋体" w:hAnsi="宋体"/>
                <w:szCs w:val="21"/>
              </w:rPr>
              <w:t>320 m</w:t>
            </w:r>
            <w:r>
              <w:rPr>
                <w:rFonts w:ascii="宋体" w:hAnsi="宋体"/>
                <w:szCs w:val="21"/>
                <w:vertAlign w:val="superscript"/>
              </w:rPr>
              <w:t>3</w:t>
            </w:r>
            <w:r>
              <w:rPr>
                <w:rFonts w:ascii="宋体" w:hAnsi="宋体"/>
                <w:szCs w:val="21"/>
              </w:rPr>
              <w:t>/h</w:t>
            </w:r>
          </w:p>
          <w:p w14:paraId="0471A339" w14:textId="77777777" w:rsidR="004311C0" w:rsidRDefault="00D63D06">
            <w:pPr>
              <w:jc w:val="left"/>
              <w:rPr>
                <w:rFonts w:ascii="宋体" w:hAnsi="宋体"/>
                <w:szCs w:val="21"/>
              </w:rPr>
            </w:pPr>
            <w:r>
              <w:rPr>
                <w:rFonts w:ascii="宋体" w:hAnsi="宋体" w:hint="eastAsia"/>
                <w:szCs w:val="21"/>
              </w:rPr>
              <w:t>过滤效率：＞</w:t>
            </w:r>
            <w:r>
              <w:rPr>
                <w:rFonts w:ascii="宋体" w:hAnsi="宋体"/>
                <w:szCs w:val="21"/>
              </w:rPr>
              <w:t>99.97%</w:t>
            </w:r>
          </w:p>
          <w:p w14:paraId="4F9C13F4" w14:textId="77777777" w:rsidR="004311C0" w:rsidRDefault="00D63D06">
            <w:pPr>
              <w:jc w:val="left"/>
              <w:rPr>
                <w:rFonts w:ascii="宋体" w:hAnsi="宋体"/>
                <w:szCs w:val="21"/>
              </w:rPr>
            </w:pPr>
            <w:r>
              <w:rPr>
                <w:rFonts w:ascii="宋体" w:hAnsi="宋体" w:hint="eastAsia"/>
                <w:szCs w:val="21"/>
              </w:rPr>
              <w:t>消毒方式：紫外线及空气消毒。</w:t>
            </w:r>
          </w:p>
        </w:tc>
        <w:tc>
          <w:tcPr>
            <w:tcW w:w="1134" w:type="dxa"/>
            <w:vAlign w:val="center"/>
          </w:tcPr>
          <w:p w14:paraId="7903B23B" w14:textId="77777777" w:rsidR="004311C0" w:rsidRDefault="00D63D06">
            <w:pPr>
              <w:tabs>
                <w:tab w:val="left" w:pos="140"/>
              </w:tabs>
              <w:spacing w:line="360" w:lineRule="auto"/>
              <w:jc w:val="center"/>
              <w:rPr>
                <w:rFonts w:ascii="宋体" w:hAnsi="宋体"/>
                <w:szCs w:val="21"/>
              </w:rPr>
            </w:pPr>
            <w:r>
              <w:rPr>
                <w:rFonts w:ascii="宋体" w:hAnsi="宋体" w:hint="eastAsia"/>
                <w:szCs w:val="21"/>
              </w:rPr>
              <w:t>1</w:t>
            </w:r>
            <w:r>
              <w:rPr>
                <w:rFonts w:ascii="宋体" w:hAnsi="宋体" w:hint="eastAsia"/>
                <w:szCs w:val="21"/>
              </w:rPr>
              <w:t>套</w:t>
            </w:r>
          </w:p>
        </w:tc>
      </w:tr>
      <w:tr w:rsidR="004311C0" w14:paraId="15BEEE46" w14:textId="77777777">
        <w:tc>
          <w:tcPr>
            <w:tcW w:w="988" w:type="dxa"/>
            <w:vAlign w:val="center"/>
          </w:tcPr>
          <w:p w14:paraId="3033ABC9"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6</w:t>
            </w:r>
          </w:p>
        </w:tc>
        <w:tc>
          <w:tcPr>
            <w:tcW w:w="6237" w:type="dxa"/>
            <w:vAlign w:val="center"/>
          </w:tcPr>
          <w:p w14:paraId="30CB4C23" w14:textId="77777777" w:rsidR="004311C0" w:rsidRDefault="00D63D06">
            <w:pPr>
              <w:jc w:val="left"/>
              <w:rPr>
                <w:rFonts w:ascii="宋体" w:hAnsi="宋体"/>
                <w:szCs w:val="21"/>
              </w:rPr>
            </w:pPr>
            <w:r>
              <w:rPr>
                <w:rFonts w:ascii="宋体" w:hAnsi="宋体" w:hint="eastAsia"/>
                <w:szCs w:val="21"/>
              </w:rPr>
              <w:t>行车记录功能：</w:t>
            </w:r>
          </w:p>
          <w:p w14:paraId="646CEC4D" w14:textId="77777777" w:rsidR="004311C0" w:rsidRDefault="00D63D06">
            <w:pPr>
              <w:jc w:val="left"/>
              <w:rPr>
                <w:rFonts w:ascii="宋体" w:hAnsi="宋体"/>
                <w:szCs w:val="21"/>
              </w:rPr>
            </w:pPr>
            <w:r>
              <w:rPr>
                <w:rFonts w:ascii="宋体" w:hAnsi="宋体" w:hint="eastAsia"/>
                <w:szCs w:val="21"/>
              </w:rPr>
              <w:t>车载录像机，支持≥</w:t>
            </w:r>
            <w:r>
              <w:rPr>
                <w:rFonts w:ascii="宋体" w:hAnsi="宋体" w:hint="eastAsia"/>
                <w:szCs w:val="21"/>
              </w:rPr>
              <w:t>8</w:t>
            </w:r>
            <w:r>
              <w:rPr>
                <w:rFonts w:ascii="宋体" w:hAnsi="宋体" w:hint="eastAsia"/>
                <w:szCs w:val="21"/>
              </w:rPr>
              <w:t>路</w:t>
            </w:r>
            <w:r>
              <w:rPr>
                <w:rFonts w:ascii="宋体" w:hAnsi="宋体" w:hint="eastAsia"/>
                <w:szCs w:val="21"/>
              </w:rPr>
              <w:t>1080P</w:t>
            </w:r>
            <w:r>
              <w:rPr>
                <w:rFonts w:ascii="宋体" w:hAnsi="宋体" w:hint="eastAsia"/>
                <w:szCs w:val="21"/>
              </w:rPr>
              <w:t>视频输入（至少覆盖车前、驾驶舱、医疗舱），具备本地存储（支持硬盘扩展）和远程查看下载功能，支持</w:t>
            </w:r>
            <w:r>
              <w:rPr>
                <w:rFonts w:ascii="宋体" w:hAnsi="宋体" w:hint="eastAsia"/>
                <w:szCs w:val="21"/>
              </w:rPr>
              <w:t>GPS/</w:t>
            </w:r>
            <w:r>
              <w:rPr>
                <w:rFonts w:ascii="宋体" w:hAnsi="宋体" w:hint="eastAsia"/>
                <w:szCs w:val="21"/>
              </w:rPr>
              <w:t>北斗定位，具备碰撞、侧翻等事件检测报警功能，符合行车记录相关标准</w:t>
            </w:r>
            <w:r>
              <w:rPr>
                <w:rFonts w:ascii="宋体" w:hAnsi="宋体" w:hint="eastAsia"/>
                <w:szCs w:val="21"/>
              </w:rPr>
              <w:t>。</w:t>
            </w:r>
          </w:p>
          <w:p w14:paraId="58BBEC2F" w14:textId="77777777" w:rsidR="004311C0" w:rsidRDefault="00D63D06">
            <w:pPr>
              <w:jc w:val="left"/>
              <w:rPr>
                <w:rFonts w:ascii="宋体" w:hAnsi="宋体"/>
                <w:szCs w:val="21"/>
              </w:rPr>
            </w:pPr>
            <w:r>
              <w:rPr>
                <w:rFonts w:ascii="宋体" w:hAnsi="宋体" w:hint="eastAsia"/>
                <w:b/>
                <w:bCs/>
                <w:szCs w:val="21"/>
              </w:rPr>
              <w:t>提供</w:t>
            </w:r>
            <w:r>
              <w:rPr>
                <w:b/>
                <w:bCs/>
              </w:rPr>
              <w:t>行车记录仪由</w:t>
            </w:r>
            <w:r>
              <w:rPr>
                <w:rFonts w:ascii="宋体" w:hAnsi="宋体" w:hint="eastAsia"/>
                <w:b/>
                <w:bCs/>
                <w:szCs w:val="21"/>
              </w:rPr>
              <w:t>第三方检测机构出具的合格的检验检测报告</w:t>
            </w:r>
            <w:r>
              <w:rPr>
                <w:rFonts w:ascii="宋体" w:hAnsi="宋体"/>
                <w:b/>
                <w:bCs/>
                <w:szCs w:val="21"/>
              </w:rPr>
              <w:t>。</w:t>
            </w:r>
          </w:p>
        </w:tc>
        <w:tc>
          <w:tcPr>
            <w:tcW w:w="1134" w:type="dxa"/>
            <w:vAlign w:val="center"/>
          </w:tcPr>
          <w:p w14:paraId="2D89F5DE" w14:textId="77777777" w:rsidR="004311C0" w:rsidRDefault="00D63D06">
            <w:pPr>
              <w:tabs>
                <w:tab w:val="left" w:pos="140"/>
              </w:tabs>
              <w:spacing w:line="360" w:lineRule="auto"/>
              <w:jc w:val="center"/>
              <w:rPr>
                <w:rFonts w:ascii="宋体" w:hAnsi="宋体"/>
                <w:szCs w:val="21"/>
              </w:rPr>
            </w:pPr>
            <w:r>
              <w:rPr>
                <w:rFonts w:ascii="宋体" w:hAnsi="宋体" w:hint="eastAsia"/>
                <w:szCs w:val="21"/>
              </w:rPr>
              <w:t>1</w:t>
            </w:r>
            <w:r>
              <w:rPr>
                <w:rFonts w:ascii="宋体" w:hAnsi="宋体" w:hint="eastAsia"/>
                <w:szCs w:val="21"/>
              </w:rPr>
              <w:t>套</w:t>
            </w:r>
          </w:p>
        </w:tc>
      </w:tr>
      <w:tr w:rsidR="004311C0" w14:paraId="272EB9CC" w14:textId="77777777">
        <w:tc>
          <w:tcPr>
            <w:tcW w:w="988" w:type="dxa"/>
            <w:vAlign w:val="center"/>
          </w:tcPr>
          <w:p w14:paraId="544756F8"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w:t>
            </w:r>
            <w:r>
              <w:rPr>
                <w:rFonts w:ascii="宋体" w:hAnsi="宋体" w:hint="eastAsia"/>
                <w:szCs w:val="21"/>
              </w:rPr>
              <w:t>7</w:t>
            </w:r>
          </w:p>
        </w:tc>
        <w:tc>
          <w:tcPr>
            <w:tcW w:w="6237" w:type="dxa"/>
            <w:vAlign w:val="center"/>
          </w:tcPr>
          <w:p w14:paraId="7EFC232B" w14:textId="77777777" w:rsidR="004311C0" w:rsidRDefault="00D63D06">
            <w:pPr>
              <w:jc w:val="left"/>
              <w:rPr>
                <w:rFonts w:ascii="宋体" w:hAnsi="宋体"/>
                <w:szCs w:val="21"/>
              </w:rPr>
            </w:pPr>
            <w:r>
              <w:rPr>
                <w:rFonts w:ascii="宋体" w:hAnsi="宋体" w:hint="eastAsia"/>
                <w:szCs w:val="21"/>
              </w:rPr>
              <w:t>医疗舱内所有内饰板必须无异味，为可再生环保材料，不得使用玻璃钢材料。</w:t>
            </w:r>
          </w:p>
        </w:tc>
        <w:tc>
          <w:tcPr>
            <w:tcW w:w="1134" w:type="dxa"/>
            <w:vAlign w:val="center"/>
          </w:tcPr>
          <w:p w14:paraId="3408CB77" w14:textId="77777777" w:rsidR="004311C0" w:rsidRDefault="004311C0">
            <w:pPr>
              <w:tabs>
                <w:tab w:val="left" w:pos="140"/>
              </w:tabs>
              <w:spacing w:line="360" w:lineRule="auto"/>
              <w:jc w:val="center"/>
              <w:rPr>
                <w:rFonts w:ascii="宋体" w:hAnsi="宋体"/>
                <w:szCs w:val="21"/>
              </w:rPr>
            </w:pPr>
          </w:p>
        </w:tc>
      </w:tr>
      <w:tr w:rsidR="004311C0" w14:paraId="2C626F39" w14:textId="77777777">
        <w:tc>
          <w:tcPr>
            <w:tcW w:w="8359" w:type="dxa"/>
            <w:gridSpan w:val="3"/>
            <w:vAlign w:val="center"/>
          </w:tcPr>
          <w:p w14:paraId="2C312BA1" w14:textId="77777777" w:rsidR="004311C0" w:rsidRDefault="00D63D06">
            <w:pPr>
              <w:tabs>
                <w:tab w:val="left" w:pos="140"/>
              </w:tabs>
              <w:jc w:val="center"/>
              <w:rPr>
                <w:rFonts w:ascii="宋体" w:hAnsi="宋体"/>
                <w:b/>
                <w:szCs w:val="21"/>
              </w:rPr>
            </w:pPr>
            <w:r>
              <w:rPr>
                <w:rFonts w:ascii="宋体" w:hAnsi="宋体" w:hint="eastAsia"/>
                <w:b/>
                <w:szCs w:val="21"/>
              </w:rPr>
              <w:t>专用器械及设备</w:t>
            </w:r>
          </w:p>
        </w:tc>
      </w:tr>
      <w:tr w:rsidR="004311C0" w14:paraId="7D9C29C2" w14:textId="77777777">
        <w:tc>
          <w:tcPr>
            <w:tcW w:w="988" w:type="dxa"/>
            <w:vAlign w:val="center"/>
          </w:tcPr>
          <w:p w14:paraId="07FF41C1"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7</w:t>
            </w:r>
            <w:r>
              <w:rPr>
                <w:rFonts w:ascii="宋体" w:hAnsi="宋体" w:hint="eastAsia"/>
                <w:szCs w:val="21"/>
              </w:rPr>
              <w:t>8</w:t>
            </w:r>
          </w:p>
        </w:tc>
        <w:tc>
          <w:tcPr>
            <w:tcW w:w="6237" w:type="dxa"/>
            <w:vAlign w:val="center"/>
          </w:tcPr>
          <w:p w14:paraId="320F6531" w14:textId="77777777" w:rsidR="004311C0" w:rsidRDefault="00D63D06">
            <w:pPr>
              <w:jc w:val="left"/>
              <w:rPr>
                <w:rFonts w:ascii="宋体" w:hAnsi="宋体"/>
                <w:szCs w:val="21"/>
              </w:rPr>
            </w:pPr>
            <w:r>
              <w:rPr>
                <w:rFonts w:ascii="宋体" w:hAnsi="宋体" w:hint="eastAsia"/>
                <w:szCs w:val="21"/>
              </w:rPr>
              <w:t>自动上车担架（含专用担架平台）。</w:t>
            </w:r>
          </w:p>
        </w:tc>
        <w:tc>
          <w:tcPr>
            <w:tcW w:w="1134" w:type="dxa"/>
            <w:vAlign w:val="center"/>
          </w:tcPr>
          <w:p w14:paraId="0FF63CE8"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张</w:t>
            </w:r>
          </w:p>
        </w:tc>
      </w:tr>
      <w:tr w:rsidR="004311C0" w14:paraId="79465CB1" w14:textId="77777777">
        <w:tc>
          <w:tcPr>
            <w:tcW w:w="988" w:type="dxa"/>
            <w:vAlign w:val="center"/>
          </w:tcPr>
          <w:p w14:paraId="09FC6D76"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9</w:t>
            </w:r>
          </w:p>
        </w:tc>
        <w:tc>
          <w:tcPr>
            <w:tcW w:w="6237" w:type="dxa"/>
            <w:vAlign w:val="center"/>
          </w:tcPr>
          <w:p w14:paraId="0160199C" w14:textId="77777777" w:rsidR="004311C0" w:rsidRDefault="00D63D06">
            <w:pPr>
              <w:rPr>
                <w:rFonts w:ascii="宋体" w:hAnsi="宋体"/>
                <w:szCs w:val="21"/>
              </w:rPr>
            </w:pPr>
            <w:r>
              <w:rPr>
                <w:rFonts w:ascii="宋体" w:hAnsi="宋体" w:hint="eastAsia"/>
                <w:szCs w:val="21"/>
              </w:rPr>
              <w:t>楼梯专用椅：</w:t>
            </w:r>
          </w:p>
          <w:p w14:paraId="4E68A6D1" w14:textId="77777777" w:rsidR="004311C0" w:rsidRDefault="00D63D06">
            <w:pPr>
              <w:rPr>
                <w:rFonts w:ascii="宋体" w:hAnsi="宋体"/>
                <w:szCs w:val="21"/>
              </w:rPr>
            </w:pPr>
            <w:r>
              <w:rPr>
                <w:rFonts w:ascii="宋体" w:hAnsi="宋体" w:hint="eastAsia"/>
                <w:szCs w:val="21"/>
              </w:rPr>
              <w:t>采用</w:t>
            </w:r>
            <w:r>
              <w:rPr>
                <w:rFonts w:ascii="宋体" w:hAnsi="宋体"/>
                <w:szCs w:val="21"/>
              </w:rPr>
              <w:t>航</w:t>
            </w:r>
            <w:r>
              <w:rPr>
                <w:rFonts w:ascii="宋体" w:hAnsi="宋体" w:hint="eastAsia"/>
                <w:szCs w:val="21"/>
              </w:rPr>
              <w:t>空材料制造</w:t>
            </w:r>
          </w:p>
          <w:p w14:paraId="2820FD5D" w14:textId="77777777" w:rsidR="004311C0" w:rsidRDefault="00D63D06">
            <w:pPr>
              <w:rPr>
                <w:rFonts w:ascii="宋体" w:hAnsi="宋体"/>
                <w:szCs w:val="21"/>
              </w:rPr>
            </w:pPr>
            <w:r>
              <w:rPr>
                <w:rFonts w:ascii="宋体" w:hAnsi="宋体"/>
                <w:szCs w:val="21"/>
              </w:rPr>
              <w:t>长</w:t>
            </w:r>
            <w:r>
              <w:rPr>
                <w:rFonts w:ascii="宋体" w:hAnsi="宋体"/>
                <w:szCs w:val="21"/>
              </w:rPr>
              <w:t>≥1050mm</w:t>
            </w:r>
            <w:r>
              <w:rPr>
                <w:rFonts w:ascii="宋体" w:hAnsi="宋体"/>
                <w:szCs w:val="21"/>
              </w:rPr>
              <w:t>，宽</w:t>
            </w:r>
            <w:r>
              <w:rPr>
                <w:rFonts w:ascii="宋体" w:hAnsi="宋体"/>
                <w:szCs w:val="21"/>
              </w:rPr>
              <w:t>≥520mm,</w:t>
            </w:r>
            <w:r>
              <w:rPr>
                <w:rFonts w:ascii="宋体" w:hAnsi="宋体"/>
                <w:szCs w:val="21"/>
              </w:rPr>
              <w:t>折叠厚度</w:t>
            </w:r>
            <w:r>
              <w:rPr>
                <w:rFonts w:ascii="宋体" w:hAnsi="宋体"/>
                <w:szCs w:val="21"/>
              </w:rPr>
              <w:t>≤130mm</w:t>
            </w:r>
            <w:r>
              <w:rPr>
                <w:rFonts w:ascii="宋体" w:hAnsi="宋体" w:hint="eastAsia"/>
                <w:szCs w:val="21"/>
              </w:rPr>
              <w:t>，</w:t>
            </w:r>
            <w:r>
              <w:rPr>
                <w:rFonts w:ascii="宋体" w:hAnsi="宋体"/>
                <w:szCs w:val="21"/>
              </w:rPr>
              <w:t>扶手之间坐椅宽度</w:t>
            </w:r>
            <w:r>
              <w:rPr>
                <w:rFonts w:ascii="宋体" w:hAnsi="宋体"/>
                <w:szCs w:val="21"/>
              </w:rPr>
              <w:t>≥530mm</w:t>
            </w:r>
            <w:r>
              <w:rPr>
                <w:rFonts w:ascii="宋体" w:hAnsi="宋体" w:hint="eastAsia"/>
                <w:szCs w:val="21"/>
              </w:rPr>
              <w:t>，</w:t>
            </w:r>
            <w:r>
              <w:rPr>
                <w:rFonts w:ascii="宋体" w:hAnsi="宋体"/>
                <w:szCs w:val="21"/>
              </w:rPr>
              <w:t>坐椅深度</w:t>
            </w:r>
            <w:r>
              <w:rPr>
                <w:rFonts w:ascii="宋体" w:hAnsi="宋体"/>
                <w:szCs w:val="21"/>
              </w:rPr>
              <w:t>≥420mm</w:t>
            </w:r>
            <w:r>
              <w:rPr>
                <w:rFonts w:ascii="宋体" w:hAnsi="宋体" w:hint="eastAsia"/>
                <w:szCs w:val="21"/>
              </w:rPr>
              <w:t>；</w:t>
            </w:r>
            <w:r>
              <w:rPr>
                <w:rFonts w:ascii="宋体" w:hAnsi="宋体"/>
                <w:szCs w:val="21"/>
              </w:rPr>
              <w:t>配套五寸轮子二个，四寸轮子二个，轨道一套，履带一付，安全带一付</w:t>
            </w:r>
            <w:r>
              <w:rPr>
                <w:rFonts w:ascii="宋体" w:hAnsi="宋体" w:hint="eastAsia"/>
                <w:szCs w:val="21"/>
              </w:rPr>
              <w:t>；</w:t>
            </w:r>
            <w:r>
              <w:rPr>
                <w:rFonts w:ascii="宋体" w:hAnsi="宋体"/>
                <w:szCs w:val="21"/>
              </w:rPr>
              <w:t>总重量</w:t>
            </w:r>
            <w:r>
              <w:rPr>
                <w:rFonts w:ascii="宋体" w:hAnsi="宋体"/>
                <w:szCs w:val="21"/>
              </w:rPr>
              <w:t>≤8kg</w:t>
            </w:r>
          </w:p>
          <w:p w14:paraId="26F13227" w14:textId="77777777" w:rsidR="004311C0" w:rsidRDefault="00D63D06">
            <w:pPr>
              <w:rPr>
                <w:rFonts w:ascii="宋体" w:hAnsi="宋体"/>
                <w:szCs w:val="21"/>
              </w:rPr>
            </w:pPr>
            <w:r>
              <w:rPr>
                <w:rFonts w:ascii="宋体" w:hAnsi="宋体" w:hint="eastAsia"/>
                <w:b/>
                <w:bCs/>
                <w:szCs w:val="21"/>
              </w:rPr>
              <w:t>投标人需提供产品的实物相片，并加盖生产厂商公章。</w:t>
            </w:r>
          </w:p>
        </w:tc>
        <w:tc>
          <w:tcPr>
            <w:tcW w:w="1134" w:type="dxa"/>
            <w:vAlign w:val="center"/>
          </w:tcPr>
          <w:p w14:paraId="0D15D266"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张</w:t>
            </w:r>
          </w:p>
        </w:tc>
      </w:tr>
      <w:tr w:rsidR="004311C0" w14:paraId="66197630" w14:textId="77777777">
        <w:tc>
          <w:tcPr>
            <w:tcW w:w="988" w:type="dxa"/>
            <w:vAlign w:val="center"/>
          </w:tcPr>
          <w:p w14:paraId="78746A07"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80</w:t>
            </w:r>
          </w:p>
        </w:tc>
        <w:tc>
          <w:tcPr>
            <w:tcW w:w="6237" w:type="dxa"/>
            <w:vAlign w:val="center"/>
          </w:tcPr>
          <w:p w14:paraId="3724BC4E" w14:textId="77777777" w:rsidR="004311C0" w:rsidRDefault="00D63D06">
            <w:pPr>
              <w:jc w:val="left"/>
              <w:rPr>
                <w:rFonts w:ascii="宋体" w:hAnsi="宋体"/>
                <w:szCs w:val="21"/>
              </w:rPr>
            </w:pPr>
            <w:r>
              <w:rPr>
                <w:rFonts w:ascii="宋体" w:hAnsi="宋体"/>
                <w:szCs w:val="21"/>
              </w:rPr>
              <w:t>铲式担架</w:t>
            </w:r>
            <w:r>
              <w:rPr>
                <w:rFonts w:ascii="宋体" w:hAnsi="宋体" w:hint="eastAsia"/>
                <w:szCs w:val="21"/>
              </w:rPr>
              <w:t>。</w:t>
            </w:r>
          </w:p>
        </w:tc>
        <w:tc>
          <w:tcPr>
            <w:tcW w:w="1134" w:type="dxa"/>
            <w:vAlign w:val="center"/>
          </w:tcPr>
          <w:p w14:paraId="37CC986B"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张</w:t>
            </w:r>
          </w:p>
        </w:tc>
      </w:tr>
      <w:tr w:rsidR="004311C0" w14:paraId="34694C8C" w14:textId="77777777">
        <w:tc>
          <w:tcPr>
            <w:tcW w:w="988" w:type="dxa"/>
            <w:vAlign w:val="center"/>
          </w:tcPr>
          <w:p w14:paraId="76E232AD" w14:textId="77777777" w:rsidR="004311C0" w:rsidRDefault="00D63D06">
            <w:pPr>
              <w:tabs>
                <w:tab w:val="left" w:pos="709"/>
              </w:tabs>
              <w:spacing w:line="360" w:lineRule="auto"/>
              <w:jc w:val="center"/>
              <w:rPr>
                <w:rFonts w:ascii="宋体" w:hAnsi="宋体"/>
                <w:szCs w:val="21"/>
              </w:rPr>
            </w:pPr>
            <w:r>
              <w:rPr>
                <w:rFonts w:ascii="宋体" w:hAnsi="宋体"/>
                <w:szCs w:val="21"/>
              </w:rPr>
              <w:t>8</w:t>
            </w:r>
            <w:r>
              <w:rPr>
                <w:rFonts w:ascii="宋体" w:hAnsi="宋体" w:hint="eastAsia"/>
                <w:szCs w:val="21"/>
              </w:rPr>
              <w:t>1</w:t>
            </w:r>
          </w:p>
        </w:tc>
        <w:tc>
          <w:tcPr>
            <w:tcW w:w="6237" w:type="dxa"/>
            <w:vAlign w:val="center"/>
          </w:tcPr>
          <w:p w14:paraId="6743B6CA" w14:textId="77777777" w:rsidR="004311C0" w:rsidRDefault="00D63D06">
            <w:pPr>
              <w:jc w:val="left"/>
              <w:rPr>
                <w:rFonts w:ascii="宋体" w:hAnsi="宋体"/>
                <w:szCs w:val="21"/>
              </w:rPr>
            </w:pPr>
            <w:r>
              <w:rPr>
                <w:rFonts w:ascii="宋体" w:hAnsi="宋体" w:hint="eastAsia"/>
                <w:szCs w:val="21"/>
              </w:rPr>
              <w:t>医疗箱：</w:t>
            </w:r>
            <w:r>
              <w:rPr>
                <w:rFonts w:ascii="宋体" w:hAnsi="宋体" w:hint="eastAsia"/>
                <w:szCs w:val="21"/>
              </w:rPr>
              <w:t>内含静脉、动脉创伤快速止血用的符合国家相关标准的沸石止血敷料（≥</w:t>
            </w:r>
            <w:r>
              <w:rPr>
                <w:rFonts w:ascii="宋体" w:hAnsi="宋体" w:hint="eastAsia"/>
                <w:szCs w:val="21"/>
              </w:rPr>
              <w:t>100g/</w:t>
            </w:r>
            <w:r>
              <w:rPr>
                <w:rFonts w:ascii="宋体" w:hAnsi="宋体" w:hint="eastAsia"/>
                <w:szCs w:val="21"/>
              </w:rPr>
              <w:t>袋</w:t>
            </w:r>
            <w:r>
              <w:rPr>
                <w:rFonts w:ascii="宋体" w:hAnsi="宋体" w:hint="eastAsia"/>
                <w:szCs w:val="21"/>
              </w:rPr>
              <w:t>,</w:t>
            </w:r>
            <w:r>
              <w:rPr>
                <w:rFonts w:ascii="宋体" w:hAnsi="宋体" w:hint="eastAsia"/>
                <w:szCs w:val="21"/>
              </w:rPr>
              <w:t>不少于一袋</w:t>
            </w:r>
            <w:r>
              <w:rPr>
                <w:rFonts w:ascii="宋体" w:hAnsi="宋体"/>
                <w:szCs w:val="21"/>
              </w:rPr>
              <w:t>）</w:t>
            </w:r>
            <w:r>
              <w:rPr>
                <w:rFonts w:ascii="宋体" w:hAnsi="宋体" w:hint="eastAsia"/>
                <w:szCs w:val="21"/>
              </w:rPr>
              <w:t>。</w:t>
            </w:r>
          </w:p>
        </w:tc>
        <w:tc>
          <w:tcPr>
            <w:tcW w:w="1134" w:type="dxa"/>
            <w:vAlign w:val="center"/>
          </w:tcPr>
          <w:p w14:paraId="7FE30B73" w14:textId="77777777" w:rsidR="004311C0" w:rsidRDefault="00D63D06">
            <w:pPr>
              <w:tabs>
                <w:tab w:val="left" w:pos="140"/>
              </w:tabs>
              <w:spacing w:line="360" w:lineRule="auto"/>
              <w:jc w:val="center"/>
              <w:rPr>
                <w:rFonts w:ascii="宋体" w:hAnsi="宋体"/>
                <w:szCs w:val="21"/>
              </w:rPr>
            </w:pPr>
            <w:r>
              <w:rPr>
                <w:rFonts w:ascii="宋体" w:hAnsi="宋体"/>
                <w:color w:val="000000" w:themeColor="text1"/>
                <w:szCs w:val="21"/>
              </w:rPr>
              <w:t xml:space="preserve">1 </w:t>
            </w:r>
            <w:r>
              <w:rPr>
                <w:rFonts w:ascii="宋体" w:hAnsi="宋体"/>
                <w:color w:val="000000" w:themeColor="text1"/>
                <w:szCs w:val="21"/>
              </w:rPr>
              <w:t>套</w:t>
            </w:r>
          </w:p>
        </w:tc>
      </w:tr>
      <w:tr w:rsidR="004311C0" w14:paraId="303290F7" w14:textId="77777777">
        <w:tc>
          <w:tcPr>
            <w:tcW w:w="988" w:type="dxa"/>
            <w:vAlign w:val="center"/>
          </w:tcPr>
          <w:p w14:paraId="40DDB03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2</w:t>
            </w:r>
          </w:p>
        </w:tc>
        <w:tc>
          <w:tcPr>
            <w:tcW w:w="6237" w:type="dxa"/>
            <w:vAlign w:val="center"/>
          </w:tcPr>
          <w:p w14:paraId="27A51061" w14:textId="77777777" w:rsidR="004311C0" w:rsidRDefault="00D63D06">
            <w:pPr>
              <w:jc w:val="left"/>
              <w:rPr>
                <w:rFonts w:ascii="宋体" w:hAnsi="宋体"/>
                <w:szCs w:val="21"/>
              </w:rPr>
            </w:pPr>
            <w:r>
              <w:rPr>
                <w:rFonts w:ascii="宋体" w:hAnsi="宋体" w:hint="eastAsia"/>
                <w:szCs w:val="21"/>
              </w:rPr>
              <w:t>内科、外科急救医疗箱（含沸石粉状敷料）。</w:t>
            </w:r>
          </w:p>
        </w:tc>
        <w:tc>
          <w:tcPr>
            <w:tcW w:w="1134" w:type="dxa"/>
            <w:vAlign w:val="center"/>
          </w:tcPr>
          <w:p w14:paraId="018BA889" w14:textId="77777777" w:rsidR="004311C0" w:rsidRDefault="00D63D06">
            <w:pPr>
              <w:tabs>
                <w:tab w:val="left" w:pos="140"/>
              </w:tabs>
              <w:spacing w:line="360" w:lineRule="auto"/>
              <w:jc w:val="center"/>
              <w:rPr>
                <w:rFonts w:ascii="宋体" w:hAnsi="宋体"/>
                <w:szCs w:val="21"/>
                <w:highlight w:val="yellow"/>
              </w:rPr>
            </w:pPr>
            <w:r>
              <w:rPr>
                <w:rFonts w:ascii="宋体" w:hAnsi="宋体" w:hint="eastAsia"/>
                <w:szCs w:val="21"/>
              </w:rPr>
              <w:t>各</w:t>
            </w:r>
            <w:r>
              <w:rPr>
                <w:rFonts w:ascii="宋体" w:hAnsi="宋体"/>
                <w:szCs w:val="21"/>
              </w:rPr>
              <w:t>1</w:t>
            </w:r>
            <w:r>
              <w:rPr>
                <w:rFonts w:ascii="宋体" w:hAnsi="宋体"/>
                <w:szCs w:val="21"/>
              </w:rPr>
              <w:t>个</w:t>
            </w:r>
          </w:p>
        </w:tc>
      </w:tr>
      <w:tr w:rsidR="004311C0" w14:paraId="32C61D7D" w14:textId="77777777">
        <w:trPr>
          <w:trHeight w:val="60"/>
        </w:trPr>
        <w:tc>
          <w:tcPr>
            <w:tcW w:w="988" w:type="dxa"/>
            <w:vAlign w:val="center"/>
          </w:tcPr>
          <w:p w14:paraId="3FAF00E3"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3</w:t>
            </w:r>
          </w:p>
        </w:tc>
        <w:tc>
          <w:tcPr>
            <w:tcW w:w="6237" w:type="dxa"/>
            <w:vAlign w:val="center"/>
          </w:tcPr>
          <w:p w14:paraId="77A1C55E" w14:textId="77777777" w:rsidR="004311C0" w:rsidRDefault="00D63D06">
            <w:pPr>
              <w:jc w:val="left"/>
              <w:rPr>
                <w:rFonts w:ascii="宋体" w:hAnsi="宋体"/>
                <w:szCs w:val="21"/>
              </w:rPr>
            </w:pPr>
            <w:r>
              <w:rPr>
                <w:rFonts w:ascii="宋体" w:hAnsi="宋体" w:hint="eastAsia"/>
                <w:szCs w:val="21"/>
              </w:rPr>
              <w:t>手提式急救储物空箱：尺寸</w:t>
            </w:r>
            <w:r>
              <w:rPr>
                <w:rFonts w:ascii="宋体" w:hAnsi="宋体"/>
                <w:szCs w:val="21"/>
              </w:rPr>
              <w:t>mm:</w:t>
            </w:r>
            <w:r>
              <w:rPr>
                <w:rFonts w:ascii="宋体" w:hAnsi="宋体"/>
                <w:szCs w:val="21"/>
              </w:rPr>
              <w:tab/>
            </w:r>
            <w:r>
              <w:rPr>
                <w:rFonts w:ascii="宋体" w:hAnsi="宋体"/>
                <w:szCs w:val="21"/>
              </w:rPr>
              <w:t>≥440x260x220(</w:t>
            </w:r>
            <w:r>
              <w:rPr>
                <w:rFonts w:ascii="宋体" w:hAnsi="宋体"/>
                <w:szCs w:val="21"/>
              </w:rPr>
              <w:t>长</w:t>
            </w:r>
            <w:r>
              <w:rPr>
                <w:rFonts w:ascii="宋体" w:hAnsi="宋体"/>
                <w:szCs w:val="21"/>
              </w:rPr>
              <w:t>x</w:t>
            </w:r>
            <w:r>
              <w:rPr>
                <w:rFonts w:ascii="宋体" w:hAnsi="宋体"/>
                <w:szCs w:val="21"/>
              </w:rPr>
              <w:t>宽</w:t>
            </w:r>
            <w:r>
              <w:rPr>
                <w:rFonts w:ascii="宋体" w:hAnsi="宋体"/>
                <w:szCs w:val="21"/>
              </w:rPr>
              <w:t>*</w:t>
            </w:r>
            <w:r>
              <w:rPr>
                <w:rFonts w:ascii="宋体" w:hAnsi="宋体"/>
                <w:szCs w:val="21"/>
              </w:rPr>
              <w:t>高</w:t>
            </w:r>
            <w:r>
              <w:rPr>
                <w:rFonts w:ascii="宋体" w:hAnsi="宋体"/>
                <w:szCs w:val="21"/>
              </w:rPr>
              <w:t>)</w:t>
            </w:r>
            <w:r>
              <w:rPr>
                <w:rFonts w:ascii="宋体" w:hAnsi="宋体"/>
                <w:szCs w:val="21"/>
              </w:rPr>
              <w:t>。</w:t>
            </w:r>
          </w:p>
        </w:tc>
        <w:tc>
          <w:tcPr>
            <w:tcW w:w="1134" w:type="dxa"/>
            <w:vAlign w:val="center"/>
          </w:tcPr>
          <w:p w14:paraId="50419D65" w14:textId="77777777" w:rsidR="004311C0" w:rsidRDefault="00D63D06">
            <w:pPr>
              <w:spacing w:line="360" w:lineRule="auto"/>
              <w:jc w:val="center"/>
              <w:rPr>
                <w:rFonts w:ascii="宋体" w:hAnsi="宋体"/>
                <w:szCs w:val="21"/>
              </w:rPr>
            </w:pPr>
            <w:r>
              <w:rPr>
                <w:rFonts w:ascii="宋体" w:hAnsi="宋体" w:hint="eastAsia"/>
                <w:szCs w:val="21"/>
              </w:rPr>
              <w:t>3</w:t>
            </w:r>
            <w:r>
              <w:rPr>
                <w:rFonts w:ascii="宋体" w:hAnsi="宋体" w:hint="eastAsia"/>
                <w:szCs w:val="21"/>
              </w:rPr>
              <w:t>个</w:t>
            </w:r>
          </w:p>
        </w:tc>
      </w:tr>
      <w:tr w:rsidR="004311C0" w14:paraId="5B0BF357" w14:textId="77777777">
        <w:trPr>
          <w:trHeight w:val="60"/>
        </w:trPr>
        <w:tc>
          <w:tcPr>
            <w:tcW w:w="988" w:type="dxa"/>
            <w:vAlign w:val="center"/>
          </w:tcPr>
          <w:p w14:paraId="2367CC55"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4</w:t>
            </w:r>
          </w:p>
        </w:tc>
        <w:tc>
          <w:tcPr>
            <w:tcW w:w="6237" w:type="dxa"/>
            <w:vAlign w:val="center"/>
          </w:tcPr>
          <w:p w14:paraId="7366BB7D" w14:textId="77777777" w:rsidR="004311C0" w:rsidRDefault="00D63D06">
            <w:pPr>
              <w:jc w:val="left"/>
              <w:rPr>
                <w:rFonts w:ascii="宋体" w:hAnsi="宋体"/>
                <w:szCs w:val="21"/>
              </w:rPr>
            </w:pPr>
            <w:r>
              <w:rPr>
                <w:rFonts w:ascii="宋体" w:hAnsi="宋体"/>
                <w:szCs w:val="21"/>
              </w:rPr>
              <w:t>不锈钢手套盒</w:t>
            </w:r>
            <w:r>
              <w:rPr>
                <w:rFonts w:ascii="宋体" w:hAnsi="宋体" w:hint="eastAsia"/>
                <w:szCs w:val="21"/>
              </w:rPr>
              <w:t>。</w:t>
            </w:r>
          </w:p>
        </w:tc>
        <w:tc>
          <w:tcPr>
            <w:tcW w:w="1134" w:type="dxa"/>
            <w:vAlign w:val="center"/>
          </w:tcPr>
          <w:p w14:paraId="71A408F1"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个</w:t>
            </w:r>
          </w:p>
        </w:tc>
      </w:tr>
      <w:tr w:rsidR="004311C0" w14:paraId="54A25DA3" w14:textId="77777777">
        <w:tc>
          <w:tcPr>
            <w:tcW w:w="988" w:type="dxa"/>
            <w:vAlign w:val="center"/>
          </w:tcPr>
          <w:p w14:paraId="4E1E24FF"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5</w:t>
            </w:r>
          </w:p>
        </w:tc>
        <w:tc>
          <w:tcPr>
            <w:tcW w:w="6237" w:type="dxa"/>
            <w:vAlign w:val="center"/>
          </w:tcPr>
          <w:p w14:paraId="68FD3100" w14:textId="77777777" w:rsidR="004311C0" w:rsidRDefault="00D63D06">
            <w:pPr>
              <w:jc w:val="left"/>
              <w:rPr>
                <w:rFonts w:ascii="宋体" w:hAnsi="宋体"/>
                <w:szCs w:val="21"/>
              </w:rPr>
            </w:pPr>
            <w:r>
              <w:rPr>
                <w:rFonts w:ascii="宋体" w:hAnsi="宋体"/>
                <w:szCs w:val="21"/>
              </w:rPr>
              <w:t>宣教资料盒</w:t>
            </w:r>
            <w:r>
              <w:rPr>
                <w:rFonts w:ascii="宋体" w:hAnsi="宋体" w:hint="eastAsia"/>
                <w:szCs w:val="21"/>
              </w:rPr>
              <w:t>。</w:t>
            </w:r>
          </w:p>
        </w:tc>
        <w:tc>
          <w:tcPr>
            <w:tcW w:w="1134" w:type="dxa"/>
            <w:vAlign w:val="center"/>
          </w:tcPr>
          <w:p w14:paraId="6633B608" w14:textId="77777777" w:rsidR="004311C0" w:rsidRDefault="00D63D06">
            <w:pPr>
              <w:tabs>
                <w:tab w:val="left" w:pos="140"/>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2BDA87CF" w14:textId="77777777">
        <w:tc>
          <w:tcPr>
            <w:tcW w:w="988" w:type="dxa"/>
            <w:vAlign w:val="center"/>
          </w:tcPr>
          <w:p w14:paraId="617F39ED"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6</w:t>
            </w:r>
          </w:p>
        </w:tc>
        <w:tc>
          <w:tcPr>
            <w:tcW w:w="6237" w:type="dxa"/>
            <w:vAlign w:val="center"/>
          </w:tcPr>
          <w:p w14:paraId="5950908A" w14:textId="77777777" w:rsidR="004311C0" w:rsidRDefault="00D63D06">
            <w:pPr>
              <w:jc w:val="left"/>
              <w:rPr>
                <w:rFonts w:ascii="宋体" w:hAnsi="宋体"/>
                <w:szCs w:val="21"/>
              </w:rPr>
            </w:pPr>
            <w:r>
              <w:rPr>
                <w:rFonts w:ascii="宋体" w:hAnsi="宋体"/>
                <w:szCs w:val="21"/>
              </w:rPr>
              <w:t>洗手液固定器</w:t>
            </w:r>
            <w:r>
              <w:rPr>
                <w:rFonts w:ascii="宋体" w:hAnsi="宋体" w:hint="eastAsia"/>
                <w:szCs w:val="21"/>
              </w:rPr>
              <w:t>。</w:t>
            </w:r>
          </w:p>
        </w:tc>
        <w:tc>
          <w:tcPr>
            <w:tcW w:w="1134" w:type="dxa"/>
            <w:vAlign w:val="center"/>
          </w:tcPr>
          <w:p w14:paraId="7E085E7A" w14:textId="77777777" w:rsidR="004311C0" w:rsidRDefault="00D63D06">
            <w:pPr>
              <w:tabs>
                <w:tab w:val="left" w:pos="140"/>
              </w:tabs>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70110A8C" w14:textId="77777777">
        <w:tc>
          <w:tcPr>
            <w:tcW w:w="988" w:type="dxa"/>
            <w:vAlign w:val="center"/>
          </w:tcPr>
          <w:p w14:paraId="3C1123DC"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7</w:t>
            </w:r>
          </w:p>
        </w:tc>
        <w:tc>
          <w:tcPr>
            <w:tcW w:w="6237" w:type="dxa"/>
            <w:vAlign w:val="center"/>
          </w:tcPr>
          <w:p w14:paraId="2CEA4D1C" w14:textId="77777777" w:rsidR="004311C0" w:rsidRDefault="00D63D06">
            <w:pPr>
              <w:jc w:val="left"/>
              <w:rPr>
                <w:rFonts w:ascii="宋体" w:hAnsi="宋体"/>
                <w:szCs w:val="21"/>
              </w:rPr>
            </w:pPr>
            <w:r>
              <w:rPr>
                <w:rFonts w:ascii="宋体" w:hAnsi="宋体"/>
                <w:szCs w:val="21"/>
              </w:rPr>
              <w:t>医疗舱输液泵固定杆</w:t>
            </w:r>
            <w:r>
              <w:rPr>
                <w:rFonts w:ascii="宋体" w:hAnsi="宋体" w:hint="eastAsia"/>
                <w:szCs w:val="21"/>
              </w:rPr>
              <w:t>。</w:t>
            </w:r>
          </w:p>
        </w:tc>
        <w:tc>
          <w:tcPr>
            <w:tcW w:w="1134" w:type="dxa"/>
            <w:vAlign w:val="center"/>
          </w:tcPr>
          <w:p w14:paraId="745115BE"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6FC81A50" w14:textId="77777777">
        <w:tc>
          <w:tcPr>
            <w:tcW w:w="988" w:type="dxa"/>
            <w:vAlign w:val="center"/>
          </w:tcPr>
          <w:p w14:paraId="4BE02397"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8</w:t>
            </w:r>
          </w:p>
        </w:tc>
        <w:tc>
          <w:tcPr>
            <w:tcW w:w="6237" w:type="dxa"/>
            <w:vAlign w:val="center"/>
          </w:tcPr>
          <w:p w14:paraId="4B53A26E" w14:textId="77777777" w:rsidR="004311C0" w:rsidRDefault="00D63D06">
            <w:pPr>
              <w:jc w:val="left"/>
              <w:rPr>
                <w:rFonts w:ascii="宋体" w:hAnsi="宋体"/>
                <w:szCs w:val="21"/>
              </w:rPr>
            </w:pPr>
            <w:r>
              <w:rPr>
                <w:rFonts w:ascii="宋体" w:hAnsi="宋体"/>
                <w:szCs w:val="21"/>
              </w:rPr>
              <w:t>微量注射泵固定架</w:t>
            </w:r>
            <w:r>
              <w:rPr>
                <w:rFonts w:ascii="宋体" w:hAnsi="宋体" w:hint="eastAsia"/>
                <w:szCs w:val="21"/>
              </w:rPr>
              <w:t>。</w:t>
            </w:r>
          </w:p>
        </w:tc>
        <w:tc>
          <w:tcPr>
            <w:tcW w:w="1134" w:type="dxa"/>
            <w:vAlign w:val="center"/>
          </w:tcPr>
          <w:p w14:paraId="03F0D45A"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3486A9E2" w14:textId="77777777">
        <w:tc>
          <w:tcPr>
            <w:tcW w:w="988" w:type="dxa"/>
            <w:vAlign w:val="center"/>
          </w:tcPr>
          <w:p w14:paraId="397236F6"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8</w:t>
            </w:r>
            <w:r>
              <w:rPr>
                <w:rFonts w:ascii="宋体" w:hAnsi="宋体" w:hint="eastAsia"/>
                <w:szCs w:val="21"/>
              </w:rPr>
              <w:t>9</w:t>
            </w:r>
          </w:p>
        </w:tc>
        <w:tc>
          <w:tcPr>
            <w:tcW w:w="6237" w:type="dxa"/>
            <w:vAlign w:val="center"/>
          </w:tcPr>
          <w:p w14:paraId="21AE6A45" w14:textId="77777777" w:rsidR="004311C0" w:rsidRDefault="00D63D06">
            <w:pPr>
              <w:jc w:val="left"/>
              <w:rPr>
                <w:rFonts w:ascii="宋体" w:hAnsi="宋体"/>
                <w:szCs w:val="21"/>
              </w:rPr>
            </w:pPr>
            <w:r>
              <w:rPr>
                <w:rFonts w:ascii="宋体" w:hAnsi="宋体"/>
                <w:szCs w:val="21"/>
              </w:rPr>
              <w:t>不锈钢</w:t>
            </w:r>
            <w:r>
              <w:rPr>
                <w:rFonts w:ascii="宋体" w:hAnsi="宋体" w:hint="eastAsia"/>
                <w:szCs w:val="21"/>
              </w:rPr>
              <w:t>雨伞储放架。</w:t>
            </w:r>
          </w:p>
        </w:tc>
        <w:tc>
          <w:tcPr>
            <w:tcW w:w="1134" w:type="dxa"/>
            <w:vAlign w:val="center"/>
          </w:tcPr>
          <w:p w14:paraId="4FD7354F"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6433B036" w14:textId="77777777">
        <w:tc>
          <w:tcPr>
            <w:tcW w:w="988" w:type="dxa"/>
            <w:vAlign w:val="center"/>
          </w:tcPr>
          <w:p w14:paraId="79EDB8B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90</w:t>
            </w:r>
          </w:p>
        </w:tc>
        <w:tc>
          <w:tcPr>
            <w:tcW w:w="6237" w:type="dxa"/>
            <w:vAlign w:val="center"/>
          </w:tcPr>
          <w:p w14:paraId="3E478991" w14:textId="77777777" w:rsidR="004311C0" w:rsidRDefault="00D63D06">
            <w:pPr>
              <w:jc w:val="left"/>
              <w:rPr>
                <w:rFonts w:ascii="宋体" w:hAnsi="宋体"/>
                <w:szCs w:val="21"/>
              </w:rPr>
            </w:pPr>
            <w:r>
              <w:rPr>
                <w:rFonts w:ascii="宋体" w:hAnsi="宋体" w:hint="eastAsia"/>
                <w:szCs w:val="21"/>
              </w:rPr>
              <w:t>雨衣储放盒。</w:t>
            </w:r>
          </w:p>
        </w:tc>
        <w:tc>
          <w:tcPr>
            <w:tcW w:w="1134" w:type="dxa"/>
            <w:vAlign w:val="center"/>
          </w:tcPr>
          <w:p w14:paraId="58E7F02E" w14:textId="77777777" w:rsidR="004311C0" w:rsidRDefault="00D63D06">
            <w:pPr>
              <w:spacing w:line="360" w:lineRule="auto"/>
              <w:jc w:val="center"/>
              <w:rPr>
                <w:rFonts w:ascii="宋体" w:hAnsi="宋体"/>
                <w:szCs w:val="21"/>
              </w:rPr>
            </w:pPr>
            <w:r>
              <w:rPr>
                <w:rFonts w:ascii="宋体" w:hAnsi="宋体" w:hint="eastAsia"/>
                <w:szCs w:val="21"/>
              </w:rPr>
              <w:t>1</w:t>
            </w:r>
            <w:r>
              <w:rPr>
                <w:rFonts w:ascii="宋体" w:hAnsi="宋体" w:hint="eastAsia"/>
                <w:szCs w:val="21"/>
              </w:rPr>
              <w:t>个</w:t>
            </w:r>
          </w:p>
        </w:tc>
      </w:tr>
      <w:tr w:rsidR="004311C0" w14:paraId="25D01467" w14:textId="77777777">
        <w:tc>
          <w:tcPr>
            <w:tcW w:w="988" w:type="dxa"/>
            <w:vAlign w:val="center"/>
          </w:tcPr>
          <w:p w14:paraId="3B054D46" w14:textId="77777777" w:rsidR="004311C0" w:rsidRDefault="00D63D06">
            <w:pPr>
              <w:tabs>
                <w:tab w:val="left" w:pos="709"/>
              </w:tabs>
              <w:spacing w:line="360" w:lineRule="auto"/>
              <w:jc w:val="center"/>
              <w:rPr>
                <w:rFonts w:ascii="宋体" w:hAnsi="宋体"/>
                <w:szCs w:val="21"/>
              </w:rPr>
            </w:pPr>
            <w:r>
              <w:rPr>
                <w:rFonts w:ascii="宋体" w:hAnsi="宋体"/>
                <w:szCs w:val="21"/>
              </w:rPr>
              <w:lastRenderedPageBreak/>
              <w:t>9</w:t>
            </w:r>
            <w:r>
              <w:rPr>
                <w:rFonts w:ascii="宋体" w:hAnsi="宋体" w:hint="eastAsia"/>
                <w:szCs w:val="21"/>
              </w:rPr>
              <w:t>1</w:t>
            </w:r>
          </w:p>
        </w:tc>
        <w:tc>
          <w:tcPr>
            <w:tcW w:w="6237" w:type="dxa"/>
            <w:vAlign w:val="center"/>
          </w:tcPr>
          <w:p w14:paraId="4D333BFE" w14:textId="77777777" w:rsidR="004311C0" w:rsidRDefault="00D63D06">
            <w:pPr>
              <w:jc w:val="left"/>
              <w:rPr>
                <w:rFonts w:ascii="宋体" w:hAnsi="宋体"/>
                <w:szCs w:val="21"/>
              </w:rPr>
            </w:pPr>
            <w:r>
              <w:rPr>
                <w:rFonts w:ascii="宋体" w:hAnsi="宋体"/>
                <w:szCs w:val="21"/>
              </w:rPr>
              <w:t>尿素桶储放架</w:t>
            </w:r>
            <w:r>
              <w:rPr>
                <w:rFonts w:ascii="宋体" w:hAnsi="宋体" w:hint="eastAsia"/>
                <w:szCs w:val="21"/>
              </w:rPr>
              <w:t>。</w:t>
            </w:r>
          </w:p>
        </w:tc>
        <w:tc>
          <w:tcPr>
            <w:tcW w:w="1134" w:type="dxa"/>
            <w:vAlign w:val="center"/>
          </w:tcPr>
          <w:p w14:paraId="62BC6FBB"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hint="eastAsia"/>
                <w:szCs w:val="21"/>
              </w:rPr>
              <w:t>个</w:t>
            </w:r>
          </w:p>
        </w:tc>
      </w:tr>
      <w:tr w:rsidR="004311C0" w14:paraId="1BD67D14" w14:textId="77777777">
        <w:tc>
          <w:tcPr>
            <w:tcW w:w="988" w:type="dxa"/>
            <w:vAlign w:val="center"/>
          </w:tcPr>
          <w:p w14:paraId="0DFC4C50"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2</w:t>
            </w:r>
          </w:p>
        </w:tc>
        <w:tc>
          <w:tcPr>
            <w:tcW w:w="6237" w:type="dxa"/>
            <w:vAlign w:val="center"/>
          </w:tcPr>
          <w:p w14:paraId="73962329" w14:textId="77777777" w:rsidR="004311C0" w:rsidRDefault="00D63D06">
            <w:pPr>
              <w:jc w:val="left"/>
              <w:rPr>
                <w:rFonts w:ascii="宋体" w:hAnsi="宋体"/>
                <w:szCs w:val="21"/>
              </w:rPr>
            </w:pPr>
            <w:r>
              <w:rPr>
                <w:rFonts w:ascii="宋体" w:hAnsi="宋体"/>
                <w:szCs w:val="21"/>
              </w:rPr>
              <w:t>2KG</w:t>
            </w:r>
            <w:r>
              <w:rPr>
                <w:rFonts w:ascii="宋体" w:hAnsi="宋体"/>
                <w:szCs w:val="21"/>
              </w:rPr>
              <w:t>灭火器</w:t>
            </w:r>
            <w:r>
              <w:rPr>
                <w:rFonts w:ascii="宋体" w:hAnsi="宋体" w:hint="eastAsia"/>
                <w:szCs w:val="21"/>
              </w:rPr>
              <w:t>。</w:t>
            </w:r>
          </w:p>
        </w:tc>
        <w:tc>
          <w:tcPr>
            <w:tcW w:w="1134" w:type="dxa"/>
            <w:vAlign w:val="center"/>
          </w:tcPr>
          <w:p w14:paraId="6D57E030" w14:textId="77777777" w:rsidR="004311C0" w:rsidRDefault="00D63D06">
            <w:pPr>
              <w:spacing w:line="360" w:lineRule="auto"/>
              <w:jc w:val="center"/>
              <w:rPr>
                <w:rFonts w:ascii="宋体" w:hAnsi="宋体"/>
                <w:szCs w:val="21"/>
              </w:rPr>
            </w:pPr>
            <w:r>
              <w:rPr>
                <w:rFonts w:ascii="宋体" w:hAnsi="宋体"/>
                <w:szCs w:val="21"/>
              </w:rPr>
              <w:t>2</w:t>
            </w:r>
            <w:r>
              <w:rPr>
                <w:rFonts w:ascii="宋体" w:hAnsi="宋体"/>
                <w:szCs w:val="21"/>
              </w:rPr>
              <w:t>个</w:t>
            </w:r>
          </w:p>
        </w:tc>
      </w:tr>
      <w:tr w:rsidR="004311C0" w14:paraId="2CDA51EB" w14:textId="77777777">
        <w:tc>
          <w:tcPr>
            <w:tcW w:w="8359" w:type="dxa"/>
            <w:gridSpan w:val="3"/>
            <w:vAlign w:val="center"/>
          </w:tcPr>
          <w:p w14:paraId="5C0746F4" w14:textId="77777777" w:rsidR="004311C0" w:rsidRDefault="00D63D06">
            <w:pPr>
              <w:jc w:val="center"/>
              <w:rPr>
                <w:rFonts w:ascii="宋体" w:hAnsi="宋体"/>
                <w:b/>
                <w:szCs w:val="21"/>
              </w:rPr>
            </w:pPr>
            <w:r>
              <w:rPr>
                <w:rFonts w:ascii="宋体" w:hAnsi="宋体" w:hint="eastAsia"/>
                <w:b/>
                <w:szCs w:val="21"/>
              </w:rPr>
              <w:t>车身涂装</w:t>
            </w:r>
          </w:p>
        </w:tc>
      </w:tr>
      <w:tr w:rsidR="004311C0" w14:paraId="1AF34B7B" w14:textId="77777777">
        <w:tc>
          <w:tcPr>
            <w:tcW w:w="988" w:type="dxa"/>
            <w:vAlign w:val="center"/>
          </w:tcPr>
          <w:p w14:paraId="7F0C310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3</w:t>
            </w:r>
          </w:p>
        </w:tc>
        <w:tc>
          <w:tcPr>
            <w:tcW w:w="6237" w:type="dxa"/>
            <w:vAlign w:val="center"/>
          </w:tcPr>
          <w:p w14:paraId="12F4D7F8" w14:textId="77777777" w:rsidR="004311C0" w:rsidRDefault="00D63D06">
            <w:pPr>
              <w:jc w:val="left"/>
              <w:rPr>
                <w:rFonts w:ascii="宋体" w:hAnsi="宋体"/>
                <w:szCs w:val="21"/>
              </w:rPr>
            </w:pPr>
            <w:r>
              <w:rPr>
                <w:rFonts w:ascii="宋体" w:hAnsi="宋体" w:hint="eastAsia"/>
                <w:szCs w:val="21"/>
              </w:rPr>
              <w:t>白</w:t>
            </w:r>
            <w:r>
              <w:rPr>
                <w:rFonts w:ascii="宋体" w:hAnsi="宋体"/>
                <w:szCs w:val="21"/>
              </w:rPr>
              <w:t>色车身</w:t>
            </w:r>
            <w:r>
              <w:rPr>
                <w:rFonts w:ascii="宋体" w:hAnsi="宋体"/>
                <w:szCs w:val="21"/>
              </w:rPr>
              <w:t>+</w:t>
            </w:r>
            <w:r>
              <w:rPr>
                <w:rFonts w:ascii="宋体" w:hAnsi="宋体"/>
                <w:szCs w:val="21"/>
              </w:rPr>
              <w:t>红色强效反光带及急救图徽。</w:t>
            </w:r>
          </w:p>
        </w:tc>
        <w:tc>
          <w:tcPr>
            <w:tcW w:w="1134" w:type="dxa"/>
            <w:vAlign w:val="center"/>
          </w:tcPr>
          <w:p w14:paraId="670B1FFC"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44957BAC" w14:textId="77777777">
        <w:tc>
          <w:tcPr>
            <w:tcW w:w="988" w:type="dxa"/>
            <w:vAlign w:val="center"/>
          </w:tcPr>
          <w:p w14:paraId="237AABB3" w14:textId="77777777" w:rsidR="004311C0" w:rsidRDefault="00D63D06">
            <w:pPr>
              <w:tabs>
                <w:tab w:val="left" w:pos="709"/>
              </w:tabs>
              <w:spacing w:line="360" w:lineRule="auto"/>
              <w:jc w:val="center"/>
              <w:rPr>
                <w:rFonts w:ascii="宋体" w:hAnsi="宋体"/>
                <w:szCs w:val="21"/>
              </w:rPr>
            </w:pPr>
            <w:r>
              <w:rPr>
                <w:rFonts w:ascii="宋体" w:hAnsi="宋体"/>
                <w:szCs w:val="21"/>
              </w:rPr>
              <w:t>9</w:t>
            </w:r>
            <w:r>
              <w:rPr>
                <w:rFonts w:ascii="宋体" w:hAnsi="宋体" w:hint="eastAsia"/>
                <w:szCs w:val="21"/>
              </w:rPr>
              <w:t>4</w:t>
            </w:r>
          </w:p>
        </w:tc>
        <w:tc>
          <w:tcPr>
            <w:tcW w:w="6237" w:type="dxa"/>
            <w:vAlign w:val="center"/>
          </w:tcPr>
          <w:p w14:paraId="02C9FC75" w14:textId="77777777" w:rsidR="004311C0" w:rsidRDefault="00D63D06">
            <w:pPr>
              <w:jc w:val="left"/>
              <w:rPr>
                <w:rFonts w:ascii="宋体" w:hAnsi="宋体"/>
                <w:szCs w:val="21"/>
              </w:rPr>
            </w:pPr>
            <w:r>
              <w:rPr>
                <w:rFonts w:ascii="宋体" w:hAnsi="宋体"/>
                <w:szCs w:val="21"/>
              </w:rPr>
              <w:t>医疗舱</w:t>
            </w:r>
            <w:r>
              <w:rPr>
                <w:rFonts w:ascii="宋体" w:hAnsi="宋体" w:hint="eastAsia"/>
                <w:szCs w:val="21"/>
              </w:rPr>
              <w:t>窗户上贴玻璃膜</w:t>
            </w:r>
            <w:r>
              <w:rPr>
                <w:rFonts w:ascii="宋体" w:hAnsi="宋体"/>
                <w:szCs w:val="21"/>
              </w:rPr>
              <w:t>2/3</w:t>
            </w:r>
            <w:r>
              <w:rPr>
                <w:rFonts w:ascii="宋体" w:hAnsi="宋体"/>
                <w:szCs w:val="21"/>
              </w:rPr>
              <w:t>。</w:t>
            </w:r>
          </w:p>
        </w:tc>
        <w:tc>
          <w:tcPr>
            <w:tcW w:w="1134" w:type="dxa"/>
            <w:vAlign w:val="center"/>
          </w:tcPr>
          <w:p w14:paraId="5CB7928A"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2659E932" w14:textId="77777777">
        <w:tc>
          <w:tcPr>
            <w:tcW w:w="8359" w:type="dxa"/>
            <w:gridSpan w:val="3"/>
            <w:vAlign w:val="center"/>
          </w:tcPr>
          <w:p w14:paraId="46D0AFDA" w14:textId="77777777" w:rsidR="004311C0" w:rsidRDefault="00D63D06">
            <w:pPr>
              <w:jc w:val="center"/>
              <w:rPr>
                <w:rFonts w:ascii="宋体" w:hAnsi="宋体"/>
                <w:b/>
                <w:szCs w:val="21"/>
              </w:rPr>
            </w:pPr>
            <w:r>
              <w:rPr>
                <w:rFonts w:ascii="宋体" w:hAnsi="宋体" w:hint="eastAsia"/>
                <w:b/>
                <w:szCs w:val="21"/>
              </w:rPr>
              <w:t>警报、照明系统</w:t>
            </w:r>
          </w:p>
        </w:tc>
      </w:tr>
      <w:tr w:rsidR="004311C0" w14:paraId="509CD4DE" w14:textId="77777777">
        <w:tc>
          <w:tcPr>
            <w:tcW w:w="988" w:type="dxa"/>
            <w:vAlign w:val="center"/>
          </w:tcPr>
          <w:p w14:paraId="171320FF"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5</w:t>
            </w:r>
          </w:p>
        </w:tc>
        <w:tc>
          <w:tcPr>
            <w:tcW w:w="6237" w:type="dxa"/>
            <w:vAlign w:val="center"/>
          </w:tcPr>
          <w:p w14:paraId="28E1AE8A" w14:textId="77777777" w:rsidR="004311C0" w:rsidRDefault="00D63D06">
            <w:pPr>
              <w:jc w:val="left"/>
              <w:rPr>
                <w:rFonts w:ascii="宋体" w:hAnsi="宋体"/>
                <w:szCs w:val="21"/>
              </w:rPr>
            </w:pPr>
            <w:r>
              <w:rPr>
                <w:rFonts w:ascii="宋体" w:hAnsi="宋体" w:hint="eastAsia"/>
                <w:szCs w:val="21"/>
              </w:rPr>
              <w:t>警报器：</w:t>
            </w:r>
          </w:p>
          <w:p w14:paraId="78A957F5" w14:textId="77777777" w:rsidR="004311C0" w:rsidRDefault="00D63D06">
            <w:pPr>
              <w:jc w:val="left"/>
              <w:rPr>
                <w:rFonts w:ascii="宋体" w:hAnsi="宋体"/>
                <w:szCs w:val="21"/>
              </w:rPr>
            </w:pPr>
            <w:r>
              <w:rPr>
                <w:rFonts w:ascii="宋体" w:hAnsi="宋体" w:hint="eastAsia"/>
                <w:szCs w:val="21"/>
              </w:rPr>
              <w:t>警报器：具备开道、救护、手动、汽笛、低音等警报音调，工作电压</w:t>
            </w:r>
            <w:r>
              <w:rPr>
                <w:rFonts w:ascii="宋体" w:hAnsi="宋体" w:hint="eastAsia"/>
                <w:szCs w:val="21"/>
              </w:rPr>
              <w:t>DC12V/24V</w:t>
            </w:r>
            <w:r>
              <w:rPr>
                <w:rFonts w:ascii="宋体" w:hAnsi="宋体" w:hint="eastAsia"/>
                <w:szCs w:val="21"/>
              </w:rPr>
              <w:t>，输出功率≦</w:t>
            </w:r>
            <w:r>
              <w:rPr>
                <w:rFonts w:ascii="宋体" w:hAnsi="宋体" w:hint="eastAsia"/>
                <w:szCs w:val="21"/>
              </w:rPr>
              <w:t>100W</w:t>
            </w:r>
            <w:r>
              <w:rPr>
                <w:rFonts w:ascii="宋体" w:hAnsi="宋体" w:hint="eastAsia"/>
                <w:szCs w:val="21"/>
              </w:rPr>
              <w:t>，新增不少于</w:t>
            </w:r>
            <w:r>
              <w:rPr>
                <w:rFonts w:ascii="宋体" w:hAnsi="宋体" w:hint="eastAsia"/>
                <w:szCs w:val="21"/>
              </w:rPr>
              <w:t>2</w:t>
            </w:r>
            <w:r>
              <w:rPr>
                <w:rFonts w:ascii="宋体" w:hAnsi="宋体" w:hint="eastAsia"/>
                <w:szCs w:val="21"/>
              </w:rPr>
              <w:t>路灯控</w:t>
            </w:r>
            <w:r>
              <w:rPr>
                <w:rFonts w:ascii="宋体" w:hAnsi="宋体" w:hint="eastAsia"/>
                <w:szCs w:val="21"/>
              </w:rPr>
              <w:t>。</w:t>
            </w:r>
          </w:p>
        </w:tc>
        <w:tc>
          <w:tcPr>
            <w:tcW w:w="1134" w:type="dxa"/>
            <w:vAlign w:val="center"/>
          </w:tcPr>
          <w:p w14:paraId="2F9CBD3E"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03258DAF" w14:textId="77777777">
        <w:tc>
          <w:tcPr>
            <w:tcW w:w="988" w:type="dxa"/>
            <w:vAlign w:val="center"/>
          </w:tcPr>
          <w:p w14:paraId="2DC2C13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6</w:t>
            </w:r>
          </w:p>
        </w:tc>
        <w:tc>
          <w:tcPr>
            <w:tcW w:w="6237" w:type="dxa"/>
            <w:vAlign w:val="center"/>
          </w:tcPr>
          <w:p w14:paraId="2511503C" w14:textId="77777777" w:rsidR="004311C0" w:rsidRDefault="00D63D06">
            <w:pPr>
              <w:jc w:val="left"/>
              <w:rPr>
                <w:rFonts w:ascii="宋体" w:hAnsi="宋体"/>
                <w:szCs w:val="21"/>
              </w:rPr>
            </w:pPr>
            <w:r>
              <w:rPr>
                <w:rFonts w:ascii="宋体" w:hAnsi="宋体" w:hint="eastAsia"/>
                <w:szCs w:val="21"/>
              </w:rPr>
              <w:t>车顶前部斜面装有三位一体的嵌入式</w:t>
            </w:r>
            <w:r>
              <w:rPr>
                <w:rFonts w:ascii="宋体" w:hAnsi="宋体"/>
                <w:szCs w:val="21"/>
              </w:rPr>
              <w:t>LED</w:t>
            </w:r>
            <w:r>
              <w:rPr>
                <w:rFonts w:ascii="宋体" w:hAnsi="宋体"/>
                <w:szCs w:val="21"/>
              </w:rPr>
              <w:t>蓝色警</w:t>
            </w:r>
            <w:r>
              <w:rPr>
                <w:rFonts w:ascii="宋体" w:hAnsi="宋体" w:hint="eastAsia"/>
                <w:szCs w:val="21"/>
              </w:rPr>
              <w:t>示</w:t>
            </w:r>
            <w:r>
              <w:rPr>
                <w:rFonts w:ascii="宋体" w:hAnsi="宋体"/>
                <w:szCs w:val="21"/>
              </w:rPr>
              <w:t>灯，警</w:t>
            </w:r>
            <w:r>
              <w:rPr>
                <w:rFonts w:ascii="宋体" w:hAnsi="宋体" w:hint="eastAsia"/>
                <w:szCs w:val="21"/>
              </w:rPr>
              <w:t>示</w:t>
            </w:r>
            <w:r>
              <w:rPr>
                <w:rFonts w:ascii="宋体" w:hAnsi="宋体"/>
                <w:szCs w:val="21"/>
              </w:rPr>
              <w:t>灯略低于车身高度，占前额斜面三分之二的面积，</w:t>
            </w:r>
            <w:r>
              <w:rPr>
                <w:rFonts w:ascii="宋体" w:hAnsi="宋体" w:hint="eastAsia"/>
                <w:szCs w:val="21"/>
              </w:rPr>
              <w:t>可进行</w:t>
            </w:r>
            <w:r>
              <w:rPr>
                <w:rFonts w:ascii="宋体" w:hAnsi="宋体"/>
                <w:szCs w:val="21"/>
              </w:rPr>
              <w:t>全方位警示。灯罩采用</w:t>
            </w:r>
            <w:r>
              <w:rPr>
                <w:rFonts w:ascii="宋体" w:hAnsi="宋体"/>
                <w:szCs w:val="21"/>
              </w:rPr>
              <w:t>ABS</w:t>
            </w:r>
            <w:r>
              <w:rPr>
                <w:rFonts w:ascii="宋体" w:hAnsi="宋体"/>
                <w:szCs w:val="21"/>
              </w:rPr>
              <w:t>材料整体模具注塑成型，灯罩与灯座之间装</w:t>
            </w:r>
            <w:r>
              <w:rPr>
                <w:rFonts w:ascii="宋体" w:hAnsi="宋体" w:hint="eastAsia"/>
                <w:szCs w:val="21"/>
              </w:rPr>
              <w:t>有</w:t>
            </w:r>
            <w:r>
              <w:rPr>
                <w:rFonts w:ascii="宋体" w:hAnsi="宋体"/>
                <w:szCs w:val="21"/>
              </w:rPr>
              <w:t>防水胶条，为方便后期售后维护便于拆卸，不能利用各种粘合胶一次固定。</w:t>
            </w:r>
          </w:p>
        </w:tc>
        <w:tc>
          <w:tcPr>
            <w:tcW w:w="1134" w:type="dxa"/>
            <w:vAlign w:val="center"/>
          </w:tcPr>
          <w:p w14:paraId="34E41F06"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4F419ED2" w14:textId="77777777">
        <w:tc>
          <w:tcPr>
            <w:tcW w:w="988" w:type="dxa"/>
            <w:vAlign w:val="center"/>
          </w:tcPr>
          <w:p w14:paraId="3BA8647E"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7</w:t>
            </w:r>
          </w:p>
        </w:tc>
        <w:tc>
          <w:tcPr>
            <w:tcW w:w="6237" w:type="dxa"/>
            <w:vAlign w:val="center"/>
          </w:tcPr>
          <w:p w14:paraId="772BA9C8" w14:textId="77777777" w:rsidR="004311C0" w:rsidRDefault="00D63D06">
            <w:pPr>
              <w:jc w:val="left"/>
              <w:rPr>
                <w:rFonts w:ascii="宋体" w:hAnsi="宋体"/>
                <w:szCs w:val="21"/>
              </w:rPr>
            </w:pPr>
            <w:r>
              <w:rPr>
                <w:rFonts w:ascii="宋体" w:hAnsi="宋体" w:hint="eastAsia"/>
                <w:szCs w:val="21"/>
              </w:rPr>
              <w:t>车顶尾部装有</w:t>
            </w:r>
            <w:r>
              <w:rPr>
                <w:rFonts w:ascii="宋体" w:hAnsi="宋体"/>
                <w:szCs w:val="21"/>
              </w:rPr>
              <w:t>LED</w:t>
            </w:r>
            <w:r>
              <w:rPr>
                <w:rFonts w:ascii="宋体" w:hAnsi="宋体"/>
                <w:szCs w:val="21"/>
              </w:rPr>
              <w:t>六边形蓝色警</w:t>
            </w:r>
            <w:r>
              <w:rPr>
                <w:rFonts w:ascii="宋体" w:hAnsi="宋体" w:hint="eastAsia"/>
                <w:szCs w:val="21"/>
              </w:rPr>
              <w:t>示</w:t>
            </w:r>
            <w:r>
              <w:rPr>
                <w:rFonts w:ascii="宋体" w:hAnsi="宋体"/>
                <w:szCs w:val="21"/>
              </w:rPr>
              <w:t>灯。</w:t>
            </w:r>
          </w:p>
        </w:tc>
        <w:tc>
          <w:tcPr>
            <w:tcW w:w="1134" w:type="dxa"/>
            <w:vAlign w:val="center"/>
          </w:tcPr>
          <w:p w14:paraId="4650C612" w14:textId="77777777" w:rsidR="004311C0" w:rsidRDefault="00D63D06">
            <w:pPr>
              <w:spacing w:line="360" w:lineRule="auto"/>
              <w:jc w:val="center"/>
              <w:rPr>
                <w:rFonts w:ascii="宋体" w:hAnsi="宋体"/>
                <w:szCs w:val="21"/>
              </w:rPr>
            </w:pPr>
            <w:r>
              <w:rPr>
                <w:rFonts w:ascii="宋体" w:hAnsi="宋体"/>
                <w:szCs w:val="21"/>
              </w:rPr>
              <w:t>6</w:t>
            </w:r>
            <w:r>
              <w:rPr>
                <w:rFonts w:ascii="宋体" w:hAnsi="宋体"/>
                <w:szCs w:val="21"/>
              </w:rPr>
              <w:t>盏</w:t>
            </w:r>
          </w:p>
        </w:tc>
      </w:tr>
      <w:tr w:rsidR="004311C0" w14:paraId="3169E292" w14:textId="77777777">
        <w:tc>
          <w:tcPr>
            <w:tcW w:w="988" w:type="dxa"/>
            <w:vAlign w:val="center"/>
          </w:tcPr>
          <w:p w14:paraId="3004F89E"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8</w:t>
            </w:r>
          </w:p>
        </w:tc>
        <w:tc>
          <w:tcPr>
            <w:tcW w:w="6237" w:type="dxa"/>
            <w:vAlign w:val="center"/>
          </w:tcPr>
          <w:p w14:paraId="04C3344B" w14:textId="77777777" w:rsidR="004311C0" w:rsidRDefault="00D63D06">
            <w:pPr>
              <w:jc w:val="left"/>
              <w:rPr>
                <w:rFonts w:ascii="宋体" w:hAnsi="宋体"/>
                <w:szCs w:val="21"/>
              </w:rPr>
            </w:pPr>
            <w:r>
              <w:rPr>
                <w:rFonts w:ascii="宋体" w:hAnsi="宋体"/>
                <w:szCs w:val="21"/>
              </w:rPr>
              <w:t>车顶左右两侧安装</w:t>
            </w:r>
            <w:r>
              <w:rPr>
                <w:rFonts w:ascii="宋体" w:hAnsi="宋体"/>
                <w:szCs w:val="21"/>
              </w:rPr>
              <w:t>LED</w:t>
            </w:r>
            <w:r>
              <w:rPr>
                <w:rFonts w:ascii="宋体" w:hAnsi="宋体"/>
                <w:szCs w:val="21"/>
              </w:rPr>
              <w:t>六边形蓝色警</w:t>
            </w:r>
            <w:r>
              <w:rPr>
                <w:rFonts w:ascii="宋体" w:hAnsi="宋体" w:hint="eastAsia"/>
                <w:szCs w:val="21"/>
              </w:rPr>
              <w:t>示</w:t>
            </w:r>
            <w:r>
              <w:rPr>
                <w:rFonts w:ascii="宋体" w:hAnsi="宋体"/>
                <w:szCs w:val="21"/>
              </w:rPr>
              <w:t>灯</w:t>
            </w:r>
            <w:r>
              <w:rPr>
                <w:rFonts w:ascii="宋体" w:hAnsi="宋体" w:hint="eastAsia"/>
                <w:szCs w:val="21"/>
              </w:rPr>
              <w:t>。</w:t>
            </w:r>
          </w:p>
        </w:tc>
        <w:tc>
          <w:tcPr>
            <w:tcW w:w="1134" w:type="dxa"/>
            <w:vAlign w:val="center"/>
          </w:tcPr>
          <w:p w14:paraId="4A7B5208" w14:textId="77777777" w:rsidR="004311C0" w:rsidRDefault="00D63D06">
            <w:pPr>
              <w:spacing w:line="360" w:lineRule="auto"/>
              <w:jc w:val="center"/>
              <w:rPr>
                <w:rFonts w:ascii="宋体" w:hAnsi="宋体"/>
                <w:szCs w:val="21"/>
              </w:rPr>
            </w:pPr>
            <w:r>
              <w:rPr>
                <w:rFonts w:ascii="宋体" w:hAnsi="宋体"/>
                <w:szCs w:val="21"/>
              </w:rPr>
              <w:t>12</w:t>
            </w:r>
            <w:r>
              <w:rPr>
                <w:rFonts w:ascii="宋体" w:hAnsi="宋体"/>
                <w:szCs w:val="21"/>
              </w:rPr>
              <w:t>盏</w:t>
            </w:r>
          </w:p>
        </w:tc>
      </w:tr>
      <w:tr w:rsidR="004311C0" w14:paraId="57402607" w14:textId="77777777">
        <w:tc>
          <w:tcPr>
            <w:tcW w:w="988" w:type="dxa"/>
            <w:vAlign w:val="center"/>
          </w:tcPr>
          <w:p w14:paraId="652799BD"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9</w:t>
            </w:r>
            <w:r>
              <w:rPr>
                <w:rFonts w:ascii="宋体" w:hAnsi="宋体" w:hint="eastAsia"/>
                <w:szCs w:val="21"/>
              </w:rPr>
              <w:t>9</w:t>
            </w:r>
          </w:p>
        </w:tc>
        <w:tc>
          <w:tcPr>
            <w:tcW w:w="6237" w:type="dxa"/>
            <w:vAlign w:val="center"/>
          </w:tcPr>
          <w:p w14:paraId="262922C2" w14:textId="77777777" w:rsidR="004311C0" w:rsidRDefault="00D63D06">
            <w:pPr>
              <w:jc w:val="left"/>
              <w:rPr>
                <w:rFonts w:ascii="宋体" w:hAnsi="宋体"/>
                <w:szCs w:val="21"/>
              </w:rPr>
            </w:pPr>
            <w:r>
              <w:rPr>
                <w:rFonts w:ascii="宋体" w:hAnsi="宋体" w:hint="eastAsia"/>
                <w:szCs w:val="21"/>
              </w:rPr>
              <w:t>警示灯灯罩采用高透光材料制成，透明度高，不褪色。警灯光源采用高亮</w:t>
            </w:r>
            <w:r>
              <w:rPr>
                <w:rFonts w:ascii="宋体" w:hAnsi="宋体"/>
                <w:szCs w:val="21"/>
              </w:rPr>
              <w:t>LED</w:t>
            </w:r>
            <w:r>
              <w:rPr>
                <w:rFonts w:ascii="宋体" w:hAnsi="宋体"/>
                <w:szCs w:val="21"/>
              </w:rPr>
              <w:t>发光管</w:t>
            </w:r>
            <w:r>
              <w:rPr>
                <w:rFonts w:ascii="宋体" w:hAnsi="宋体" w:hint="eastAsia"/>
                <w:szCs w:val="21"/>
              </w:rPr>
              <w:t>。</w:t>
            </w:r>
          </w:p>
        </w:tc>
        <w:tc>
          <w:tcPr>
            <w:tcW w:w="1134" w:type="dxa"/>
            <w:vAlign w:val="center"/>
          </w:tcPr>
          <w:p w14:paraId="55DF1D71"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029B0F3D" w14:textId="77777777">
        <w:tc>
          <w:tcPr>
            <w:tcW w:w="988" w:type="dxa"/>
            <w:vAlign w:val="center"/>
          </w:tcPr>
          <w:p w14:paraId="4419062C"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100</w:t>
            </w:r>
          </w:p>
        </w:tc>
        <w:tc>
          <w:tcPr>
            <w:tcW w:w="6237" w:type="dxa"/>
            <w:vAlign w:val="center"/>
          </w:tcPr>
          <w:p w14:paraId="6295AAF0" w14:textId="77777777" w:rsidR="004311C0" w:rsidRDefault="00D63D06">
            <w:pPr>
              <w:jc w:val="left"/>
              <w:rPr>
                <w:rFonts w:ascii="宋体" w:hAnsi="宋体"/>
                <w:szCs w:val="21"/>
              </w:rPr>
            </w:pPr>
            <w:r>
              <w:rPr>
                <w:rFonts w:ascii="宋体" w:hAnsi="宋体" w:hint="eastAsia"/>
                <w:szCs w:val="21"/>
              </w:rPr>
              <w:t>中门上方安装外场</w:t>
            </w:r>
            <w:r>
              <w:rPr>
                <w:rFonts w:ascii="宋体" w:hAnsi="宋体"/>
                <w:szCs w:val="21"/>
              </w:rPr>
              <w:t>LED</w:t>
            </w:r>
            <w:r>
              <w:rPr>
                <w:rFonts w:ascii="宋体" w:hAnsi="宋体"/>
                <w:szCs w:val="21"/>
              </w:rPr>
              <w:t>照明灯，照明灯与中门门控电路连接，当中门开启时照明灯才能开启。</w:t>
            </w:r>
          </w:p>
        </w:tc>
        <w:tc>
          <w:tcPr>
            <w:tcW w:w="1134" w:type="dxa"/>
            <w:vAlign w:val="center"/>
          </w:tcPr>
          <w:p w14:paraId="5B006EDE"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盏</w:t>
            </w:r>
          </w:p>
        </w:tc>
      </w:tr>
      <w:tr w:rsidR="004311C0" w14:paraId="62F7A55D" w14:textId="77777777">
        <w:tc>
          <w:tcPr>
            <w:tcW w:w="988" w:type="dxa"/>
            <w:vAlign w:val="center"/>
          </w:tcPr>
          <w:p w14:paraId="6650EEFC" w14:textId="77777777" w:rsidR="004311C0" w:rsidRDefault="00D63D06">
            <w:pPr>
              <w:tabs>
                <w:tab w:val="left" w:pos="709"/>
              </w:tabs>
              <w:spacing w:line="360" w:lineRule="auto"/>
              <w:jc w:val="center"/>
              <w:rPr>
                <w:rFonts w:ascii="宋体" w:hAnsi="宋体"/>
                <w:szCs w:val="21"/>
              </w:rPr>
            </w:pPr>
            <w:r>
              <w:rPr>
                <w:rFonts w:ascii="宋体" w:hAnsi="宋体"/>
                <w:szCs w:val="21"/>
              </w:rPr>
              <w:t>10</w:t>
            </w:r>
            <w:r>
              <w:rPr>
                <w:rFonts w:ascii="宋体" w:hAnsi="宋体" w:hint="eastAsia"/>
                <w:szCs w:val="21"/>
              </w:rPr>
              <w:t>1</w:t>
            </w:r>
          </w:p>
        </w:tc>
        <w:tc>
          <w:tcPr>
            <w:tcW w:w="6237" w:type="dxa"/>
            <w:vAlign w:val="center"/>
          </w:tcPr>
          <w:p w14:paraId="2D675881" w14:textId="77777777" w:rsidR="004311C0" w:rsidRDefault="00D63D06">
            <w:pPr>
              <w:jc w:val="left"/>
              <w:rPr>
                <w:rFonts w:ascii="宋体" w:hAnsi="宋体"/>
                <w:szCs w:val="21"/>
              </w:rPr>
            </w:pPr>
            <w:r>
              <w:rPr>
                <w:rFonts w:ascii="宋体" w:hAnsi="宋体"/>
                <w:szCs w:val="21"/>
              </w:rPr>
              <w:t>吊柜靠后门处安装外场照明灯，照明灯与后门门控电路连接，当后门开启时照明灯才能开启。</w:t>
            </w:r>
          </w:p>
        </w:tc>
        <w:tc>
          <w:tcPr>
            <w:tcW w:w="1134" w:type="dxa"/>
            <w:vAlign w:val="center"/>
          </w:tcPr>
          <w:p w14:paraId="2F576C2E"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盏</w:t>
            </w:r>
          </w:p>
        </w:tc>
      </w:tr>
      <w:tr w:rsidR="004311C0" w14:paraId="6630E834" w14:textId="77777777">
        <w:tc>
          <w:tcPr>
            <w:tcW w:w="988" w:type="dxa"/>
            <w:vAlign w:val="center"/>
          </w:tcPr>
          <w:p w14:paraId="529A0BB5"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2</w:t>
            </w:r>
          </w:p>
        </w:tc>
        <w:tc>
          <w:tcPr>
            <w:tcW w:w="6237" w:type="dxa"/>
            <w:vAlign w:val="center"/>
          </w:tcPr>
          <w:p w14:paraId="7734EB7F" w14:textId="77777777" w:rsidR="004311C0" w:rsidRDefault="00D63D06">
            <w:pPr>
              <w:jc w:val="left"/>
              <w:rPr>
                <w:rFonts w:ascii="宋体" w:hAnsi="宋体"/>
                <w:szCs w:val="21"/>
              </w:rPr>
            </w:pPr>
            <w:r>
              <w:rPr>
                <w:rFonts w:ascii="宋体" w:hAnsi="宋体"/>
                <w:szCs w:val="21"/>
              </w:rPr>
              <w:t>医疗舱顶部</w:t>
            </w:r>
            <w:r>
              <w:rPr>
                <w:rFonts w:ascii="宋体" w:hAnsi="宋体" w:hint="eastAsia"/>
                <w:szCs w:val="21"/>
              </w:rPr>
              <w:t>装有</w:t>
            </w:r>
            <w:r>
              <w:rPr>
                <w:rFonts w:ascii="宋体" w:hAnsi="宋体"/>
                <w:szCs w:val="21"/>
              </w:rPr>
              <w:t>输液照明射灯，可调节照射角度，可在急救时加强局部位置的亮度</w:t>
            </w:r>
            <w:r>
              <w:rPr>
                <w:rFonts w:ascii="宋体" w:hAnsi="宋体" w:hint="eastAsia"/>
                <w:szCs w:val="21"/>
              </w:rPr>
              <w:t>。</w:t>
            </w:r>
          </w:p>
        </w:tc>
        <w:tc>
          <w:tcPr>
            <w:tcW w:w="1134" w:type="dxa"/>
            <w:vAlign w:val="center"/>
          </w:tcPr>
          <w:p w14:paraId="6419CBF5" w14:textId="77777777" w:rsidR="004311C0" w:rsidRDefault="00D63D06">
            <w:pPr>
              <w:spacing w:line="360" w:lineRule="auto"/>
              <w:jc w:val="center"/>
              <w:rPr>
                <w:rFonts w:ascii="宋体" w:hAnsi="宋体"/>
                <w:szCs w:val="21"/>
              </w:rPr>
            </w:pPr>
            <w:r>
              <w:rPr>
                <w:rFonts w:ascii="宋体" w:hAnsi="宋体"/>
                <w:szCs w:val="21"/>
              </w:rPr>
              <w:t>2</w:t>
            </w:r>
            <w:r>
              <w:rPr>
                <w:rFonts w:ascii="宋体" w:hAnsi="宋体"/>
                <w:szCs w:val="21"/>
              </w:rPr>
              <w:t>盏</w:t>
            </w:r>
          </w:p>
        </w:tc>
      </w:tr>
      <w:tr w:rsidR="004311C0" w14:paraId="502FD3D9" w14:textId="77777777">
        <w:tc>
          <w:tcPr>
            <w:tcW w:w="988" w:type="dxa"/>
            <w:vAlign w:val="center"/>
          </w:tcPr>
          <w:p w14:paraId="65621F5F"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3</w:t>
            </w:r>
          </w:p>
        </w:tc>
        <w:tc>
          <w:tcPr>
            <w:tcW w:w="6237" w:type="dxa"/>
            <w:vAlign w:val="center"/>
          </w:tcPr>
          <w:p w14:paraId="5D080BE3" w14:textId="77777777" w:rsidR="004311C0" w:rsidRDefault="00D63D06">
            <w:pPr>
              <w:jc w:val="left"/>
              <w:rPr>
                <w:rFonts w:ascii="宋体" w:hAnsi="宋体"/>
                <w:szCs w:val="21"/>
              </w:rPr>
            </w:pPr>
            <w:r>
              <w:rPr>
                <w:rFonts w:ascii="宋体" w:hAnsi="宋体" w:hint="eastAsia"/>
                <w:szCs w:val="21"/>
              </w:rPr>
              <w:t>医疗舱内部</w:t>
            </w:r>
            <w:r>
              <w:rPr>
                <w:rFonts w:ascii="宋体" w:hAnsi="宋体"/>
                <w:szCs w:val="21"/>
              </w:rPr>
              <w:t>LED</w:t>
            </w:r>
            <w:r>
              <w:rPr>
                <w:rFonts w:ascii="宋体" w:hAnsi="宋体"/>
                <w:szCs w:val="21"/>
              </w:rPr>
              <w:t>照明灯</w:t>
            </w:r>
            <w:r>
              <w:rPr>
                <w:rFonts w:ascii="宋体" w:hAnsi="宋体" w:hint="eastAsia"/>
                <w:szCs w:val="21"/>
              </w:rPr>
              <w:t>：</w:t>
            </w:r>
          </w:p>
          <w:p w14:paraId="57A003D5" w14:textId="77777777" w:rsidR="004311C0" w:rsidRDefault="00D63D06">
            <w:pPr>
              <w:jc w:val="left"/>
              <w:rPr>
                <w:rFonts w:ascii="宋体" w:hAnsi="宋体"/>
                <w:szCs w:val="21"/>
              </w:rPr>
            </w:pPr>
            <w:r>
              <w:rPr>
                <w:rFonts w:ascii="宋体" w:hAnsi="宋体"/>
                <w:szCs w:val="21"/>
              </w:rPr>
              <w:t>照明灯内嵌在医疗舱内顶，采用环绕式设计，照明范围广，光线柔和不刺眼。灯光可通过医疗舱控制面板切换白光和黄光，亮度可调</w:t>
            </w:r>
            <w:r>
              <w:rPr>
                <w:rFonts w:ascii="宋体" w:hAnsi="宋体" w:hint="eastAsia"/>
                <w:szCs w:val="21"/>
              </w:rPr>
              <w:t>。</w:t>
            </w:r>
          </w:p>
        </w:tc>
        <w:tc>
          <w:tcPr>
            <w:tcW w:w="1134" w:type="dxa"/>
            <w:vAlign w:val="center"/>
          </w:tcPr>
          <w:p w14:paraId="60DB307C" w14:textId="77777777" w:rsidR="004311C0" w:rsidRDefault="00D63D06">
            <w:pPr>
              <w:spacing w:line="360" w:lineRule="auto"/>
              <w:jc w:val="center"/>
              <w:rPr>
                <w:rFonts w:ascii="宋体" w:hAnsi="宋体"/>
                <w:szCs w:val="21"/>
              </w:rPr>
            </w:pPr>
            <w:r>
              <w:rPr>
                <w:rFonts w:ascii="宋体" w:hAnsi="宋体"/>
                <w:szCs w:val="21"/>
              </w:rPr>
              <w:t>6</w:t>
            </w:r>
            <w:r>
              <w:rPr>
                <w:rFonts w:ascii="宋体" w:hAnsi="宋体"/>
                <w:szCs w:val="21"/>
              </w:rPr>
              <w:t>盏</w:t>
            </w:r>
          </w:p>
        </w:tc>
      </w:tr>
      <w:tr w:rsidR="004311C0" w14:paraId="0498D49C" w14:textId="77777777">
        <w:tc>
          <w:tcPr>
            <w:tcW w:w="988" w:type="dxa"/>
            <w:vAlign w:val="center"/>
          </w:tcPr>
          <w:p w14:paraId="34F0C8E5"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4</w:t>
            </w:r>
          </w:p>
        </w:tc>
        <w:tc>
          <w:tcPr>
            <w:tcW w:w="6237" w:type="dxa"/>
            <w:vAlign w:val="center"/>
          </w:tcPr>
          <w:p w14:paraId="52B3A6DA" w14:textId="77777777" w:rsidR="004311C0" w:rsidRDefault="00D63D06">
            <w:pPr>
              <w:jc w:val="left"/>
              <w:rPr>
                <w:rFonts w:ascii="宋体" w:hAnsi="宋体"/>
                <w:szCs w:val="21"/>
              </w:rPr>
            </w:pPr>
            <w:r>
              <w:rPr>
                <w:rFonts w:ascii="宋体" w:hAnsi="宋体"/>
                <w:szCs w:val="21"/>
              </w:rPr>
              <w:t>医疗舱</w:t>
            </w:r>
            <w:r>
              <w:rPr>
                <w:rFonts w:ascii="宋体" w:hAnsi="宋体"/>
                <w:szCs w:val="21"/>
              </w:rPr>
              <w:t xml:space="preserve">LED </w:t>
            </w:r>
            <w:r>
              <w:rPr>
                <w:rFonts w:ascii="宋体" w:hAnsi="宋体"/>
                <w:szCs w:val="21"/>
              </w:rPr>
              <w:t>门控照明灯</w:t>
            </w:r>
            <w:r>
              <w:rPr>
                <w:rFonts w:ascii="宋体" w:hAnsi="宋体" w:hint="eastAsia"/>
                <w:szCs w:val="21"/>
              </w:rPr>
              <w:t>。</w:t>
            </w:r>
          </w:p>
        </w:tc>
        <w:tc>
          <w:tcPr>
            <w:tcW w:w="1134" w:type="dxa"/>
            <w:vAlign w:val="center"/>
          </w:tcPr>
          <w:p w14:paraId="211493D2"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盏</w:t>
            </w:r>
          </w:p>
        </w:tc>
      </w:tr>
      <w:tr w:rsidR="004311C0" w14:paraId="489F5ADB" w14:textId="77777777">
        <w:tc>
          <w:tcPr>
            <w:tcW w:w="8359" w:type="dxa"/>
            <w:gridSpan w:val="3"/>
            <w:vAlign w:val="center"/>
          </w:tcPr>
          <w:p w14:paraId="2D790E5B" w14:textId="77777777" w:rsidR="004311C0" w:rsidRDefault="00D63D06">
            <w:pPr>
              <w:jc w:val="center"/>
              <w:rPr>
                <w:rFonts w:ascii="宋体" w:hAnsi="宋体"/>
                <w:b/>
                <w:szCs w:val="21"/>
              </w:rPr>
            </w:pPr>
            <w:r>
              <w:rPr>
                <w:rFonts w:ascii="宋体" w:hAnsi="宋体" w:hint="eastAsia"/>
                <w:b/>
                <w:szCs w:val="21"/>
              </w:rPr>
              <w:t>中央电源分配系统</w:t>
            </w:r>
          </w:p>
        </w:tc>
      </w:tr>
      <w:tr w:rsidR="004311C0" w14:paraId="063B1F13" w14:textId="77777777">
        <w:tc>
          <w:tcPr>
            <w:tcW w:w="988" w:type="dxa"/>
            <w:vAlign w:val="center"/>
          </w:tcPr>
          <w:p w14:paraId="45484F57"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5</w:t>
            </w:r>
          </w:p>
        </w:tc>
        <w:tc>
          <w:tcPr>
            <w:tcW w:w="6237" w:type="dxa"/>
            <w:vAlign w:val="center"/>
          </w:tcPr>
          <w:p w14:paraId="62FF0095" w14:textId="77777777" w:rsidR="004311C0" w:rsidRDefault="00D63D06">
            <w:pPr>
              <w:jc w:val="left"/>
              <w:rPr>
                <w:rFonts w:ascii="宋体" w:hAnsi="宋体"/>
                <w:szCs w:val="21"/>
              </w:rPr>
            </w:pPr>
            <w:r>
              <w:rPr>
                <w:rFonts w:ascii="宋体" w:hAnsi="宋体" w:hint="eastAsia"/>
                <w:szCs w:val="21"/>
              </w:rPr>
              <w:t>构成：由主电瓶、辅助电瓶、智能充电控制装置、带充电功能正弦波逆变器、电控箱、线束、控制面板。</w:t>
            </w:r>
          </w:p>
        </w:tc>
        <w:tc>
          <w:tcPr>
            <w:tcW w:w="1134" w:type="dxa"/>
            <w:vAlign w:val="center"/>
          </w:tcPr>
          <w:p w14:paraId="24EF407A"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64DBF5AE" w14:textId="77777777">
        <w:tc>
          <w:tcPr>
            <w:tcW w:w="988" w:type="dxa"/>
            <w:vAlign w:val="center"/>
          </w:tcPr>
          <w:p w14:paraId="3BAE657B"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0</w:t>
            </w:r>
            <w:r>
              <w:rPr>
                <w:rFonts w:ascii="宋体" w:hAnsi="宋体" w:hint="eastAsia"/>
                <w:szCs w:val="21"/>
              </w:rPr>
              <w:t>6</w:t>
            </w:r>
          </w:p>
        </w:tc>
        <w:tc>
          <w:tcPr>
            <w:tcW w:w="6237" w:type="dxa"/>
            <w:vAlign w:val="center"/>
          </w:tcPr>
          <w:p w14:paraId="2E91F394" w14:textId="77777777" w:rsidR="004311C0" w:rsidRDefault="00D63D06">
            <w:pPr>
              <w:jc w:val="left"/>
              <w:rPr>
                <w:rFonts w:ascii="宋体" w:hAnsi="宋体"/>
                <w:szCs w:val="21"/>
              </w:rPr>
            </w:pPr>
            <w:r>
              <w:rPr>
                <w:rFonts w:ascii="宋体" w:hAnsi="宋体" w:hint="eastAsia"/>
                <w:szCs w:val="21"/>
              </w:rPr>
              <w:t>车用紧急启动控制装置：当主电瓶在低于</w:t>
            </w:r>
            <w:r>
              <w:rPr>
                <w:rFonts w:ascii="宋体" w:hAnsi="宋体"/>
                <w:szCs w:val="21"/>
              </w:rPr>
              <w:t>12V</w:t>
            </w:r>
            <w:r>
              <w:rPr>
                <w:rFonts w:ascii="宋体" w:hAnsi="宋体"/>
                <w:szCs w:val="21"/>
              </w:rPr>
              <w:t>无法正常启动时，按住紧急启动开关可以借助辅助电瓶令汽车迅速启动。</w:t>
            </w:r>
          </w:p>
          <w:p w14:paraId="41BF3CFC" w14:textId="77777777" w:rsidR="004311C0" w:rsidRDefault="00D63D06">
            <w:pPr>
              <w:jc w:val="left"/>
              <w:rPr>
                <w:rFonts w:ascii="宋体" w:hAnsi="宋体"/>
                <w:szCs w:val="21"/>
              </w:rPr>
            </w:pPr>
            <w:r>
              <w:rPr>
                <w:rFonts w:ascii="宋体" w:hAnsi="宋体"/>
                <w:b/>
                <w:bCs/>
                <w:szCs w:val="21"/>
              </w:rPr>
              <w:t>投标人需同时提供：</w:t>
            </w:r>
            <w:r>
              <w:rPr>
                <w:rFonts w:ascii="宋体" w:hAnsi="宋体"/>
                <w:b/>
                <w:bCs/>
                <w:szCs w:val="21"/>
              </w:rPr>
              <w:t>①</w:t>
            </w:r>
            <w:r>
              <w:rPr>
                <w:rFonts w:ascii="宋体" w:hAnsi="宋体"/>
                <w:b/>
                <w:bCs/>
                <w:szCs w:val="21"/>
              </w:rPr>
              <w:t>该装置</w:t>
            </w:r>
            <w:r>
              <w:rPr>
                <w:rFonts w:ascii="宋体" w:hAnsi="宋体"/>
                <w:b/>
                <w:bCs/>
                <w:szCs w:val="21"/>
              </w:rPr>
              <w:t>的实物相片，</w:t>
            </w:r>
            <w:r>
              <w:rPr>
                <w:rFonts w:ascii="宋体" w:hAnsi="宋体"/>
                <w:b/>
                <w:bCs/>
                <w:szCs w:val="21"/>
              </w:rPr>
              <w:t>②</w:t>
            </w:r>
            <w:r>
              <w:rPr>
                <w:rFonts w:ascii="宋体" w:hAnsi="宋体"/>
                <w:b/>
                <w:bCs/>
                <w:szCs w:val="21"/>
              </w:rPr>
              <w:t>清晰描述其工作</w:t>
            </w:r>
            <w:r>
              <w:rPr>
                <w:rFonts w:ascii="宋体" w:hAnsi="宋体"/>
                <w:b/>
                <w:bCs/>
                <w:szCs w:val="21"/>
              </w:rPr>
              <w:t>原理</w:t>
            </w:r>
            <w:r>
              <w:rPr>
                <w:rFonts w:ascii="宋体" w:hAnsi="宋体"/>
                <w:b/>
                <w:bCs/>
                <w:szCs w:val="21"/>
              </w:rPr>
              <w:t>的</w:t>
            </w:r>
            <w:r>
              <w:rPr>
                <w:rFonts w:ascii="宋体" w:hAnsi="宋体"/>
                <w:b/>
                <w:bCs/>
                <w:szCs w:val="21"/>
              </w:rPr>
              <w:t>图纸</w:t>
            </w:r>
            <w:r>
              <w:rPr>
                <w:rFonts w:ascii="宋体" w:hAnsi="宋体"/>
                <w:b/>
                <w:bCs/>
                <w:szCs w:val="21"/>
              </w:rPr>
              <w:t>或文字</w:t>
            </w:r>
            <w:r>
              <w:rPr>
                <w:rFonts w:ascii="宋体" w:hAnsi="宋体"/>
                <w:b/>
                <w:bCs/>
                <w:szCs w:val="21"/>
              </w:rPr>
              <w:t>说明</w:t>
            </w:r>
            <w:r>
              <w:rPr>
                <w:rFonts w:ascii="宋体" w:hAnsi="宋体"/>
                <w:szCs w:val="21"/>
              </w:rPr>
              <w:t>。</w:t>
            </w:r>
          </w:p>
        </w:tc>
        <w:tc>
          <w:tcPr>
            <w:tcW w:w="1134" w:type="dxa"/>
            <w:vAlign w:val="center"/>
          </w:tcPr>
          <w:p w14:paraId="6756E1E8"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77EE32A0" w14:textId="77777777">
        <w:tc>
          <w:tcPr>
            <w:tcW w:w="988" w:type="dxa"/>
            <w:vAlign w:val="center"/>
          </w:tcPr>
          <w:p w14:paraId="27533078"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0</w:t>
            </w:r>
            <w:r>
              <w:rPr>
                <w:rFonts w:ascii="宋体" w:hAnsi="宋体" w:hint="eastAsia"/>
                <w:szCs w:val="21"/>
              </w:rPr>
              <w:t>7</w:t>
            </w:r>
          </w:p>
        </w:tc>
        <w:tc>
          <w:tcPr>
            <w:tcW w:w="6237" w:type="dxa"/>
            <w:vAlign w:val="center"/>
          </w:tcPr>
          <w:p w14:paraId="57093CC6" w14:textId="77777777" w:rsidR="004311C0" w:rsidRDefault="00D63D06">
            <w:pPr>
              <w:jc w:val="left"/>
              <w:rPr>
                <w:rFonts w:ascii="宋体" w:hAnsi="宋体"/>
                <w:szCs w:val="21"/>
              </w:rPr>
            </w:pPr>
            <w:r>
              <w:rPr>
                <w:rFonts w:ascii="宋体" w:hAnsi="宋体" w:hint="eastAsia"/>
                <w:szCs w:val="21"/>
              </w:rPr>
              <w:t>智能充电控制装置：</w:t>
            </w:r>
            <w:r>
              <w:rPr>
                <w:rFonts w:ascii="宋体" w:hAnsi="宋体"/>
                <w:szCs w:val="21"/>
              </w:rPr>
              <w:t>1</w:t>
            </w:r>
            <w:r>
              <w:rPr>
                <w:rFonts w:ascii="宋体" w:hAnsi="宋体"/>
                <w:szCs w:val="21"/>
              </w:rPr>
              <w:t>确保主电瓶的正常充电；</w:t>
            </w:r>
            <w:r>
              <w:rPr>
                <w:rFonts w:ascii="宋体" w:hAnsi="宋体"/>
                <w:szCs w:val="21"/>
              </w:rPr>
              <w:t>2</w:t>
            </w:r>
            <w:r>
              <w:rPr>
                <w:rFonts w:ascii="宋体" w:hAnsi="宋体"/>
                <w:szCs w:val="21"/>
              </w:rPr>
              <w:t>自动断开避免发电机过载，延长发电机寿命；</w:t>
            </w:r>
            <w:r>
              <w:rPr>
                <w:rFonts w:ascii="宋体" w:hAnsi="宋体"/>
                <w:szCs w:val="21"/>
              </w:rPr>
              <w:t>3</w:t>
            </w:r>
            <w:r>
              <w:rPr>
                <w:rFonts w:ascii="宋体" w:hAnsi="宋体"/>
                <w:szCs w:val="21"/>
              </w:rPr>
              <w:t>辅助电瓶独立工作，避免偷耗主电瓶电能。</w:t>
            </w:r>
          </w:p>
          <w:p w14:paraId="4C5D3A5A" w14:textId="77777777" w:rsidR="004311C0" w:rsidRDefault="00D63D06">
            <w:pPr>
              <w:jc w:val="left"/>
              <w:rPr>
                <w:rFonts w:ascii="宋体" w:hAnsi="宋体"/>
                <w:szCs w:val="21"/>
              </w:rPr>
            </w:pPr>
            <w:r>
              <w:rPr>
                <w:rFonts w:ascii="宋体" w:hAnsi="宋体"/>
                <w:b/>
                <w:bCs/>
                <w:szCs w:val="21"/>
              </w:rPr>
              <w:t>投标人需同时提供：</w:t>
            </w:r>
            <w:r>
              <w:rPr>
                <w:rFonts w:ascii="宋体" w:hAnsi="宋体"/>
                <w:b/>
                <w:bCs/>
                <w:szCs w:val="21"/>
              </w:rPr>
              <w:t>①</w:t>
            </w:r>
            <w:r>
              <w:rPr>
                <w:rFonts w:ascii="宋体" w:hAnsi="宋体"/>
                <w:b/>
                <w:bCs/>
                <w:szCs w:val="21"/>
              </w:rPr>
              <w:t>本部位的实物相片，</w:t>
            </w:r>
            <w:r>
              <w:rPr>
                <w:rFonts w:ascii="宋体" w:hAnsi="宋体"/>
                <w:b/>
                <w:bCs/>
                <w:szCs w:val="21"/>
              </w:rPr>
              <w:t>②</w:t>
            </w:r>
            <w:r>
              <w:rPr>
                <w:rFonts w:ascii="宋体" w:hAnsi="宋体"/>
                <w:b/>
                <w:bCs/>
                <w:szCs w:val="21"/>
              </w:rPr>
              <w:t>原理图纸说明</w:t>
            </w:r>
            <w:r>
              <w:rPr>
                <w:rFonts w:ascii="宋体" w:hAnsi="宋体" w:hint="eastAsia"/>
                <w:szCs w:val="21"/>
              </w:rPr>
              <w:t>。</w:t>
            </w:r>
          </w:p>
        </w:tc>
        <w:tc>
          <w:tcPr>
            <w:tcW w:w="1134" w:type="dxa"/>
            <w:vAlign w:val="center"/>
          </w:tcPr>
          <w:p w14:paraId="5A9C2438"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44DCAB7A" w14:textId="77777777">
        <w:tc>
          <w:tcPr>
            <w:tcW w:w="988" w:type="dxa"/>
            <w:vAlign w:val="center"/>
          </w:tcPr>
          <w:p w14:paraId="01114AE1"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8</w:t>
            </w:r>
          </w:p>
        </w:tc>
        <w:tc>
          <w:tcPr>
            <w:tcW w:w="6237" w:type="dxa"/>
            <w:vAlign w:val="center"/>
          </w:tcPr>
          <w:p w14:paraId="4B6BB501" w14:textId="77777777" w:rsidR="004311C0" w:rsidRDefault="00D63D06">
            <w:pPr>
              <w:jc w:val="left"/>
              <w:rPr>
                <w:rFonts w:ascii="宋体" w:hAnsi="宋体"/>
                <w:szCs w:val="21"/>
              </w:rPr>
            </w:pPr>
            <w:r>
              <w:rPr>
                <w:rFonts w:ascii="宋体" w:hAnsi="宋体" w:hint="eastAsia"/>
                <w:szCs w:val="21"/>
              </w:rPr>
              <w:t>车载电源装置：</w:t>
            </w:r>
          </w:p>
          <w:p w14:paraId="50A1190E" w14:textId="77777777" w:rsidR="004311C0" w:rsidRDefault="00D63D06">
            <w:pPr>
              <w:jc w:val="left"/>
              <w:rPr>
                <w:rFonts w:ascii="宋体" w:hAnsi="宋体"/>
                <w:szCs w:val="21"/>
              </w:rPr>
            </w:pPr>
            <w:r>
              <w:rPr>
                <w:rFonts w:ascii="宋体" w:hAnsi="宋体" w:hint="eastAsia"/>
                <w:szCs w:val="21"/>
              </w:rPr>
              <w:t>可实现车辆启动状态下</w:t>
            </w:r>
            <w:r>
              <w:rPr>
                <w:rFonts w:ascii="宋体" w:hAnsi="宋体"/>
                <w:szCs w:val="21"/>
              </w:rPr>
              <w:t>24</w:t>
            </w:r>
            <w:r>
              <w:rPr>
                <w:rFonts w:ascii="宋体" w:hAnsi="宋体"/>
                <w:szCs w:val="21"/>
              </w:rPr>
              <w:t>小时不间断供电</w:t>
            </w:r>
            <w:r>
              <w:rPr>
                <w:rFonts w:ascii="宋体" w:hAnsi="宋体"/>
                <w:szCs w:val="21"/>
              </w:rPr>
              <w:t>,</w:t>
            </w:r>
            <w:r>
              <w:rPr>
                <w:rFonts w:ascii="宋体" w:hAnsi="宋体"/>
                <w:szCs w:val="21"/>
              </w:rPr>
              <w:t>可输出</w:t>
            </w:r>
            <w:r>
              <w:rPr>
                <w:rFonts w:ascii="宋体" w:hAnsi="宋体"/>
                <w:szCs w:val="21"/>
              </w:rPr>
              <w:t>220V,</w:t>
            </w:r>
            <w:r>
              <w:rPr>
                <w:rFonts w:ascii="宋体" w:hAnsi="宋体"/>
                <w:szCs w:val="21"/>
              </w:rPr>
              <w:t>不小于</w:t>
            </w:r>
            <w:r>
              <w:rPr>
                <w:rFonts w:ascii="宋体" w:hAnsi="宋体"/>
                <w:szCs w:val="21"/>
              </w:rPr>
              <w:t>1000W</w:t>
            </w:r>
            <w:r>
              <w:rPr>
                <w:rFonts w:ascii="宋体" w:hAnsi="宋体"/>
                <w:szCs w:val="21"/>
              </w:rPr>
              <w:t>纯正弦波电源供医疗设备使用。</w:t>
            </w:r>
          </w:p>
          <w:p w14:paraId="0A9EAC8C" w14:textId="77777777" w:rsidR="004311C0" w:rsidRDefault="00D63D06">
            <w:pPr>
              <w:jc w:val="left"/>
              <w:rPr>
                <w:rFonts w:ascii="宋体" w:hAnsi="宋体"/>
                <w:szCs w:val="21"/>
              </w:rPr>
            </w:pPr>
            <w:r>
              <w:rPr>
                <w:rFonts w:ascii="宋体" w:hAnsi="宋体"/>
                <w:szCs w:val="21"/>
              </w:rPr>
              <w:t>容量</w:t>
            </w:r>
            <w:r>
              <w:rPr>
                <w:rFonts w:ascii="宋体" w:hAnsi="宋体"/>
                <w:szCs w:val="21"/>
              </w:rPr>
              <w:t>:</w:t>
            </w:r>
            <m:oMath>
              <m:r>
                <m:rPr>
                  <m:sty m:val="p"/>
                </m:rPr>
                <w:rPr>
                  <w:rFonts w:ascii="Cambria Math" w:hAnsi="Cambria Math" w:hint="eastAsia"/>
                  <w:szCs w:val="21"/>
                </w:rPr>
                <m:t>≥</m:t>
              </m:r>
            </m:oMath>
            <w:r>
              <w:rPr>
                <w:rFonts w:ascii="宋体" w:hAnsi="宋体"/>
                <w:szCs w:val="21"/>
              </w:rPr>
              <w:t>1kVA</w:t>
            </w:r>
            <w:r>
              <w:rPr>
                <w:rFonts w:ascii="宋体" w:hAnsi="宋体" w:hint="eastAsia"/>
                <w:szCs w:val="21"/>
              </w:rPr>
              <w:t>；</w:t>
            </w:r>
          </w:p>
          <w:p w14:paraId="7EF34AC5" w14:textId="77777777" w:rsidR="004311C0" w:rsidRDefault="00D63D06">
            <w:pPr>
              <w:jc w:val="left"/>
              <w:rPr>
                <w:rFonts w:ascii="宋体" w:hAnsi="宋体"/>
                <w:szCs w:val="21"/>
              </w:rPr>
            </w:pPr>
            <w:r>
              <w:rPr>
                <w:rFonts w:ascii="宋体" w:hAnsi="宋体" w:hint="eastAsia"/>
                <w:szCs w:val="21"/>
              </w:rPr>
              <w:lastRenderedPageBreak/>
              <w:t>输入电压</w:t>
            </w:r>
            <w:r>
              <w:rPr>
                <w:rFonts w:ascii="宋体" w:hAnsi="宋体"/>
                <w:szCs w:val="21"/>
              </w:rPr>
              <w:t>:140v</w:t>
            </w:r>
            <w:r>
              <w:rPr>
                <w:rFonts w:ascii="宋体" w:hAnsi="宋体"/>
                <w:szCs w:val="21"/>
              </w:rPr>
              <w:t>一</w:t>
            </w:r>
            <w:r>
              <w:rPr>
                <w:rFonts w:ascii="宋体" w:hAnsi="宋体"/>
                <w:szCs w:val="21"/>
              </w:rPr>
              <w:t>280v</w:t>
            </w:r>
            <w:r>
              <w:rPr>
                <w:rFonts w:ascii="宋体" w:hAnsi="宋体" w:hint="eastAsia"/>
                <w:szCs w:val="21"/>
              </w:rPr>
              <w:t>；</w:t>
            </w:r>
          </w:p>
          <w:p w14:paraId="6EEDE4C0" w14:textId="77777777" w:rsidR="004311C0" w:rsidRDefault="00D63D06">
            <w:pPr>
              <w:jc w:val="left"/>
              <w:rPr>
                <w:rFonts w:ascii="宋体" w:hAnsi="宋体"/>
                <w:szCs w:val="21"/>
              </w:rPr>
            </w:pPr>
            <w:r>
              <w:rPr>
                <w:rFonts w:ascii="宋体" w:hAnsi="宋体" w:hint="eastAsia"/>
                <w:szCs w:val="21"/>
              </w:rPr>
              <w:t>逆变输出电压</w:t>
            </w:r>
            <w:r>
              <w:rPr>
                <w:rFonts w:ascii="宋体" w:hAnsi="宋体"/>
                <w:szCs w:val="21"/>
              </w:rPr>
              <w:t>:220VAC±3%</w:t>
            </w:r>
            <w:r>
              <w:rPr>
                <w:rFonts w:ascii="宋体" w:hAnsi="宋体" w:hint="eastAsia"/>
                <w:szCs w:val="21"/>
              </w:rPr>
              <w:t>；</w:t>
            </w:r>
          </w:p>
          <w:p w14:paraId="3E21EFE8" w14:textId="77777777" w:rsidR="004311C0" w:rsidRDefault="00D63D06">
            <w:pPr>
              <w:jc w:val="left"/>
              <w:rPr>
                <w:rFonts w:ascii="宋体" w:hAnsi="宋体"/>
                <w:szCs w:val="21"/>
              </w:rPr>
            </w:pPr>
            <w:r>
              <w:rPr>
                <w:rFonts w:ascii="宋体" w:hAnsi="宋体" w:hint="eastAsia"/>
                <w:szCs w:val="21"/>
              </w:rPr>
              <w:t>过载保护</w:t>
            </w:r>
            <w:r>
              <w:rPr>
                <w:rFonts w:ascii="宋体" w:hAnsi="宋体"/>
                <w:szCs w:val="21"/>
              </w:rPr>
              <w:t>:</w:t>
            </w:r>
            <w:r>
              <w:rPr>
                <w:rFonts w:ascii="宋体" w:hAnsi="宋体"/>
                <w:szCs w:val="21"/>
              </w:rPr>
              <w:t>超载</w:t>
            </w:r>
            <w:r>
              <w:rPr>
                <w:rFonts w:ascii="宋体" w:hAnsi="宋体"/>
                <w:szCs w:val="21"/>
              </w:rPr>
              <w:t>100-120%</w:t>
            </w:r>
            <w:r>
              <w:rPr>
                <w:rFonts w:ascii="宋体" w:hAnsi="宋体"/>
                <w:szCs w:val="21"/>
              </w:rPr>
              <w:t>，</w:t>
            </w:r>
            <w:r>
              <w:rPr>
                <w:rFonts w:ascii="宋体" w:hAnsi="宋体"/>
                <w:szCs w:val="21"/>
              </w:rPr>
              <w:t>25</w:t>
            </w:r>
            <w:r>
              <w:rPr>
                <w:rFonts w:ascii="宋体" w:hAnsi="宋体"/>
                <w:szCs w:val="21"/>
              </w:rPr>
              <w:t>秒后自动锁机</w:t>
            </w:r>
            <w:r>
              <w:rPr>
                <w:rFonts w:ascii="宋体" w:hAnsi="宋体"/>
                <w:szCs w:val="21"/>
              </w:rPr>
              <w:t>;</w:t>
            </w:r>
            <w:r>
              <w:rPr>
                <w:rFonts w:ascii="宋体" w:hAnsi="宋体"/>
                <w:szCs w:val="21"/>
              </w:rPr>
              <w:t>超载</w:t>
            </w:r>
            <w:r>
              <w:rPr>
                <w:rFonts w:ascii="宋体" w:hAnsi="宋体"/>
                <w:szCs w:val="21"/>
              </w:rPr>
              <w:t>120-200%</w:t>
            </w:r>
            <w:r>
              <w:rPr>
                <w:rFonts w:ascii="宋体" w:hAnsi="宋体"/>
                <w:szCs w:val="21"/>
              </w:rPr>
              <w:t>，</w:t>
            </w:r>
            <w:r>
              <w:rPr>
                <w:rFonts w:ascii="宋体" w:hAnsi="宋体"/>
                <w:szCs w:val="21"/>
              </w:rPr>
              <w:t>1</w:t>
            </w:r>
            <w:r>
              <w:rPr>
                <w:rFonts w:ascii="宋体" w:hAnsi="宋体"/>
                <w:szCs w:val="21"/>
              </w:rPr>
              <w:t>秒后自动锁机</w:t>
            </w:r>
            <w:r>
              <w:rPr>
                <w:rFonts w:ascii="宋体" w:hAnsi="宋体"/>
                <w:szCs w:val="21"/>
              </w:rPr>
              <w:t>;</w:t>
            </w:r>
            <w:r>
              <w:rPr>
                <w:rFonts w:ascii="宋体" w:hAnsi="宋体"/>
                <w:szCs w:val="21"/>
              </w:rPr>
              <w:t>超过</w:t>
            </w:r>
            <w:r>
              <w:rPr>
                <w:rFonts w:ascii="宋体" w:hAnsi="宋体"/>
                <w:szCs w:val="21"/>
              </w:rPr>
              <w:t>&gt;200%</w:t>
            </w:r>
            <w:r>
              <w:rPr>
                <w:rFonts w:ascii="宋体" w:hAnsi="宋体"/>
                <w:szCs w:val="21"/>
              </w:rPr>
              <w:t>，</w:t>
            </w:r>
            <w:r>
              <w:rPr>
                <w:rFonts w:ascii="宋体" w:hAnsi="宋体"/>
                <w:szCs w:val="21"/>
              </w:rPr>
              <w:t>4ms</w:t>
            </w:r>
            <w:r>
              <w:rPr>
                <w:rFonts w:ascii="宋体" w:hAnsi="宋体"/>
                <w:szCs w:val="21"/>
              </w:rPr>
              <w:t>后自动锁机</w:t>
            </w:r>
            <w:r>
              <w:rPr>
                <w:rFonts w:ascii="宋体" w:hAnsi="宋体" w:hint="eastAsia"/>
                <w:szCs w:val="21"/>
              </w:rPr>
              <w:t>；</w:t>
            </w:r>
          </w:p>
          <w:p w14:paraId="231AA4B8" w14:textId="77777777" w:rsidR="004311C0" w:rsidRDefault="00D63D06">
            <w:pPr>
              <w:jc w:val="left"/>
              <w:rPr>
                <w:rFonts w:ascii="宋体" w:hAnsi="宋体"/>
                <w:szCs w:val="21"/>
              </w:rPr>
            </w:pPr>
            <w:r>
              <w:rPr>
                <w:rFonts w:ascii="宋体" w:hAnsi="宋体" w:hint="eastAsia"/>
                <w:szCs w:val="21"/>
              </w:rPr>
              <w:t>符合国家标准</w:t>
            </w:r>
            <w:r>
              <w:rPr>
                <w:rFonts w:ascii="宋体" w:hAnsi="宋体"/>
                <w:szCs w:val="21"/>
              </w:rPr>
              <w:t>GB20991-1996</w:t>
            </w:r>
            <w:r>
              <w:rPr>
                <w:rFonts w:ascii="宋体" w:hAnsi="宋体" w:hint="eastAsia"/>
                <w:szCs w:val="21"/>
              </w:rPr>
              <w:t>的</w:t>
            </w:r>
            <w:r>
              <w:rPr>
                <w:rFonts w:ascii="宋体" w:hAnsi="宋体"/>
                <w:szCs w:val="21"/>
              </w:rPr>
              <w:t xml:space="preserve"> AC220V</w:t>
            </w:r>
            <w:r>
              <w:rPr>
                <w:rFonts w:ascii="宋体" w:hAnsi="宋体"/>
                <w:szCs w:val="21"/>
              </w:rPr>
              <w:t>接头</w:t>
            </w:r>
            <w:r>
              <w:rPr>
                <w:rFonts w:ascii="宋体" w:hAnsi="宋体" w:hint="eastAsia"/>
                <w:szCs w:val="21"/>
              </w:rPr>
              <w:t>。</w:t>
            </w:r>
          </w:p>
        </w:tc>
        <w:tc>
          <w:tcPr>
            <w:tcW w:w="1134" w:type="dxa"/>
            <w:vAlign w:val="center"/>
          </w:tcPr>
          <w:p w14:paraId="4AEE960B" w14:textId="77777777" w:rsidR="004311C0" w:rsidRDefault="00D63D06">
            <w:pPr>
              <w:spacing w:line="360" w:lineRule="auto"/>
              <w:jc w:val="center"/>
              <w:rPr>
                <w:rFonts w:ascii="宋体" w:hAnsi="宋体"/>
                <w:szCs w:val="21"/>
              </w:rPr>
            </w:pPr>
            <w:r>
              <w:rPr>
                <w:rFonts w:ascii="宋体" w:hAnsi="宋体"/>
                <w:szCs w:val="21"/>
              </w:rPr>
              <w:lastRenderedPageBreak/>
              <w:t>1</w:t>
            </w:r>
            <w:r>
              <w:rPr>
                <w:rFonts w:ascii="宋体" w:hAnsi="宋体"/>
                <w:szCs w:val="21"/>
              </w:rPr>
              <w:t>套</w:t>
            </w:r>
          </w:p>
        </w:tc>
      </w:tr>
      <w:tr w:rsidR="004311C0" w14:paraId="0A0AF7E4" w14:textId="77777777">
        <w:tc>
          <w:tcPr>
            <w:tcW w:w="988" w:type="dxa"/>
            <w:vAlign w:val="center"/>
          </w:tcPr>
          <w:p w14:paraId="4A025C94"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9</w:t>
            </w:r>
          </w:p>
        </w:tc>
        <w:tc>
          <w:tcPr>
            <w:tcW w:w="6237" w:type="dxa"/>
            <w:vAlign w:val="center"/>
          </w:tcPr>
          <w:p w14:paraId="7016CF0A" w14:textId="77777777" w:rsidR="004311C0" w:rsidRDefault="00D63D06">
            <w:pPr>
              <w:jc w:val="left"/>
              <w:rPr>
                <w:rFonts w:ascii="宋体" w:hAnsi="宋体"/>
                <w:szCs w:val="21"/>
              </w:rPr>
            </w:pPr>
            <w:r>
              <w:rPr>
                <w:rFonts w:ascii="宋体" w:hAnsi="宋体"/>
                <w:color w:val="000000" w:themeColor="text1"/>
                <w:szCs w:val="21"/>
              </w:rPr>
              <w:t>交直流</w:t>
            </w:r>
            <w:r>
              <w:rPr>
                <w:rFonts w:ascii="宋体" w:hAnsi="宋体"/>
                <w:color w:val="000000" w:themeColor="text1"/>
                <w:szCs w:val="21"/>
              </w:rPr>
              <w:t>(220V)</w:t>
            </w:r>
            <w:r>
              <w:rPr>
                <w:rFonts w:ascii="宋体" w:hAnsi="宋体"/>
                <w:color w:val="000000" w:themeColor="text1"/>
                <w:szCs w:val="21"/>
              </w:rPr>
              <w:t>电源插座组</w:t>
            </w:r>
            <w:r>
              <w:rPr>
                <w:rFonts w:ascii="宋体" w:hAnsi="宋体" w:hint="eastAsia"/>
                <w:color w:val="000000" w:themeColor="text1"/>
                <w:szCs w:val="21"/>
              </w:rPr>
              <w:t>。</w:t>
            </w:r>
          </w:p>
        </w:tc>
        <w:tc>
          <w:tcPr>
            <w:tcW w:w="1134" w:type="dxa"/>
            <w:vAlign w:val="center"/>
          </w:tcPr>
          <w:p w14:paraId="11D25343" w14:textId="77777777" w:rsidR="004311C0" w:rsidRDefault="00D63D06">
            <w:pPr>
              <w:spacing w:line="360" w:lineRule="auto"/>
              <w:jc w:val="center"/>
              <w:rPr>
                <w:rFonts w:ascii="宋体" w:hAnsi="宋体"/>
                <w:szCs w:val="21"/>
              </w:rPr>
            </w:pPr>
            <w:r>
              <w:rPr>
                <w:rFonts w:ascii="宋体" w:hAnsi="宋体"/>
                <w:szCs w:val="21"/>
              </w:rPr>
              <w:t xml:space="preserve">5 </w:t>
            </w:r>
            <w:r>
              <w:rPr>
                <w:rFonts w:ascii="宋体" w:hAnsi="宋体"/>
                <w:szCs w:val="21"/>
              </w:rPr>
              <w:t>组</w:t>
            </w:r>
          </w:p>
        </w:tc>
      </w:tr>
      <w:tr w:rsidR="004311C0" w14:paraId="4AFAA6ED" w14:textId="77777777">
        <w:tc>
          <w:tcPr>
            <w:tcW w:w="988" w:type="dxa"/>
            <w:vAlign w:val="center"/>
          </w:tcPr>
          <w:p w14:paraId="3B7D5F12"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hint="eastAsia"/>
                <w:szCs w:val="21"/>
              </w:rPr>
              <w:t>10</w:t>
            </w:r>
          </w:p>
        </w:tc>
        <w:tc>
          <w:tcPr>
            <w:tcW w:w="6237" w:type="dxa"/>
            <w:vAlign w:val="center"/>
          </w:tcPr>
          <w:p w14:paraId="7EEA3072" w14:textId="77777777" w:rsidR="004311C0" w:rsidRDefault="00D63D06">
            <w:pPr>
              <w:jc w:val="left"/>
              <w:rPr>
                <w:rFonts w:ascii="宋体" w:hAnsi="宋体"/>
                <w:szCs w:val="21"/>
              </w:rPr>
            </w:pPr>
            <w:r>
              <w:rPr>
                <w:rFonts w:ascii="宋体" w:hAnsi="宋体"/>
                <w:szCs w:val="21"/>
              </w:rPr>
              <w:t>直流</w:t>
            </w:r>
            <w:r>
              <w:rPr>
                <w:rFonts w:ascii="宋体" w:hAnsi="宋体"/>
                <w:szCs w:val="21"/>
              </w:rPr>
              <w:t>(12V)</w:t>
            </w:r>
            <w:r>
              <w:rPr>
                <w:rFonts w:ascii="宋体" w:hAnsi="宋体"/>
                <w:szCs w:val="21"/>
              </w:rPr>
              <w:t>电源插座带</w:t>
            </w:r>
            <w:r>
              <w:rPr>
                <w:rFonts w:ascii="宋体" w:hAnsi="宋体"/>
                <w:szCs w:val="21"/>
              </w:rPr>
              <w:t>USB</w:t>
            </w:r>
            <w:r>
              <w:rPr>
                <w:rFonts w:ascii="宋体" w:hAnsi="宋体"/>
                <w:szCs w:val="21"/>
              </w:rPr>
              <w:t>接口</w:t>
            </w:r>
            <w:r>
              <w:rPr>
                <w:rFonts w:ascii="宋体" w:hAnsi="宋体" w:hint="eastAsia"/>
                <w:szCs w:val="21"/>
              </w:rPr>
              <w:t>。</w:t>
            </w:r>
          </w:p>
        </w:tc>
        <w:tc>
          <w:tcPr>
            <w:tcW w:w="1134" w:type="dxa"/>
            <w:vAlign w:val="center"/>
          </w:tcPr>
          <w:p w14:paraId="32402D48" w14:textId="77777777" w:rsidR="004311C0" w:rsidRDefault="00D63D06">
            <w:pPr>
              <w:spacing w:line="360" w:lineRule="auto"/>
              <w:jc w:val="center"/>
              <w:rPr>
                <w:rFonts w:ascii="宋体" w:hAnsi="宋体"/>
                <w:szCs w:val="21"/>
              </w:rPr>
            </w:pPr>
            <w:r>
              <w:rPr>
                <w:rFonts w:ascii="宋体" w:hAnsi="宋体"/>
                <w:szCs w:val="21"/>
              </w:rPr>
              <w:t xml:space="preserve">1 </w:t>
            </w:r>
            <w:r>
              <w:rPr>
                <w:rFonts w:ascii="宋体" w:hAnsi="宋体"/>
                <w:szCs w:val="21"/>
              </w:rPr>
              <w:t>组</w:t>
            </w:r>
          </w:p>
        </w:tc>
      </w:tr>
      <w:tr w:rsidR="004311C0" w14:paraId="48701F62" w14:textId="77777777">
        <w:tc>
          <w:tcPr>
            <w:tcW w:w="988" w:type="dxa"/>
            <w:vAlign w:val="center"/>
          </w:tcPr>
          <w:p w14:paraId="5C9E810B" w14:textId="77777777" w:rsidR="004311C0" w:rsidRDefault="00D63D06">
            <w:pPr>
              <w:tabs>
                <w:tab w:val="left" w:pos="709"/>
              </w:tabs>
              <w:spacing w:line="360" w:lineRule="auto"/>
              <w:jc w:val="center"/>
              <w:rPr>
                <w:rFonts w:ascii="宋体" w:hAnsi="宋体"/>
                <w:szCs w:val="21"/>
              </w:rPr>
            </w:pPr>
            <w:r>
              <w:rPr>
                <w:rFonts w:ascii="宋体" w:hAnsi="宋体"/>
                <w:szCs w:val="21"/>
              </w:rPr>
              <w:t>11</w:t>
            </w:r>
            <w:r>
              <w:rPr>
                <w:rFonts w:ascii="宋体" w:hAnsi="宋体" w:hint="eastAsia"/>
                <w:szCs w:val="21"/>
              </w:rPr>
              <w:t>1</w:t>
            </w:r>
          </w:p>
        </w:tc>
        <w:tc>
          <w:tcPr>
            <w:tcW w:w="6237" w:type="dxa"/>
            <w:vAlign w:val="center"/>
          </w:tcPr>
          <w:p w14:paraId="6B30EB4B" w14:textId="77777777" w:rsidR="004311C0" w:rsidRDefault="00D63D06">
            <w:pPr>
              <w:jc w:val="left"/>
              <w:rPr>
                <w:rFonts w:ascii="宋体" w:hAnsi="宋体"/>
                <w:szCs w:val="21"/>
              </w:rPr>
            </w:pPr>
            <w:r>
              <w:rPr>
                <w:rFonts w:ascii="宋体" w:hAnsi="宋体" w:hint="eastAsia"/>
                <w:szCs w:val="21"/>
              </w:rPr>
              <w:t>外接电源</w:t>
            </w:r>
            <w:r>
              <w:rPr>
                <w:rFonts w:ascii="宋体" w:hAnsi="宋体"/>
                <w:szCs w:val="21"/>
              </w:rPr>
              <w:t>(220V/10A</w:t>
            </w:r>
            <w:r>
              <w:rPr>
                <w:rFonts w:ascii="宋体" w:hAnsi="宋体"/>
                <w:szCs w:val="21"/>
              </w:rPr>
              <w:t>防水、带防护盖</w:t>
            </w:r>
            <w:r>
              <w:rPr>
                <w:rFonts w:ascii="宋体" w:hAnsi="宋体"/>
                <w:szCs w:val="21"/>
              </w:rPr>
              <w:t>)</w:t>
            </w:r>
            <w:r>
              <w:rPr>
                <w:rFonts w:ascii="宋体" w:hAnsi="宋体"/>
                <w:szCs w:val="21"/>
              </w:rPr>
              <w:t>，配不小于</w:t>
            </w:r>
            <w:r>
              <w:rPr>
                <w:rFonts w:ascii="宋体" w:hAnsi="宋体"/>
                <w:szCs w:val="21"/>
              </w:rPr>
              <w:t>15</w:t>
            </w:r>
            <w:r>
              <w:rPr>
                <w:rFonts w:ascii="宋体" w:hAnsi="宋体"/>
                <w:szCs w:val="21"/>
              </w:rPr>
              <w:t>米移动电缆</w:t>
            </w:r>
            <w:r>
              <w:rPr>
                <w:rFonts w:ascii="宋体" w:hAnsi="宋体" w:hint="eastAsia"/>
                <w:szCs w:val="21"/>
              </w:rPr>
              <w:t>。</w:t>
            </w:r>
          </w:p>
        </w:tc>
        <w:tc>
          <w:tcPr>
            <w:tcW w:w="1134" w:type="dxa"/>
            <w:vAlign w:val="center"/>
          </w:tcPr>
          <w:p w14:paraId="7DFDCC48"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0E0FDC8F" w14:textId="77777777">
        <w:tc>
          <w:tcPr>
            <w:tcW w:w="988" w:type="dxa"/>
            <w:vAlign w:val="center"/>
          </w:tcPr>
          <w:p w14:paraId="30735235"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w:t>
            </w:r>
          </w:p>
        </w:tc>
        <w:tc>
          <w:tcPr>
            <w:tcW w:w="6237" w:type="dxa"/>
            <w:vAlign w:val="center"/>
          </w:tcPr>
          <w:p w14:paraId="079CA07F" w14:textId="77777777" w:rsidR="004311C0" w:rsidRDefault="00D63D06">
            <w:pPr>
              <w:jc w:val="left"/>
              <w:rPr>
                <w:rFonts w:ascii="宋体" w:hAnsi="宋体"/>
                <w:szCs w:val="21"/>
              </w:rPr>
            </w:pPr>
            <w:r>
              <w:rPr>
                <w:rFonts w:ascii="宋体" w:hAnsi="宋体" w:hint="eastAsia"/>
                <w:szCs w:val="21"/>
              </w:rPr>
              <w:t>医疗舱安装超薄集中控制面板，通过触摸式按键可以控制医疗舱照明灯、</w:t>
            </w:r>
            <w:r>
              <w:rPr>
                <w:rFonts w:ascii="宋体" w:hAnsi="宋体"/>
                <w:szCs w:val="21"/>
              </w:rPr>
              <w:t>220V</w:t>
            </w:r>
            <w:r>
              <w:rPr>
                <w:rFonts w:ascii="宋体" w:hAnsi="宋体"/>
                <w:szCs w:val="21"/>
              </w:rPr>
              <w:t>电源、换气通风、前后对讲、定时灭菌灯、手术灯、内射灯、空调、暖风。控制面板配有液晶屏能显示：时间、室内温度、室内湿度、主辅电瓶</w:t>
            </w:r>
            <w:r>
              <w:rPr>
                <w:rFonts w:ascii="宋体" w:hAnsi="宋体"/>
                <w:szCs w:val="21"/>
              </w:rPr>
              <w:t>12V</w:t>
            </w:r>
            <w:r>
              <w:rPr>
                <w:rFonts w:ascii="宋体" w:hAnsi="宋体"/>
                <w:szCs w:val="21"/>
              </w:rPr>
              <w:t>电压、交流</w:t>
            </w:r>
            <w:r>
              <w:rPr>
                <w:rFonts w:ascii="宋体" w:hAnsi="宋体"/>
                <w:szCs w:val="21"/>
              </w:rPr>
              <w:t>220V</w:t>
            </w:r>
            <w:r>
              <w:rPr>
                <w:rFonts w:ascii="宋体" w:hAnsi="宋体"/>
                <w:szCs w:val="21"/>
              </w:rPr>
              <w:t>电压等。</w:t>
            </w:r>
          </w:p>
          <w:p w14:paraId="718F7DB1" w14:textId="77777777" w:rsidR="004311C0" w:rsidRDefault="00D63D06">
            <w:pPr>
              <w:jc w:val="left"/>
              <w:rPr>
                <w:rFonts w:ascii="宋体" w:hAnsi="宋体"/>
                <w:szCs w:val="21"/>
              </w:rPr>
            </w:pPr>
            <w:r>
              <w:rPr>
                <w:rFonts w:ascii="宋体" w:hAnsi="宋体"/>
                <w:b/>
                <w:bCs/>
                <w:szCs w:val="21"/>
              </w:rPr>
              <w:t>投标人需同时提供：</w:t>
            </w:r>
            <w:r>
              <w:rPr>
                <w:rFonts w:ascii="宋体" w:hAnsi="宋体"/>
                <w:b/>
                <w:bCs/>
                <w:szCs w:val="21"/>
              </w:rPr>
              <w:t>①</w:t>
            </w:r>
            <w:r>
              <w:rPr>
                <w:rFonts w:ascii="宋体" w:hAnsi="宋体"/>
                <w:b/>
                <w:bCs/>
                <w:szCs w:val="21"/>
              </w:rPr>
              <w:t>本部位的实物相片，</w:t>
            </w:r>
            <w:r>
              <w:rPr>
                <w:rFonts w:ascii="宋体" w:hAnsi="宋体"/>
                <w:b/>
                <w:bCs/>
                <w:szCs w:val="21"/>
              </w:rPr>
              <w:t>②</w:t>
            </w:r>
            <w:r>
              <w:rPr>
                <w:rFonts w:ascii="宋体" w:hAnsi="宋体"/>
                <w:b/>
                <w:bCs/>
                <w:szCs w:val="21"/>
              </w:rPr>
              <w:t>原理图纸说明</w:t>
            </w:r>
            <w:r>
              <w:rPr>
                <w:rFonts w:ascii="宋体" w:hAnsi="宋体"/>
                <w:szCs w:val="21"/>
              </w:rPr>
              <w:t>。</w:t>
            </w:r>
          </w:p>
        </w:tc>
        <w:tc>
          <w:tcPr>
            <w:tcW w:w="1134" w:type="dxa"/>
            <w:vAlign w:val="center"/>
          </w:tcPr>
          <w:p w14:paraId="07216C83" w14:textId="77777777" w:rsidR="004311C0" w:rsidRDefault="00D63D06">
            <w:pPr>
              <w:spacing w:line="360" w:lineRule="auto"/>
              <w:jc w:val="center"/>
              <w:rPr>
                <w:rFonts w:ascii="宋体" w:hAnsi="宋体"/>
                <w:szCs w:val="21"/>
              </w:rPr>
            </w:pPr>
            <w:r>
              <w:rPr>
                <w:rFonts w:ascii="宋体" w:hAnsi="宋体"/>
                <w:szCs w:val="21"/>
              </w:rPr>
              <w:t>1</w:t>
            </w:r>
            <w:r>
              <w:rPr>
                <w:rFonts w:ascii="宋体" w:hAnsi="宋体"/>
                <w:szCs w:val="21"/>
              </w:rPr>
              <w:t>套</w:t>
            </w:r>
          </w:p>
        </w:tc>
      </w:tr>
      <w:tr w:rsidR="004311C0" w14:paraId="2B0B7510" w14:textId="77777777">
        <w:tc>
          <w:tcPr>
            <w:tcW w:w="988" w:type="dxa"/>
            <w:vAlign w:val="center"/>
          </w:tcPr>
          <w:p w14:paraId="2D3AB359"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p>
        </w:tc>
        <w:tc>
          <w:tcPr>
            <w:tcW w:w="6237" w:type="dxa"/>
            <w:vAlign w:val="center"/>
          </w:tcPr>
          <w:p w14:paraId="2328A179" w14:textId="77777777" w:rsidR="004311C0" w:rsidRDefault="00D63D06">
            <w:pPr>
              <w:jc w:val="left"/>
              <w:rPr>
                <w:rFonts w:ascii="宋体" w:hAnsi="宋体"/>
                <w:szCs w:val="21"/>
              </w:rPr>
            </w:pPr>
            <w:r>
              <w:rPr>
                <w:rFonts w:ascii="宋体" w:hAnsi="宋体"/>
                <w:szCs w:val="21"/>
              </w:rPr>
              <w:t>汽车低压电线束</w:t>
            </w:r>
            <w:r>
              <w:rPr>
                <w:rFonts w:ascii="宋体" w:hAnsi="宋体"/>
                <w:szCs w:val="21"/>
              </w:rPr>
              <w:t>:</w:t>
            </w:r>
            <w:r>
              <w:rPr>
                <w:rFonts w:ascii="宋体" w:hAnsi="宋体"/>
                <w:szCs w:val="21"/>
              </w:rPr>
              <w:t>符合国家汽车行业标准</w:t>
            </w:r>
            <w:r>
              <w:rPr>
                <w:rFonts w:ascii="宋体" w:hAnsi="宋体"/>
                <w:szCs w:val="21"/>
              </w:rPr>
              <w:t xml:space="preserve">QC/T </w:t>
            </w:r>
            <w:r>
              <w:rPr>
                <w:rFonts w:ascii="宋体" w:hAnsi="宋体"/>
                <w:color w:val="000000" w:themeColor="text1"/>
                <w:szCs w:val="21"/>
              </w:rPr>
              <w:t>29106-2014</w:t>
            </w:r>
            <w:r>
              <w:rPr>
                <w:rFonts w:ascii="宋体" w:hAnsi="宋体" w:hint="eastAsia"/>
                <w:color w:val="000000" w:themeColor="text1"/>
                <w:szCs w:val="21"/>
              </w:rPr>
              <w:t>。</w:t>
            </w:r>
          </w:p>
        </w:tc>
        <w:tc>
          <w:tcPr>
            <w:tcW w:w="1134" w:type="dxa"/>
            <w:vAlign w:val="center"/>
          </w:tcPr>
          <w:p w14:paraId="2BF27126" w14:textId="77777777" w:rsidR="004311C0" w:rsidRDefault="00D63D06">
            <w:pPr>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r w:rsidR="004311C0" w14:paraId="1D590749" w14:textId="77777777">
        <w:trPr>
          <w:trHeight w:val="90"/>
        </w:trPr>
        <w:tc>
          <w:tcPr>
            <w:tcW w:w="988" w:type="dxa"/>
            <w:vAlign w:val="center"/>
          </w:tcPr>
          <w:p w14:paraId="18786B1C" w14:textId="77777777" w:rsidR="004311C0" w:rsidRDefault="00D63D06">
            <w:pPr>
              <w:tabs>
                <w:tab w:val="left" w:pos="709"/>
              </w:tabs>
              <w:spacing w:line="360" w:lineRule="auto"/>
              <w:jc w:val="center"/>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1</w:t>
            </w:r>
            <w:r>
              <w:rPr>
                <w:rFonts w:ascii="宋体" w:hAnsi="宋体" w:hint="eastAsia"/>
                <w:szCs w:val="21"/>
              </w:rPr>
              <w:t>4</w:t>
            </w:r>
          </w:p>
        </w:tc>
        <w:tc>
          <w:tcPr>
            <w:tcW w:w="6237" w:type="dxa"/>
            <w:vAlign w:val="center"/>
          </w:tcPr>
          <w:p w14:paraId="7D60C740" w14:textId="77777777" w:rsidR="004311C0" w:rsidRDefault="00D63D06">
            <w:pPr>
              <w:jc w:val="left"/>
              <w:rPr>
                <w:rFonts w:ascii="宋体" w:hAnsi="宋体"/>
                <w:szCs w:val="21"/>
              </w:rPr>
            </w:pPr>
            <w:r>
              <w:rPr>
                <w:rFonts w:ascii="宋体" w:hAnsi="宋体" w:hint="eastAsia"/>
                <w:szCs w:val="21"/>
              </w:rPr>
              <w:t>电控箱：</w:t>
            </w:r>
            <w:r>
              <w:rPr>
                <w:rFonts w:ascii="宋体" w:hAnsi="宋体" w:hint="eastAsia"/>
                <w:szCs w:val="21"/>
              </w:rPr>
              <w:t>有</w:t>
            </w:r>
            <w:r>
              <w:rPr>
                <w:rFonts w:ascii="宋体" w:hAnsi="宋体" w:hint="eastAsia"/>
                <w:szCs w:val="21"/>
              </w:rPr>
              <w:t>利于维护保养的模块集成设计，且在</w:t>
            </w:r>
            <w:r>
              <w:rPr>
                <w:rFonts w:ascii="宋体" w:hAnsi="宋体"/>
                <w:szCs w:val="21"/>
              </w:rPr>
              <w:t>220V</w:t>
            </w:r>
            <w:r>
              <w:rPr>
                <w:rFonts w:ascii="宋体" w:hAnsi="宋体"/>
                <w:szCs w:val="21"/>
              </w:rPr>
              <w:t>电源输出端装有漏电及短路保护器。蓄电池及原车取电连接线材涂层、符合</w:t>
            </w:r>
            <w:r>
              <w:rPr>
                <w:rFonts w:ascii="宋体" w:hAnsi="宋体"/>
                <w:szCs w:val="21"/>
              </w:rPr>
              <w:t>GB28374-2012</w:t>
            </w:r>
            <w:r>
              <w:rPr>
                <w:rFonts w:ascii="宋体" w:hAnsi="宋体"/>
                <w:szCs w:val="21"/>
              </w:rPr>
              <w:t>标准和</w:t>
            </w:r>
            <w:r>
              <w:rPr>
                <w:rFonts w:ascii="宋体" w:hAnsi="宋体"/>
                <w:szCs w:val="21"/>
              </w:rPr>
              <w:t>CCCF-CPRZ-17:2019</w:t>
            </w:r>
            <w:r>
              <w:rPr>
                <w:rFonts w:ascii="宋体" w:hAnsi="宋体"/>
                <w:szCs w:val="21"/>
              </w:rPr>
              <w:t>规定的要求</w:t>
            </w:r>
            <w:r>
              <w:rPr>
                <w:rFonts w:ascii="宋体" w:hAnsi="宋体"/>
                <w:szCs w:val="21"/>
              </w:rPr>
              <w:t>。</w:t>
            </w:r>
          </w:p>
        </w:tc>
        <w:tc>
          <w:tcPr>
            <w:tcW w:w="1134" w:type="dxa"/>
            <w:vAlign w:val="center"/>
          </w:tcPr>
          <w:p w14:paraId="0BBA93B7" w14:textId="77777777" w:rsidR="004311C0" w:rsidRDefault="00D63D06">
            <w:pPr>
              <w:spacing w:line="360" w:lineRule="auto"/>
              <w:jc w:val="center"/>
              <w:rPr>
                <w:rFonts w:ascii="宋体" w:hAnsi="宋体"/>
                <w:szCs w:val="21"/>
              </w:rPr>
            </w:pPr>
            <w:r>
              <w:rPr>
                <w:rFonts w:ascii="宋体" w:hAnsi="宋体"/>
                <w:szCs w:val="21"/>
              </w:rPr>
              <w:t xml:space="preserve">1 </w:t>
            </w:r>
            <w:r>
              <w:rPr>
                <w:rFonts w:ascii="宋体" w:hAnsi="宋体"/>
                <w:szCs w:val="21"/>
              </w:rPr>
              <w:t>套</w:t>
            </w:r>
          </w:p>
        </w:tc>
      </w:tr>
    </w:tbl>
    <w:p w14:paraId="447A2D04" w14:textId="77777777" w:rsidR="004311C0" w:rsidRDefault="004311C0">
      <w:pPr>
        <w:tabs>
          <w:tab w:val="left" w:pos="709"/>
        </w:tabs>
        <w:spacing w:line="360" w:lineRule="auto"/>
        <w:rPr>
          <w:rFonts w:ascii="宋体" w:hAnsi="宋体"/>
          <w:szCs w:val="21"/>
        </w:rPr>
      </w:pPr>
    </w:p>
    <w:p w14:paraId="1047A611" w14:textId="77777777" w:rsidR="004311C0" w:rsidRDefault="00D63D06">
      <w:pPr>
        <w:tabs>
          <w:tab w:val="left" w:pos="709"/>
        </w:tabs>
        <w:spacing w:line="360" w:lineRule="auto"/>
        <w:rPr>
          <w:rFonts w:ascii="宋体" w:hAnsi="宋体"/>
          <w:b/>
          <w:szCs w:val="21"/>
        </w:rPr>
      </w:pPr>
      <w:r>
        <w:rPr>
          <w:rFonts w:ascii="宋体" w:hAnsi="宋体" w:hint="eastAsia"/>
          <w:b/>
          <w:szCs w:val="21"/>
        </w:rPr>
        <w:t>五、其他要求</w:t>
      </w:r>
    </w:p>
    <w:p w14:paraId="044AE76F" w14:textId="77777777" w:rsidR="004311C0" w:rsidRDefault="00D63D06">
      <w:pPr>
        <w:tabs>
          <w:tab w:val="left" w:pos="709"/>
        </w:tabs>
        <w:spacing w:line="360" w:lineRule="auto"/>
        <w:rPr>
          <w:rFonts w:ascii="宋体" w:hAnsi="宋体"/>
          <w:szCs w:val="21"/>
        </w:rPr>
      </w:pPr>
      <w:r>
        <w:rPr>
          <w:rFonts w:ascii="宋体" w:hAnsi="宋体" w:hint="eastAsia"/>
          <w:szCs w:val="21"/>
        </w:rPr>
        <w:t>1.</w:t>
      </w:r>
      <w:r>
        <w:rPr>
          <w:rFonts w:ascii="宋体" w:hAnsi="宋体" w:hint="eastAsia"/>
          <w:szCs w:val="21"/>
        </w:rPr>
        <w:t>投标人需提供投标品牌车辆生产企业有效期内的质量管理体系认证证书、环境管理体系认证证书、职</w:t>
      </w:r>
      <w:r>
        <w:rPr>
          <w:rFonts w:ascii="宋体" w:hAnsi="宋体" w:hint="eastAsia"/>
          <w:szCs w:val="21"/>
        </w:rPr>
        <w:t>业健康管理体系认证证书、售后服务认证证书。</w:t>
      </w:r>
    </w:p>
    <w:p w14:paraId="1344F4BC" w14:textId="77777777" w:rsidR="004311C0" w:rsidRDefault="00D63D06">
      <w:pPr>
        <w:tabs>
          <w:tab w:val="left" w:pos="709"/>
        </w:tabs>
        <w:spacing w:line="360" w:lineRule="auto"/>
        <w:rPr>
          <w:rFonts w:ascii="宋体" w:hAnsi="宋体"/>
          <w:szCs w:val="21"/>
        </w:rPr>
      </w:pPr>
      <w:r>
        <w:rPr>
          <w:rFonts w:ascii="宋体" w:hAnsi="宋体" w:hint="eastAsia"/>
          <w:szCs w:val="21"/>
        </w:rPr>
        <w:t>2.</w:t>
      </w:r>
      <w:r>
        <w:rPr>
          <w:rFonts w:ascii="宋体" w:hAnsi="宋体" w:hint="eastAsia"/>
          <w:szCs w:val="21"/>
        </w:rPr>
        <w:t>投标人或厂家拟投入本项目的售后服务团队人员具有人力资源和社会保障部门认可的汽车维修工职业资格证书的，需提供相关证书复印件；具有电子相关专业维护能力的技术人员的</w:t>
      </w:r>
      <w:r>
        <w:rPr>
          <w:rFonts w:ascii="宋体" w:hAnsi="宋体" w:hint="eastAsia"/>
          <w:szCs w:val="21"/>
        </w:rPr>
        <w:t>,</w:t>
      </w:r>
      <w:r>
        <w:rPr>
          <w:rFonts w:ascii="宋体" w:hAnsi="宋体" w:hint="eastAsia"/>
          <w:szCs w:val="21"/>
        </w:rPr>
        <w:t>需提供相关技术人员培训记录或厂家认证资质。需提供投标人或厂家为上述人员在响应截止时间前六个月内任意一个月购买社保的证明材料。</w:t>
      </w:r>
    </w:p>
    <w:p w14:paraId="6C6661DF" w14:textId="77777777" w:rsidR="004311C0" w:rsidRDefault="00D63D06">
      <w:pPr>
        <w:tabs>
          <w:tab w:val="left" w:pos="709"/>
        </w:tabs>
        <w:spacing w:line="360" w:lineRule="auto"/>
        <w:rPr>
          <w:rFonts w:ascii="宋体" w:hAnsi="宋体"/>
          <w:szCs w:val="21"/>
        </w:rPr>
      </w:pPr>
      <w:r>
        <w:rPr>
          <w:rFonts w:ascii="宋体" w:hAnsi="宋体" w:hint="eastAsia"/>
          <w:szCs w:val="21"/>
        </w:rPr>
        <w:t>3.</w:t>
      </w:r>
      <w:r>
        <w:rPr>
          <w:rFonts w:ascii="宋体" w:hAnsi="宋体" w:hint="eastAsia"/>
          <w:szCs w:val="21"/>
        </w:rPr>
        <w:t>投标人需与救护车制造厂根据本项目需求内容共同制定整车及医疗舱改装方案，中标后由救护车制造厂实施医疗舱改装工作。</w:t>
      </w:r>
    </w:p>
    <w:p w14:paraId="6DF400E5" w14:textId="77777777" w:rsidR="004311C0" w:rsidRDefault="004311C0">
      <w:pPr>
        <w:tabs>
          <w:tab w:val="left" w:pos="709"/>
        </w:tabs>
        <w:spacing w:line="360" w:lineRule="auto"/>
        <w:rPr>
          <w:rFonts w:ascii="宋体" w:hAnsi="宋体"/>
          <w:szCs w:val="21"/>
        </w:rPr>
      </w:pPr>
    </w:p>
    <w:p w14:paraId="580CF279" w14:textId="77777777" w:rsidR="004311C0" w:rsidRDefault="00D63D06">
      <w:pPr>
        <w:numPr>
          <w:ilvl w:val="0"/>
          <w:numId w:val="3"/>
        </w:numPr>
        <w:tabs>
          <w:tab w:val="left" w:pos="709"/>
        </w:tabs>
        <w:spacing w:line="360" w:lineRule="auto"/>
        <w:rPr>
          <w:rFonts w:ascii="宋体" w:hAnsi="宋体"/>
          <w:szCs w:val="21"/>
        </w:rPr>
      </w:pPr>
      <w:r>
        <w:rPr>
          <w:rFonts w:ascii="宋体" w:hAnsi="宋体" w:hint="eastAsia"/>
          <w:szCs w:val="21"/>
        </w:rPr>
        <w:t>核心配置清单（包括但不限于）：</w:t>
      </w:r>
    </w:p>
    <w:tbl>
      <w:tblPr>
        <w:tblStyle w:val="afb"/>
        <w:tblW w:w="4998" w:type="pct"/>
        <w:tblLook w:val="04A0" w:firstRow="1" w:lastRow="0" w:firstColumn="1" w:lastColumn="0" w:noHBand="0" w:noVBand="1"/>
      </w:tblPr>
      <w:tblGrid>
        <w:gridCol w:w="426"/>
        <w:gridCol w:w="3070"/>
        <w:gridCol w:w="3064"/>
        <w:gridCol w:w="3064"/>
      </w:tblGrid>
      <w:tr w:rsidR="004311C0" w14:paraId="5195E347" w14:textId="77777777">
        <w:tc>
          <w:tcPr>
            <w:tcW w:w="222" w:type="pct"/>
          </w:tcPr>
          <w:p w14:paraId="28B4D9BB" w14:textId="77777777" w:rsidR="004311C0" w:rsidRDefault="00D63D06">
            <w:pPr>
              <w:numPr>
                <w:ilvl w:val="255"/>
                <w:numId w:val="0"/>
              </w:numPr>
              <w:tabs>
                <w:tab w:val="left" w:pos="709"/>
              </w:tabs>
              <w:spacing w:line="360" w:lineRule="auto"/>
              <w:jc w:val="center"/>
              <w:rPr>
                <w:rFonts w:ascii="宋体" w:hAnsi="宋体"/>
                <w:szCs w:val="21"/>
              </w:rPr>
            </w:pPr>
            <w:r>
              <w:rPr>
                <w:rFonts w:ascii="宋体" w:hAnsi="宋体" w:hint="eastAsia"/>
                <w:szCs w:val="21"/>
              </w:rPr>
              <w:t>序号</w:t>
            </w:r>
          </w:p>
        </w:tc>
        <w:tc>
          <w:tcPr>
            <w:tcW w:w="1594" w:type="pct"/>
          </w:tcPr>
          <w:p w14:paraId="0F4BA7A8" w14:textId="77777777" w:rsidR="004311C0" w:rsidRDefault="00D63D06">
            <w:pPr>
              <w:numPr>
                <w:ilvl w:val="255"/>
                <w:numId w:val="0"/>
              </w:numPr>
              <w:tabs>
                <w:tab w:val="left" w:pos="709"/>
              </w:tabs>
              <w:spacing w:line="360" w:lineRule="auto"/>
              <w:jc w:val="center"/>
              <w:rPr>
                <w:rFonts w:ascii="宋体" w:hAnsi="宋体"/>
                <w:szCs w:val="21"/>
              </w:rPr>
            </w:pPr>
            <w:r>
              <w:rPr>
                <w:rFonts w:ascii="宋体" w:hAnsi="宋体" w:hint="eastAsia"/>
                <w:szCs w:val="21"/>
              </w:rPr>
              <w:t>配置</w:t>
            </w:r>
          </w:p>
        </w:tc>
        <w:tc>
          <w:tcPr>
            <w:tcW w:w="1591" w:type="pct"/>
          </w:tcPr>
          <w:p w14:paraId="1986681F" w14:textId="77777777" w:rsidR="004311C0" w:rsidRDefault="00D63D06">
            <w:pPr>
              <w:numPr>
                <w:ilvl w:val="255"/>
                <w:numId w:val="0"/>
              </w:numPr>
              <w:tabs>
                <w:tab w:val="left" w:pos="709"/>
              </w:tabs>
              <w:spacing w:line="360" w:lineRule="auto"/>
              <w:jc w:val="center"/>
              <w:rPr>
                <w:rFonts w:ascii="宋体" w:hAnsi="宋体"/>
                <w:szCs w:val="21"/>
              </w:rPr>
            </w:pPr>
            <w:r>
              <w:rPr>
                <w:rFonts w:ascii="宋体" w:hAnsi="宋体"/>
                <w:szCs w:val="21"/>
              </w:rPr>
              <w:t>单位</w:t>
            </w:r>
          </w:p>
        </w:tc>
        <w:tc>
          <w:tcPr>
            <w:tcW w:w="1591" w:type="pct"/>
          </w:tcPr>
          <w:p w14:paraId="7F72AB47" w14:textId="77777777" w:rsidR="004311C0" w:rsidRDefault="00D63D06">
            <w:pPr>
              <w:numPr>
                <w:ilvl w:val="255"/>
                <w:numId w:val="0"/>
              </w:numPr>
              <w:tabs>
                <w:tab w:val="left" w:pos="709"/>
              </w:tabs>
              <w:spacing w:line="360" w:lineRule="auto"/>
              <w:jc w:val="center"/>
              <w:rPr>
                <w:rFonts w:ascii="宋体" w:hAnsi="宋体"/>
                <w:szCs w:val="21"/>
              </w:rPr>
            </w:pPr>
            <w:r>
              <w:rPr>
                <w:rFonts w:ascii="宋体" w:hAnsi="宋体"/>
                <w:szCs w:val="21"/>
              </w:rPr>
              <w:t>数量</w:t>
            </w:r>
          </w:p>
        </w:tc>
      </w:tr>
      <w:tr w:rsidR="004311C0" w14:paraId="7601E290" w14:textId="77777777">
        <w:tc>
          <w:tcPr>
            <w:tcW w:w="222" w:type="pct"/>
          </w:tcPr>
          <w:p w14:paraId="1BDD8FFF"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w:t>
            </w:r>
          </w:p>
        </w:tc>
        <w:tc>
          <w:tcPr>
            <w:tcW w:w="1594" w:type="pct"/>
          </w:tcPr>
          <w:p w14:paraId="0AB20E8B"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卧式千斤顶</w:t>
            </w:r>
          </w:p>
        </w:tc>
        <w:tc>
          <w:tcPr>
            <w:tcW w:w="1591" w:type="pct"/>
          </w:tcPr>
          <w:p w14:paraId="2D9B688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2748AEB6"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08C39672" w14:textId="77777777">
        <w:tc>
          <w:tcPr>
            <w:tcW w:w="222" w:type="pct"/>
          </w:tcPr>
          <w:p w14:paraId="15F76991"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2</w:t>
            </w:r>
          </w:p>
        </w:tc>
        <w:tc>
          <w:tcPr>
            <w:tcW w:w="1594" w:type="pct"/>
          </w:tcPr>
          <w:p w14:paraId="1DED3F7A"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防爆膜</w:t>
            </w:r>
            <w:r>
              <w:rPr>
                <w:rFonts w:ascii="宋体" w:hAnsi="宋体"/>
                <w:szCs w:val="21"/>
              </w:rPr>
              <w:t>（全车）</w:t>
            </w:r>
          </w:p>
        </w:tc>
        <w:tc>
          <w:tcPr>
            <w:tcW w:w="1591" w:type="pct"/>
          </w:tcPr>
          <w:p w14:paraId="25325AC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1591" w:type="pct"/>
          </w:tcPr>
          <w:p w14:paraId="7886BAD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7355E10B" w14:textId="77777777">
        <w:tc>
          <w:tcPr>
            <w:tcW w:w="222" w:type="pct"/>
          </w:tcPr>
          <w:p w14:paraId="6F8CC336"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3</w:t>
            </w:r>
          </w:p>
        </w:tc>
        <w:tc>
          <w:tcPr>
            <w:tcW w:w="1594" w:type="pct"/>
          </w:tcPr>
          <w:p w14:paraId="4A94BD17"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紫外光灭菌灯</w:t>
            </w:r>
          </w:p>
        </w:tc>
        <w:tc>
          <w:tcPr>
            <w:tcW w:w="1591" w:type="pct"/>
          </w:tcPr>
          <w:p w14:paraId="17FF41E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盏</w:t>
            </w:r>
          </w:p>
        </w:tc>
        <w:tc>
          <w:tcPr>
            <w:tcW w:w="1591" w:type="pct"/>
          </w:tcPr>
          <w:p w14:paraId="6E94B6F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w:t>
            </w:r>
          </w:p>
        </w:tc>
      </w:tr>
      <w:tr w:rsidR="004311C0" w14:paraId="4367466A" w14:textId="77777777">
        <w:tc>
          <w:tcPr>
            <w:tcW w:w="222" w:type="pct"/>
          </w:tcPr>
          <w:p w14:paraId="66E92FA8"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lastRenderedPageBreak/>
              <w:t>4</w:t>
            </w:r>
          </w:p>
        </w:tc>
        <w:tc>
          <w:tcPr>
            <w:tcW w:w="1594" w:type="pct"/>
          </w:tcPr>
          <w:p w14:paraId="06A299D1"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车载信息系统</w:t>
            </w:r>
          </w:p>
        </w:tc>
        <w:tc>
          <w:tcPr>
            <w:tcW w:w="1591" w:type="pct"/>
          </w:tcPr>
          <w:p w14:paraId="28230C7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1591" w:type="pct"/>
          </w:tcPr>
          <w:p w14:paraId="26F6B28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6A30C22D" w14:textId="77777777">
        <w:tc>
          <w:tcPr>
            <w:tcW w:w="222" w:type="pct"/>
          </w:tcPr>
          <w:p w14:paraId="431BC305"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5</w:t>
            </w:r>
          </w:p>
        </w:tc>
        <w:tc>
          <w:tcPr>
            <w:tcW w:w="1594" w:type="pct"/>
          </w:tcPr>
          <w:p w14:paraId="70A622E4"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10</w:t>
            </w:r>
            <w:r>
              <w:rPr>
                <w:rFonts w:ascii="宋体" w:hAnsi="宋体" w:hint="eastAsia"/>
                <w:szCs w:val="21"/>
              </w:rPr>
              <w:t>升氧气瓶</w:t>
            </w:r>
          </w:p>
        </w:tc>
        <w:tc>
          <w:tcPr>
            <w:tcW w:w="1591" w:type="pct"/>
          </w:tcPr>
          <w:p w14:paraId="6F3EC603"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04A896A6"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4</w:t>
            </w:r>
          </w:p>
        </w:tc>
      </w:tr>
      <w:tr w:rsidR="004311C0" w14:paraId="68D15CD0" w14:textId="77777777">
        <w:tc>
          <w:tcPr>
            <w:tcW w:w="222" w:type="pct"/>
          </w:tcPr>
          <w:p w14:paraId="2F590B6D"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6</w:t>
            </w:r>
          </w:p>
        </w:tc>
        <w:tc>
          <w:tcPr>
            <w:tcW w:w="1594" w:type="pct"/>
          </w:tcPr>
          <w:p w14:paraId="23A845CA"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吸氧用减压阀</w:t>
            </w:r>
          </w:p>
        </w:tc>
        <w:tc>
          <w:tcPr>
            <w:tcW w:w="1591" w:type="pct"/>
          </w:tcPr>
          <w:p w14:paraId="4E685ED9"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601023D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7013F90E" w14:textId="77777777">
        <w:tc>
          <w:tcPr>
            <w:tcW w:w="222" w:type="pct"/>
          </w:tcPr>
          <w:p w14:paraId="18BEE26D"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7</w:t>
            </w:r>
          </w:p>
        </w:tc>
        <w:tc>
          <w:tcPr>
            <w:tcW w:w="1594" w:type="pct"/>
          </w:tcPr>
          <w:p w14:paraId="3B720A70"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呼吸机用减压阀</w:t>
            </w:r>
          </w:p>
        </w:tc>
        <w:tc>
          <w:tcPr>
            <w:tcW w:w="1591" w:type="pct"/>
          </w:tcPr>
          <w:p w14:paraId="52ADDB2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74F07C7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E06AAC2" w14:textId="77777777">
        <w:tc>
          <w:tcPr>
            <w:tcW w:w="222" w:type="pct"/>
          </w:tcPr>
          <w:p w14:paraId="4D7F4D3C"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8</w:t>
            </w:r>
          </w:p>
        </w:tc>
        <w:tc>
          <w:tcPr>
            <w:tcW w:w="1594" w:type="pct"/>
          </w:tcPr>
          <w:p w14:paraId="5F306D94"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塑胶地板</w:t>
            </w:r>
          </w:p>
        </w:tc>
        <w:tc>
          <w:tcPr>
            <w:tcW w:w="1591" w:type="pct"/>
          </w:tcPr>
          <w:p w14:paraId="685CC6A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1591" w:type="pct"/>
          </w:tcPr>
          <w:p w14:paraId="7E6C157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799DA1F" w14:textId="77777777">
        <w:tc>
          <w:tcPr>
            <w:tcW w:w="222" w:type="pct"/>
          </w:tcPr>
          <w:p w14:paraId="154A0AF6"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9</w:t>
            </w:r>
          </w:p>
        </w:tc>
        <w:tc>
          <w:tcPr>
            <w:tcW w:w="1594" w:type="pct"/>
          </w:tcPr>
          <w:p w14:paraId="687222F3"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行车记录仪</w:t>
            </w:r>
          </w:p>
        </w:tc>
        <w:tc>
          <w:tcPr>
            <w:tcW w:w="1591" w:type="pct"/>
          </w:tcPr>
          <w:p w14:paraId="5DCFF7F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1591" w:type="pct"/>
          </w:tcPr>
          <w:p w14:paraId="6858D4B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1F7EF39D" w14:textId="77777777">
        <w:tc>
          <w:tcPr>
            <w:tcW w:w="222" w:type="pct"/>
          </w:tcPr>
          <w:p w14:paraId="7D4E7C18"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10</w:t>
            </w:r>
          </w:p>
        </w:tc>
        <w:tc>
          <w:tcPr>
            <w:tcW w:w="1594" w:type="pct"/>
          </w:tcPr>
          <w:p w14:paraId="32254A1C"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自动上车担架</w:t>
            </w:r>
          </w:p>
        </w:tc>
        <w:tc>
          <w:tcPr>
            <w:tcW w:w="1591" w:type="pct"/>
          </w:tcPr>
          <w:p w14:paraId="41D06CB4"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副</w:t>
            </w:r>
          </w:p>
        </w:tc>
        <w:tc>
          <w:tcPr>
            <w:tcW w:w="1591" w:type="pct"/>
          </w:tcPr>
          <w:p w14:paraId="458B62D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8003869" w14:textId="77777777">
        <w:tc>
          <w:tcPr>
            <w:tcW w:w="222" w:type="pct"/>
          </w:tcPr>
          <w:p w14:paraId="3A415FF2"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11</w:t>
            </w:r>
          </w:p>
        </w:tc>
        <w:tc>
          <w:tcPr>
            <w:tcW w:w="1594" w:type="pct"/>
          </w:tcPr>
          <w:p w14:paraId="57707A3E"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楼梯专用椅</w:t>
            </w:r>
          </w:p>
        </w:tc>
        <w:tc>
          <w:tcPr>
            <w:tcW w:w="1591" w:type="pct"/>
          </w:tcPr>
          <w:p w14:paraId="4F1F14B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张</w:t>
            </w:r>
          </w:p>
        </w:tc>
        <w:tc>
          <w:tcPr>
            <w:tcW w:w="1591" w:type="pct"/>
          </w:tcPr>
          <w:p w14:paraId="2ACBCAE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DC8C3E3" w14:textId="77777777">
        <w:tc>
          <w:tcPr>
            <w:tcW w:w="222" w:type="pct"/>
          </w:tcPr>
          <w:p w14:paraId="56C8CDB7"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12</w:t>
            </w:r>
          </w:p>
        </w:tc>
        <w:tc>
          <w:tcPr>
            <w:tcW w:w="1594" w:type="pct"/>
          </w:tcPr>
          <w:p w14:paraId="4213D686"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铲式担架</w:t>
            </w:r>
          </w:p>
        </w:tc>
        <w:tc>
          <w:tcPr>
            <w:tcW w:w="1591" w:type="pct"/>
          </w:tcPr>
          <w:p w14:paraId="74B87B8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副</w:t>
            </w:r>
          </w:p>
        </w:tc>
        <w:tc>
          <w:tcPr>
            <w:tcW w:w="1591" w:type="pct"/>
          </w:tcPr>
          <w:p w14:paraId="0738A57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4AEC1613" w14:textId="77777777">
        <w:tc>
          <w:tcPr>
            <w:tcW w:w="222" w:type="pct"/>
          </w:tcPr>
          <w:p w14:paraId="533E8637"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13</w:t>
            </w:r>
          </w:p>
        </w:tc>
        <w:tc>
          <w:tcPr>
            <w:tcW w:w="1594" w:type="pct"/>
          </w:tcPr>
          <w:p w14:paraId="29A35367"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医疗箱</w:t>
            </w:r>
          </w:p>
        </w:tc>
        <w:tc>
          <w:tcPr>
            <w:tcW w:w="1591" w:type="pct"/>
          </w:tcPr>
          <w:p w14:paraId="61BA467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3FC790F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D2F97C3" w14:textId="77777777">
        <w:tc>
          <w:tcPr>
            <w:tcW w:w="222" w:type="pct"/>
          </w:tcPr>
          <w:p w14:paraId="23015A3F"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14</w:t>
            </w:r>
          </w:p>
        </w:tc>
        <w:tc>
          <w:tcPr>
            <w:tcW w:w="1594" w:type="pct"/>
          </w:tcPr>
          <w:p w14:paraId="0E5F3116"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内科急救医疗箱</w:t>
            </w:r>
          </w:p>
        </w:tc>
        <w:tc>
          <w:tcPr>
            <w:tcW w:w="1591" w:type="pct"/>
          </w:tcPr>
          <w:p w14:paraId="5FC291C9"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7BFFFF8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244F0B5F" w14:textId="77777777">
        <w:tc>
          <w:tcPr>
            <w:tcW w:w="222" w:type="pct"/>
          </w:tcPr>
          <w:p w14:paraId="15EB990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15</w:t>
            </w:r>
          </w:p>
        </w:tc>
        <w:tc>
          <w:tcPr>
            <w:tcW w:w="1594" w:type="pct"/>
          </w:tcPr>
          <w:p w14:paraId="35F3A9B3"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外科急救医疗箱</w:t>
            </w:r>
          </w:p>
        </w:tc>
        <w:tc>
          <w:tcPr>
            <w:tcW w:w="1591" w:type="pct"/>
          </w:tcPr>
          <w:p w14:paraId="55A5A73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7483032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108B2254" w14:textId="77777777">
        <w:tc>
          <w:tcPr>
            <w:tcW w:w="222" w:type="pct"/>
          </w:tcPr>
          <w:p w14:paraId="649D59C1"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w:t>
            </w:r>
            <w:r>
              <w:rPr>
                <w:rFonts w:ascii="宋体" w:hAnsi="宋体"/>
                <w:szCs w:val="21"/>
              </w:rPr>
              <w:t>6</w:t>
            </w:r>
          </w:p>
        </w:tc>
        <w:tc>
          <w:tcPr>
            <w:tcW w:w="1594" w:type="pct"/>
          </w:tcPr>
          <w:p w14:paraId="13447AB7"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手提式急救储物空箱</w:t>
            </w:r>
          </w:p>
        </w:tc>
        <w:tc>
          <w:tcPr>
            <w:tcW w:w="1591" w:type="pct"/>
          </w:tcPr>
          <w:p w14:paraId="71CC64A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4D80C97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3</w:t>
            </w:r>
          </w:p>
        </w:tc>
      </w:tr>
      <w:tr w:rsidR="004311C0" w14:paraId="14B49014" w14:textId="77777777">
        <w:tc>
          <w:tcPr>
            <w:tcW w:w="222" w:type="pct"/>
          </w:tcPr>
          <w:p w14:paraId="4C8C34AB"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w:t>
            </w:r>
            <w:r>
              <w:rPr>
                <w:rFonts w:ascii="宋体" w:hAnsi="宋体"/>
                <w:szCs w:val="21"/>
              </w:rPr>
              <w:t>7</w:t>
            </w:r>
          </w:p>
        </w:tc>
        <w:tc>
          <w:tcPr>
            <w:tcW w:w="1594" w:type="pct"/>
          </w:tcPr>
          <w:p w14:paraId="5A1F359C"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医疗舱输液泵固定杆</w:t>
            </w:r>
          </w:p>
        </w:tc>
        <w:tc>
          <w:tcPr>
            <w:tcW w:w="1591" w:type="pct"/>
          </w:tcPr>
          <w:p w14:paraId="449FADF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条</w:t>
            </w:r>
          </w:p>
        </w:tc>
        <w:tc>
          <w:tcPr>
            <w:tcW w:w="1591" w:type="pct"/>
          </w:tcPr>
          <w:p w14:paraId="0351764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7D58BE14" w14:textId="77777777">
        <w:tc>
          <w:tcPr>
            <w:tcW w:w="222" w:type="pct"/>
          </w:tcPr>
          <w:p w14:paraId="50A5E1D3"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w:t>
            </w:r>
            <w:r>
              <w:rPr>
                <w:rFonts w:ascii="宋体" w:hAnsi="宋体"/>
                <w:szCs w:val="21"/>
              </w:rPr>
              <w:t>8</w:t>
            </w:r>
          </w:p>
        </w:tc>
        <w:tc>
          <w:tcPr>
            <w:tcW w:w="1594" w:type="pct"/>
          </w:tcPr>
          <w:p w14:paraId="2934B559"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微量注射泵固定架</w:t>
            </w:r>
          </w:p>
        </w:tc>
        <w:tc>
          <w:tcPr>
            <w:tcW w:w="1591" w:type="pct"/>
          </w:tcPr>
          <w:p w14:paraId="3594050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422501A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3675F2E6" w14:textId="77777777">
        <w:tc>
          <w:tcPr>
            <w:tcW w:w="222" w:type="pct"/>
          </w:tcPr>
          <w:p w14:paraId="130453D9"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1</w:t>
            </w:r>
            <w:r>
              <w:rPr>
                <w:rFonts w:ascii="宋体" w:hAnsi="宋体"/>
                <w:szCs w:val="21"/>
              </w:rPr>
              <w:t>9</w:t>
            </w:r>
          </w:p>
        </w:tc>
        <w:tc>
          <w:tcPr>
            <w:tcW w:w="1594" w:type="pct"/>
          </w:tcPr>
          <w:p w14:paraId="0678FE12"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2KG</w:t>
            </w:r>
            <w:r>
              <w:rPr>
                <w:rFonts w:ascii="宋体" w:hAnsi="宋体" w:hint="eastAsia"/>
                <w:szCs w:val="21"/>
              </w:rPr>
              <w:t>灭火器</w:t>
            </w:r>
          </w:p>
        </w:tc>
        <w:tc>
          <w:tcPr>
            <w:tcW w:w="1591" w:type="pct"/>
          </w:tcPr>
          <w:p w14:paraId="29D687B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7B7851D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w:t>
            </w:r>
          </w:p>
        </w:tc>
      </w:tr>
      <w:tr w:rsidR="004311C0" w14:paraId="64935533" w14:textId="77777777">
        <w:tc>
          <w:tcPr>
            <w:tcW w:w="222" w:type="pct"/>
          </w:tcPr>
          <w:p w14:paraId="2EEC152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20</w:t>
            </w:r>
          </w:p>
        </w:tc>
        <w:tc>
          <w:tcPr>
            <w:tcW w:w="1594" w:type="pct"/>
          </w:tcPr>
          <w:p w14:paraId="5EE72504"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湿化器</w:t>
            </w:r>
          </w:p>
        </w:tc>
        <w:tc>
          <w:tcPr>
            <w:tcW w:w="1591" w:type="pct"/>
          </w:tcPr>
          <w:p w14:paraId="4E32FC3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61AEB8E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3</w:t>
            </w:r>
          </w:p>
        </w:tc>
      </w:tr>
      <w:tr w:rsidR="004311C0" w14:paraId="6CC03FCD" w14:textId="77777777">
        <w:tc>
          <w:tcPr>
            <w:tcW w:w="222" w:type="pct"/>
          </w:tcPr>
          <w:p w14:paraId="04C1DF69"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2</w:t>
            </w:r>
            <w:r>
              <w:rPr>
                <w:rFonts w:ascii="宋体" w:hAnsi="宋体"/>
                <w:szCs w:val="21"/>
              </w:rPr>
              <w:t>1</w:t>
            </w:r>
          </w:p>
        </w:tc>
        <w:tc>
          <w:tcPr>
            <w:tcW w:w="1594" w:type="pct"/>
          </w:tcPr>
          <w:p w14:paraId="7F172705" w14:textId="77777777" w:rsidR="004311C0" w:rsidRDefault="00D63D06">
            <w:pPr>
              <w:numPr>
                <w:ilvl w:val="255"/>
                <w:numId w:val="0"/>
              </w:numPr>
              <w:tabs>
                <w:tab w:val="left" w:pos="709"/>
              </w:tabs>
              <w:spacing w:line="360" w:lineRule="auto"/>
              <w:rPr>
                <w:rFonts w:ascii="宋体" w:hAnsi="宋体"/>
                <w:szCs w:val="21"/>
              </w:rPr>
            </w:pPr>
            <w:r>
              <w:rPr>
                <w:rFonts w:ascii="宋体" w:hAnsi="宋体" w:hint="eastAsia"/>
                <w:szCs w:val="21"/>
              </w:rPr>
              <w:t>车辆底盘</w:t>
            </w:r>
          </w:p>
        </w:tc>
        <w:tc>
          <w:tcPr>
            <w:tcW w:w="1591" w:type="pct"/>
          </w:tcPr>
          <w:p w14:paraId="0CD37D9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1591" w:type="pct"/>
          </w:tcPr>
          <w:p w14:paraId="132D78D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592B24EE" w14:textId="77777777">
        <w:tc>
          <w:tcPr>
            <w:tcW w:w="222" w:type="pct"/>
          </w:tcPr>
          <w:p w14:paraId="677537F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22</w:t>
            </w:r>
          </w:p>
        </w:tc>
        <w:tc>
          <w:tcPr>
            <w:tcW w:w="1594" w:type="pct"/>
          </w:tcPr>
          <w:p w14:paraId="6182F69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呼吸机用</w:t>
            </w:r>
            <w:r>
              <w:rPr>
                <w:rFonts w:ascii="宋体" w:hAnsi="宋体"/>
                <w:szCs w:val="21"/>
              </w:rPr>
              <w:t>的</w:t>
            </w:r>
            <w:bookmarkStart w:id="5" w:name="_GoBack"/>
            <w:r>
              <w:rPr>
                <w:rFonts w:ascii="宋体" w:hAnsi="宋体"/>
                <w:szCs w:val="21"/>
              </w:rPr>
              <w:t>氧气汇流排</w:t>
            </w:r>
            <w:bookmarkEnd w:id="5"/>
            <w:r>
              <w:rPr>
                <w:rFonts w:ascii="宋体" w:hAnsi="宋体"/>
                <w:szCs w:val="21"/>
              </w:rPr>
              <w:t>终端</w:t>
            </w:r>
          </w:p>
        </w:tc>
        <w:tc>
          <w:tcPr>
            <w:tcW w:w="1591" w:type="pct"/>
          </w:tcPr>
          <w:p w14:paraId="6CE9B9F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5E63727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r w:rsidR="004311C0" w14:paraId="09DE1889" w14:textId="77777777">
        <w:tc>
          <w:tcPr>
            <w:tcW w:w="222" w:type="pct"/>
          </w:tcPr>
          <w:p w14:paraId="0A85AD5F"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23</w:t>
            </w:r>
          </w:p>
        </w:tc>
        <w:tc>
          <w:tcPr>
            <w:tcW w:w="1594" w:type="pct"/>
          </w:tcPr>
          <w:p w14:paraId="11840ECB"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连接呼吸机专用接头</w:t>
            </w:r>
          </w:p>
        </w:tc>
        <w:tc>
          <w:tcPr>
            <w:tcW w:w="1591" w:type="pct"/>
          </w:tcPr>
          <w:p w14:paraId="7CC258A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1591" w:type="pct"/>
          </w:tcPr>
          <w:p w14:paraId="2DFDA67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r>
    </w:tbl>
    <w:p w14:paraId="73219F8E" w14:textId="77777777" w:rsidR="004311C0" w:rsidRDefault="004311C0">
      <w:pPr>
        <w:numPr>
          <w:ilvl w:val="255"/>
          <w:numId w:val="0"/>
        </w:numPr>
        <w:tabs>
          <w:tab w:val="left" w:pos="709"/>
        </w:tabs>
        <w:spacing w:line="360" w:lineRule="auto"/>
        <w:rPr>
          <w:rFonts w:ascii="宋体" w:hAnsi="宋体"/>
          <w:szCs w:val="21"/>
        </w:rPr>
      </w:pPr>
    </w:p>
    <w:p w14:paraId="1B13A81F" w14:textId="77777777" w:rsidR="004311C0" w:rsidRDefault="00D63D06">
      <w:pPr>
        <w:tabs>
          <w:tab w:val="left" w:pos="709"/>
        </w:tabs>
        <w:spacing w:line="360" w:lineRule="auto"/>
        <w:rPr>
          <w:rFonts w:ascii="宋体" w:hAnsi="宋体"/>
          <w:b/>
          <w:szCs w:val="21"/>
        </w:rPr>
      </w:pPr>
      <w:r>
        <w:rPr>
          <w:rFonts w:ascii="宋体" w:hAnsi="宋体" w:hint="eastAsia"/>
          <w:b/>
          <w:szCs w:val="21"/>
        </w:rPr>
        <w:t>七</w:t>
      </w:r>
      <w:r>
        <w:rPr>
          <w:rFonts w:ascii="宋体" w:hAnsi="宋体" w:hint="eastAsia"/>
          <w:b/>
          <w:szCs w:val="21"/>
        </w:rPr>
        <w:t>、商务要求</w:t>
      </w:r>
    </w:p>
    <w:p w14:paraId="132B3886" w14:textId="77777777" w:rsidR="004311C0" w:rsidRDefault="00D63D06">
      <w:pPr>
        <w:tabs>
          <w:tab w:val="left" w:pos="709"/>
          <w:tab w:val="left" w:pos="851"/>
        </w:tabs>
        <w:spacing w:line="360" w:lineRule="auto"/>
        <w:rPr>
          <w:rFonts w:ascii="宋体" w:hAnsi="宋体"/>
          <w:b/>
          <w:szCs w:val="21"/>
        </w:rPr>
      </w:pPr>
      <w:r>
        <w:rPr>
          <w:rFonts w:ascii="宋体" w:hAnsi="宋体" w:hint="eastAsia"/>
          <w:b/>
          <w:szCs w:val="21"/>
        </w:rPr>
        <w:t>（一）供货要求</w:t>
      </w:r>
    </w:p>
    <w:p w14:paraId="4355BBB2" w14:textId="77777777" w:rsidR="004311C0" w:rsidRDefault="00D63D06">
      <w:pPr>
        <w:tabs>
          <w:tab w:val="left" w:pos="709"/>
          <w:tab w:val="left" w:pos="851"/>
        </w:tabs>
        <w:spacing w:line="360" w:lineRule="auto"/>
        <w:rPr>
          <w:rFonts w:ascii="宋体" w:hAnsi="宋体"/>
          <w:szCs w:val="21"/>
        </w:rPr>
      </w:pPr>
      <w:r>
        <w:rPr>
          <w:rFonts w:ascii="宋体" w:hAnsi="宋体" w:hint="eastAsia"/>
          <w:b/>
          <w:szCs w:val="21"/>
        </w:rPr>
        <w:t>1</w:t>
      </w:r>
      <w:r>
        <w:rPr>
          <w:rFonts w:ascii="宋体" w:hAnsi="宋体"/>
          <w:b/>
          <w:szCs w:val="21"/>
        </w:rPr>
        <w:t>.</w:t>
      </w:r>
      <w:r>
        <w:rPr>
          <w:rFonts w:ascii="宋体" w:hAnsi="宋体" w:hint="eastAsia"/>
          <w:szCs w:val="21"/>
        </w:rPr>
        <w:t>车辆底盘：</w:t>
      </w:r>
      <w:r>
        <w:rPr>
          <w:rFonts w:ascii="宋体" w:hAnsi="宋体"/>
          <w:szCs w:val="21"/>
        </w:rPr>
        <w:t>中标供应商应保证所提供的</w:t>
      </w:r>
      <w:r>
        <w:rPr>
          <w:rFonts w:ascii="宋体" w:hAnsi="宋体" w:hint="eastAsia"/>
          <w:szCs w:val="21"/>
        </w:rPr>
        <w:t>车辆底盘为</w:t>
      </w:r>
      <w:r>
        <w:rPr>
          <w:rFonts w:ascii="宋体" w:hAnsi="宋体" w:hint="eastAsia"/>
          <w:szCs w:val="21"/>
        </w:rPr>
        <w:t>2</w:t>
      </w:r>
      <w:r>
        <w:rPr>
          <w:rFonts w:ascii="宋体" w:hAnsi="宋体"/>
          <w:szCs w:val="21"/>
        </w:rPr>
        <w:t>025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日后制造的</w:t>
      </w:r>
      <w:r>
        <w:rPr>
          <w:rFonts w:ascii="宋体" w:hAnsi="宋体"/>
          <w:szCs w:val="21"/>
        </w:rPr>
        <w:t>，是全新的、未使用过的设备，</w:t>
      </w:r>
      <w:r>
        <w:rPr>
          <w:rFonts w:ascii="宋体" w:hAnsi="宋体" w:hint="eastAsia"/>
          <w:szCs w:val="21"/>
        </w:rPr>
        <w:t>整机无污染，无侵权行为、表面无划损、无任何缺陷隐患，</w:t>
      </w:r>
      <w:r>
        <w:rPr>
          <w:rFonts w:ascii="宋体" w:hAnsi="宋体"/>
          <w:szCs w:val="21"/>
        </w:rPr>
        <w:t>并符合国家有关标准、制造厂标准及合同技术标准要求</w:t>
      </w:r>
      <w:r>
        <w:rPr>
          <w:rFonts w:ascii="宋体" w:hAnsi="宋体" w:hint="eastAsia"/>
          <w:szCs w:val="21"/>
        </w:rPr>
        <w:t>，在中国境内可依常规安全合法使用，符合甲方的实际使用</w:t>
      </w:r>
      <w:r>
        <w:rPr>
          <w:rFonts w:ascii="宋体" w:hAnsi="宋体"/>
          <w:szCs w:val="21"/>
        </w:rPr>
        <w:t>，</w:t>
      </w:r>
      <w:r>
        <w:rPr>
          <w:rFonts w:ascii="宋体" w:hAnsi="宋体" w:hint="eastAsia"/>
          <w:b/>
          <w:bCs/>
          <w:szCs w:val="21"/>
        </w:rPr>
        <w:t>需</w:t>
      </w:r>
      <w:r>
        <w:rPr>
          <w:rFonts w:ascii="宋体" w:hAnsi="宋体"/>
          <w:b/>
          <w:bCs/>
          <w:szCs w:val="21"/>
        </w:rPr>
        <w:t>提供承诺函</w:t>
      </w:r>
      <w:r>
        <w:rPr>
          <w:rFonts w:ascii="宋体" w:hAnsi="宋体"/>
          <w:szCs w:val="21"/>
        </w:rPr>
        <w:t>。</w:t>
      </w:r>
      <w:r>
        <w:rPr>
          <w:rFonts w:ascii="宋体" w:hAnsi="宋体" w:hint="eastAsia"/>
          <w:szCs w:val="21"/>
        </w:rPr>
        <w:t xml:space="preserve"> </w:t>
      </w:r>
    </w:p>
    <w:p w14:paraId="1CEB5E38" w14:textId="77777777" w:rsidR="004311C0" w:rsidRDefault="00D63D06">
      <w:pPr>
        <w:tabs>
          <w:tab w:val="left" w:pos="709"/>
          <w:tab w:val="left" w:pos="851"/>
        </w:tabs>
        <w:spacing w:line="360" w:lineRule="auto"/>
        <w:rPr>
          <w:rFonts w:ascii="宋体" w:hAnsi="宋体"/>
          <w:color w:val="000000"/>
          <w:szCs w:val="21"/>
        </w:rPr>
      </w:pPr>
      <w:r>
        <w:rPr>
          <w:rFonts w:ascii="宋体" w:hAnsi="宋体"/>
          <w:color w:val="000000"/>
          <w:szCs w:val="21"/>
        </w:rPr>
        <w:t xml:space="preserve">2. </w:t>
      </w:r>
      <w:r>
        <w:rPr>
          <w:rFonts w:ascii="宋体" w:hAnsi="宋体"/>
          <w:color w:val="000000"/>
          <w:szCs w:val="21"/>
        </w:rPr>
        <w:t>交货期</w:t>
      </w:r>
      <w:r>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中标</w:t>
      </w:r>
      <w:r>
        <w:rPr>
          <w:rFonts w:ascii="宋体" w:hAnsi="宋体"/>
          <w:color w:val="000000"/>
          <w:szCs w:val="21"/>
        </w:rPr>
        <w:t>供应商</w:t>
      </w:r>
      <w:r>
        <w:rPr>
          <w:rFonts w:ascii="宋体" w:hAnsi="宋体" w:hint="eastAsia"/>
          <w:color w:val="000000"/>
          <w:szCs w:val="21"/>
        </w:rPr>
        <w:t>应于合同签订后</w:t>
      </w:r>
      <w:r>
        <w:rPr>
          <w:rFonts w:ascii="宋体" w:hAnsi="宋体"/>
          <w:color w:val="000000"/>
          <w:szCs w:val="21"/>
        </w:rPr>
        <w:t>5</w:t>
      </w:r>
      <w:r>
        <w:rPr>
          <w:rFonts w:ascii="宋体" w:hAnsi="宋体" w:hint="eastAsia"/>
          <w:color w:val="000000"/>
          <w:szCs w:val="21"/>
        </w:rPr>
        <w:t>个工作日内提交医疗舱安装施工图纸方案，经采购人</w:t>
      </w:r>
      <w:r>
        <w:rPr>
          <w:rFonts w:ascii="宋体" w:hAnsi="宋体"/>
          <w:color w:val="000000"/>
          <w:szCs w:val="21"/>
        </w:rPr>
        <w:t>签字</w:t>
      </w:r>
      <w:r>
        <w:rPr>
          <w:rFonts w:ascii="宋体" w:hAnsi="宋体" w:hint="eastAsia"/>
          <w:color w:val="000000"/>
          <w:szCs w:val="21"/>
        </w:rPr>
        <w:t>确认后，须在</w:t>
      </w:r>
      <w:r>
        <w:rPr>
          <w:rFonts w:ascii="宋体" w:hAnsi="宋体" w:hint="eastAsia"/>
          <w:color w:val="000000"/>
          <w:szCs w:val="21"/>
        </w:rPr>
        <w:t>45</w:t>
      </w:r>
      <w:r>
        <w:rPr>
          <w:rFonts w:ascii="宋体" w:hAnsi="宋体" w:hint="eastAsia"/>
          <w:color w:val="000000"/>
          <w:szCs w:val="21"/>
        </w:rPr>
        <w:t>个工作日内完成交付</w:t>
      </w:r>
      <w:r>
        <w:rPr>
          <w:rFonts w:ascii="宋体" w:hAnsi="宋体"/>
          <w:color w:val="000000"/>
          <w:szCs w:val="21"/>
        </w:rPr>
        <w:t>。</w:t>
      </w:r>
    </w:p>
    <w:p w14:paraId="0F020DF2"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3. </w:t>
      </w:r>
      <w:r>
        <w:rPr>
          <w:rFonts w:ascii="宋体" w:hAnsi="宋体"/>
          <w:szCs w:val="21"/>
        </w:rPr>
        <w:t>交货地点：采购人指定地点。</w:t>
      </w:r>
    </w:p>
    <w:p w14:paraId="34CC13EF" w14:textId="77777777" w:rsidR="004311C0" w:rsidRDefault="00D63D06">
      <w:pPr>
        <w:tabs>
          <w:tab w:val="left" w:pos="709"/>
          <w:tab w:val="left" w:pos="851"/>
        </w:tabs>
        <w:spacing w:line="360" w:lineRule="auto"/>
        <w:rPr>
          <w:rFonts w:ascii="宋体" w:hAnsi="宋体"/>
          <w:b/>
          <w:szCs w:val="21"/>
        </w:rPr>
      </w:pPr>
      <w:r>
        <w:rPr>
          <w:rFonts w:ascii="宋体" w:hAnsi="宋体" w:hint="eastAsia"/>
          <w:b/>
          <w:szCs w:val="21"/>
        </w:rPr>
        <w:t>（二）安装与调试</w:t>
      </w:r>
    </w:p>
    <w:p w14:paraId="13C9F257" w14:textId="77777777" w:rsidR="004311C0" w:rsidRDefault="00D63D06">
      <w:pPr>
        <w:tabs>
          <w:tab w:val="left" w:pos="709"/>
          <w:tab w:val="left" w:pos="851"/>
        </w:tabs>
        <w:spacing w:line="360" w:lineRule="auto"/>
        <w:rPr>
          <w:rFonts w:ascii="宋体" w:hAnsi="宋体"/>
          <w:szCs w:val="21"/>
        </w:rPr>
      </w:pPr>
      <w:r>
        <w:rPr>
          <w:rFonts w:ascii="宋体" w:hAnsi="宋体"/>
          <w:szCs w:val="21"/>
        </w:rPr>
        <w:lastRenderedPageBreak/>
        <w:t xml:space="preserve">★1. </w:t>
      </w:r>
      <w:r>
        <w:rPr>
          <w:rFonts w:ascii="宋体" w:hAnsi="宋体" w:hint="eastAsia"/>
          <w:szCs w:val="21"/>
        </w:rPr>
        <w:t>中标</w:t>
      </w:r>
      <w:r>
        <w:rPr>
          <w:rFonts w:ascii="宋体" w:hAnsi="宋体"/>
          <w:szCs w:val="21"/>
        </w:rPr>
        <w:t>人必须按项目进度安排计划，派出适当的技术人员</w:t>
      </w:r>
      <w:r>
        <w:rPr>
          <w:rFonts w:ascii="宋体" w:hAnsi="宋体" w:hint="eastAsia"/>
          <w:szCs w:val="21"/>
        </w:rPr>
        <w:t>与采购人核实、确认医疗舱内最终布局，</w:t>
      </w:r>
      <w:r>
        <w:rPr>
          <w:rFonts w:ascii="宋体" w:hAnsi="宋体"/>
          <w:szCs w:val="21"/>
        </w:rPr>
        <w:t>提供</w:t>
      </w:r>
      <w:r>
        <w:rPr>
          <w:rFonts w:ascii="宋体" w:hAnsi="宋体" w:hint="eastAsia"/>
          <w:szCs w:val="21"/>
        </w:rPr>
        <w:t>医疗舱安装施工图并经采购人签名，确认同意后方可按图安装。</w:t>
      </w:r>
      <w:r>
        <w:rPr>
          <w:rFonts w:ascii="宋体" w:hAnsi="宋体" w:hint="eastAsia"/>
          <w:b/>
          <w:bCs/>
          <w:szCs w:val="21"/>
        </w:rPr>
        <w:t>需</w:t>
      </w:r>
      <w:r>
        <w:rPr>
          <w:rFonts w:ascii="宋体" w:hAnsi="宋体"/>
          <w:b/>
          <w:bCs/>
          <w:szCs w:val="21"/>
        </w:rPr>
        <w:t>提供承诺函</w:t>
      </w:r>
      <w:r>
        <w:rPr>
          <w:rFonts w:ascii="宋体" w:hAnsi="宋体"/>
          <w:szCs w:val="21"/>
        </w:rPr>
        <w:t>。</w:t>
      </w:r>
    </w:p>
    <w:p w14:paraId="7C1FEB85"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医疗舱等车内物件安装可以在车辆改装厂内进行。在采购人现场的安装和调试，必须</w:t>
      </w:r>
      <w:r>
        <w:rPr>
          <w:rFonts w:ascii="宋体" w:hAnsi="宋体"/>
          <w:szCs w:val="21"/>
        </w:rPr>
        <w:t>严格遵守采购人的有关规定。</w:t>
      </w:r>
    </w:p>
    <w:p w14:paraId="5E3728C5"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★3. </w:t>
      </w:r>
      <w:r>
        <w:rPr>
          <w:rFonts w:ascii="宋体" w:hAnsi="宋体" w:hint="eastAsia"/>
          <w:szCs w:val="21"/>
        </w:rPr>
        <w:t>中标人</w:t>
      </w:r>
      <w:r>
        <w:rPr>
          <w:rFonts w:ascii="宋体" w:hAnsi="宋体"/>
          <w:szCs w:val="21"/>
        </w:rPr>
        <w:t>必须依照采购文件的要求和响应文件的承诺，将</w:t>
      </w:r>
      <w:r>
        <w:rPr>
          <w:rFonts w:ascii="宋体" w:hAnsi="宋体" w:hint="eastAsia"/>
          <w:szCs w:val="21"/>
        </w:rPr>
        <w:t>车辆、</w:t>
      </w:r>
      <w:r>
        <w:rPr>
          <w:rFonts w:ascii="宋体" w:hAnsi="宋体"/>
          <w:szCs w:val="21"/>
        </w:rPr>
        <w:t>设备、系统安装并调试至正常运行的最佳状态。</w:t>
      </w:r>
      <w:r>
        <w:rPr>
          <w:rFonts w:ascii="宋体" w:hAnsi="宋体" w:hint="eastAsia"/>
          <w:b/>
          <w:bCs/>
          <w:szCs w:val="21"/>
        </w:rPr>
        <w:t>需</w:t>
      </w:r>
      <w:r>
        <w:rPr>
          <w:rFonts w:ascii="宋体" w:hAnsi="宋体"/>
          <w:b/>
          <w:bCs/>
          <w:szCs w:val="21"/>
        </w:rPr>
        <w:t>提供承诺函</w:t>
      </w:r>
      <w:r>
        <w:rPr>
          <w:rFonts w:ascii="宋体" w:hAnsi="宋体"/>
          <w:szCs w:val="21"/>
        </w:rPr>
        <w:t>。</w:t>
      </w:r>
    </w:p>
    <w:p w14:paraId="1DE48416" w14:textId="77777777" w:rsidR="004311C0" w:rsidRDefault="00D63D06">
      <w:pPr>
        <w:tabs>
          <w:tab w:val="left" w:pos="709"/>
          <w:tab w:val="left" w:pos="851"/>
        </w:tabs>
        <w:spacing w:line="360" w:lineRule="auto"/>
        <w:rPr>
          <w:rFonts w:ascii="宋体" w:hAnsi="宋体"/>
          <w:szCs w:val="21"/>
        </w:rPr>
      </w:pPr>
      <w:r>
        <w:rPr>
          <w:rFonts w:ascii="宋体" w:hAnsi="宋体"/>
          <w:szCs w:val="21"/>
        </w:rPr>
        <w:t>4.</w:t>
      </w:r>
      <w:r>
        <w:rPr>
          <w:rFonts w:ascii="宋体" w:hAnsi="宋体" w:hint="eastAsia"/>
          <w:szCs w:val="21"/>
        </w:rPr>
        <w:t xml:space="preserve"> </w:t>
      </w:r>
      <w:r>
        <w:rPr>
          <w:rFonts w:ascii="宋体" w:hAnsi="宋体" w:hint="eastAsia"/>
          <w:szCs w:val="21"/>
        </w:rPr>
        <w:t>中标人须安排专人配合采购人完成车辆上牌手续。</w:t>
      </w:r>
    </w:p>
    <w:p w14:paraId="5DF05F48" w14:textId="77777777" w:rsidR="004311C0" w:rsidRDefault="00D63D06">
      <w:pPr>
        <w:tabs>
          <w:tab w:val="left" w:pos="709"/>
          <w:tab w:val="left" w:pos="851"/>
        </w:tabs>
        <w:spacing w:line="360" w:lineRule="auto"/>
        <w:rPr>
          <w:rFonts w:ascii="宋体" w:hAnsi="宋体"/>
          <w:b/>
          <w:szCs w:val="21"/>
        </w:rPr>
      </w:pPr>
      <w:r>
        <w:rPr>
          <w:rFonts w:ascii="宋体" w:hAnsi="宋体" w:hint="eastAsia"/>
          <w:b/>
          <w:szCs w:val="21"/>
        </w:rPr>
        <w:t>（三）技术培训</w:t>
      </w:r>
    </w:p>
    <w:p w14:paraId="40143FAA"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1. </w:t>
      </w:r>
      <w:r>
        <w:rPr>
          <w:rFonts w:ascii="宋体" w:hAnsi="宋体" w:hint="eastAsia"/>
          <w:szCs w:val="21"/>
        </w:rPr>
        <w:t>在车辆、设备安装和调试完成后，中标人应提供培训服务，提供专业技术人员对采购人的使用人员和相关管理人员进行培训</w:t>
      </w:r>
      <w:r>
        <w:rPr>
          <w:rFonts w:ascii="宋体" w:hAnsi="宋体" w:hint="eastAsia"/>
          <w:szCs w:val="21"/>
        </w:rPr>
        <w:t>,</w:t>
      </w:r>
      <w:r>
        <w:rPr>
          <w:rFonts w:hint="eastAsia"/>
        </w:rPr>
        <w:t xml:space="preserve"> </w:t>
      </w:r>
      <w:r>
        <w:rPr>
          <w:rFonts w:ascii="宋体" w:hAnsi="宋体" w:hint="eastAsia"/>
          <w:szCs w:val="21"/>
        </w:rPr>
        <w:t>确保用户方至少有</w:t>
      </w:r>
      <w:r>
        <w:rPr>
          <w:rFonts w:ascii="宋体" w:hAnsi="宋体"/>
          <w:szCs w:val="21"/>
        </w:rPr>
        <w:t>2</w:t>
      </w:r>
      <w:r>
        <w:rPr>
          <w:rFonts w:ascii="宋体" w:hAnsi="宋体"/>
          <w:szCs w:val="21"/>
        </w:rPr>
        <w:t>名操作人员可熟练使用。</w:t>
      </w:r>
    </w:p>
    <w:p w14:paraId="5B5FE14F"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2. </w:t>
      </w:r>
      <w:r>
        <w:rPr>
          <w:rFonts w:ascii="宋体" w:hAnsi="宋体" w:hint="eastAsia"/>
          <w:szCs w:val="21"/>
        </w:rPr>
        <w:t>需</w:t>
      </w:r>
      <w:r>
        <w:rPr>
          <w:rFonts w:ascii="宋体" w:hAnsi="宋体"/>
          <w:szCs w:val="21"/>
        </w:rPr>
        <w:t>提供完整的培训计划和方案，列明培训人员数量、达到的水平等，培训内容包括设备的操作、日常维修、简单故障的识别及排除等。培训所需全部费用</w:t>
      </w:r>
      <w:r>
        <w:rPr>
          <w:rFonts w:ascii="宋体" w:hAnsi="宋体" w:hint="eastAsia"/>
          <w:szCs w:val="21"/>
        </w:rPr>
        <w:t>已包含在本投标总价中，采购人不再另行支付其他费用</w:t>
      </w:r>
      <w:r>
        <w:rPr>
          <w:rFonts w:ascii="宋体" w:hAnsi="宋体"/>
          <w:szCs w:val="21"/>
        </w:rPr>
        <w:t>。</w:t>
      </w:r>
    </w:p>
    <w:p w14:paraId="057AEE67"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3.</w:t>
      </w:r>
      <w:r>
        <w:rPr>
          <w:rFonts w:ascii="宋体" w:hAnsi="宋体" w:hint="eastAsia"/>
          <w:szCs w:val="21"/>
        </w:rPr>
        <w:t>投标人需根据项目需求制定培训方</w:t>
      </w:r>
      <w:r>
        <w:rPr>
          <w:rFonts w:ascii="宋体" w:hAnsi="宋体" w:hint="eastAsia"/>
          <w:szCs w:val="21"/>
        </w:rPr>
        <w:t>案。</w:t>
      </w:r>
    </w:p>
    <w:p w14:paraId="1CDD9D1B" w14:textId="77777777" w:rsidR="004311C0" w:rsidRDefault="00D63D06">
      <w:pPr>
        <w:tabs>
          <w:tab w:val="left" w:pos="709"/>
          <w:tab w:val="left" w:pos="851"/>
        </w:tabs>
        <w:spacing w:line="360" w:lineRule="auto"/>
        <w:rPr>
          <w:rFonts w:ascii="宋体" w:hAnsi="宋体"/>
          <w:b/>
          <w:szCs w:val="21"/>
        </w:rPr>
      </w:pPr>
      <w:r>
        <w:rPr>
          <w:rFonts w:ascii="宋体" w:hAnsi="宋体" w:hint="eastAsia"/>
          <w:b/>
          <w:szCs w:val="21"/>
        </w:rPr>
        <w:t>（四）售后服务</w:t>
      </w:r>
    </w:p>
    <w:p w14:paraId="53A10134" w14:textId="77777777" w:rsidR="004311C0" w:rsidRDefault="00D63D06">
      <w:pPr>
        <w:rPr>
          <w:rFonts w:ascii="宋体" w:hAnsi="宋体"/>
          <w:b/>
          <w:bCs/>
          <w:szCs w:val="21"/>
        </w:rPr>
      </w:pPr>
      <w:r>
        <w:rPr>
          <w:rFonts w:ascii="宋体" w:hAnsi="宋体" w:hint="eastAsia"/>
          <w:b/>
          <w:szCs w:val="21"/>
        </w:rPr>
        <w:t>▲</w:t>
      </w:r>
      <w:r>
        <w:rPr>
          <w:rFonts w:ascii="宋体" w:hAnsi="宋体"/>
          <w:b/>
          <w:szCs w:val="21"/>
        </w:rPr>
        <w:t xml:space="preserve">1. </w:t>
      </w:r>
      <w:r>
        <w:rPr>
          <w:rFonts w:ascii="宋体" w:hAnsi="宋体"/>
          <w:szCs w:val="21"/>
        </w:rPr>
        <w:t>为保障改装后救护车仍</w:t>
      </w:r>
      <w:r>
        <w:rPr>
          <w:rFonts w:ascii="宋体" w:hAnsi="宋体"/>
          <w:szCs w:val="21"/>
        </w:rPr>
        <w:t>能</w:t>
      </w:r>
      <w:r>
        <w:rPr>
          <w:rFonts w:ascii="宋体" w:hAnsi="宋体"/>
          <w:szCs w:val="21"/>
        </w:rPr>
        <w:t>得到车辆</w:t>
      </w:r>
      <w:r>
        <w:rPr>
          <w:rFonts w:ascii="宋体" w:hAnsi="宋体"/>
          <w:szCs w:val="21"/>
        </w:rPr>
        <w:t>底盘</w:t>
      </w:r>
      <w:r>
        <w:rPr>
          <w:rFonts w:ascii="宋体" w:hAnsi="宋体"/>
          <w:szCs w:val="21"/>
        </w:rPr>
        <w:t>生产厂家全国售后服务网络良好的维修、保修服务</w:t>
      </w:r>
      <w:r>
        <w:rPr>
          <w:rFonts w:ascii="宋体" w:hAnsi="宋体"/>
          <w:szCs w:val="21"/>
        </w:rPr>
        <w:t>，投标人</w:t>
      </w:r>
      <w:r>
        <w:rPr>
          <w:rFonts w:ascii="宋体" w:hAnsi="宋体"/>
          <w:b/>
          <w:bCs/>
          <w:szCs w:val="21"/>
        </w:rPr>
        <w:t>须提供车辆底盘</w:t>
      </w:r>
      <w:r>
        <w:rPr>
          <w:rFonts w:ascii="宋体" w:hAnsi="宋体"/>
          <w:b/>
          <w:bCs/>
          <w:szCs w:val="21"/>
        </w:rPr>
        <w:t>生产</w:t>
      </w:r>
      <w:r>
        <w:rPr>
          <w:rFonts w:ascii="宋体" w:hAnsi="宋体"/>
          <w:b/>
          <w:bCs/>
          <w:szCs w:val="21"/>
        </w:rPr>
        <w:t>厂家售后服务</w:t>
      </w:r>
      <w:r>
        <w:rPr>
          <w:rFonts w:ascii="宋体" w:hAnsi="宋体"/>
          <w:b/>
          <w:bCs/>
          <w:szCs w:val="21"/>
        </w:rPr>
        <w:t>内容和范围的授权书或售后服务承诺函原件或清晰复印件（</w:t>
      </w:r>
      <w:r>
        <w:rPr>
          <w:rFonts w:ascii="宋体" w:hAnsi="宋体"/>
          <w:b/>
          <w:bCs/>
          <w:szCs w:val="21"/>
        </w:rPr>
        <w:t>加盖</w:t>
      </w:r>
      <w:r>
        <w:rPr>
          <w:rFonts w:ascii="宋体" w:hAnsi="宋体"/>
          <w:b/>
          <w:bCs/>
          <w:szCs w:val="21"/>
        </w:rPr>
        <w:t>车辆底盘</w:t>
      </w:r>
      <w:r>
        <w:rPr>
          <w:rFonts w:ascii="宋体" w:hAnsi="宋体"/>
          <w:b/>
          <w:bCs/>
          <w:szCs w:val="21"/>
        </w:rPr>
        <w:t>生产厂家公章</w:t>
      </w:r>
      <w:r>
        <w:rPr>
          <w:rFonts w:ascii="宋体" w:hAnsi="宋体"/>
          <w:b/>
          <w:bCs/>
          <w:szCs w:val="21"/>
        </w:rPr>
        <w:t>）</w:t>
      </w:r>
      <w:r>
        <w:rPr>
          <w:rFonts w:ascii="宋体" w:hAnsi="宋体"/>
          <w:b/>
          <w:bCs/>
          <w:szCs w:val="21"/>
        </w:rPr>
        <w:t>。</w:t>
      </w:r>
    </w:p>
    <w:p w14:paraId="16407D56"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szCs w:val="21"/>
        </w:rPr>
        <w:t>2.</w:t>
      </w:r>
      <w:r>
        <w:rPr>
          <w:rFonts w:ascii="宋体" w:hAnsi="宋体"/>
          <w:szCs w:val="21"/>
        </w:rPr>
        <w:t>质量保证</w:t>
      </w:r>
      <w:r>
        <w:rPr>
          <w:rFonts w:ascii="宋体" w:hAnsi="宋体" w:hint="eastAsia"/>
          <w:szCs w:val="21"/>
        </w:rPr>
        <w:t>期</w:t>
      </w:r>
    </w:p>
    <w:p w14:paraId="24AC2429"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保修期自采购人在完成验收、在验收书上签字之日起计算。</w:t>
      </w:r>
    </w:p>
    <w:p w14:paraId="5377FDBA" w14:textId="77777777" w:rsidR="004311C0" w:rsidRDefault="00D63D06">
      <w:pPr>
        <w:tabs>
          <w:tab w:val="left" w:pos="709"/>
          <w:tab w:val="left" w:pos="851"/>
        </w:tabs>
        <w:spacing w:line="360" w:lineRule="auto"/>
        <w:ind w:leftChars="100" w:left="210"/>
        <w:rPr>
          <w:rFonts w:ascii="宋体" w:hAnsi="宋体"/>
          <w:szCs w:val="21"/>
        </w:rPr>
      </w:pPr>
      <w:r>
        <w:rPr>
          <w:rFonts w:ascii="宋体" w:hAnsi="宋体"/>
          <w:szCs w:val="21"/>
        </w:rPr>
        <w:t>（</w:t>
      </w:r>
      <w:r>
        <w:rPr>
          <w:rFonts w:ascii="宋体" w:hAnsi="宋体"/>
          <w:szCs w:val="21"/>
        </w:rPr>
        <w:t>2</w:t>
      </w:r>
      <w:r>
        <w:rPr>
          <w:rFonts w:ascii="宋体" w:hAnsi="宋体"/>
          <w:szCs w:val="21"/>
        </w:rPr>
        <w:t>）质保期：车辆底盘保修期为验收合格起</w:t>
      </w:r>
      <w:r>
        <w:rPr>
          <w:rFonts w:ascii="宋体" w:hAnsi="宋体"/>
          <w:szCs w:val="21"/>
        </w:rPr>
        <w:t xml:space="preserve"> 3 </w:t>
      </w:r>
      <w:r>
        <w:rPr>
          <w:rFonts w:ascii="宋体" w:hAnsi="宋体"/>
          <w:szCs w:val="21"/>
        </w:rPr>
        <w:t>年或</w:t>
      </w:r>
      <w:r>
        <w:rPr>
          <w:rFonts w:ascii="宋体" w:hAnsi="宋体"/>
          <w:szCs w:val="21"/>
        </w:rPr>
        <w:t xml:space="preserve"> 10</w:t>
      </w:r>
      <w:r>
        <w:rPr>
          <w:rFonts w:ascii="宋体" w:hAnsi="宋体"/>
          <w:szCs w:val="21"/>
        </w:rPr>
        <w:t>万公里（以先到为准）</w:t>
      </w:r>
      <w:r>
        <w:rPr>
          <w:rFonts w:ascii="宋体" w:hAnsi="宋体" w:hint="eastAsia"/>
          <w:szCs w:val="21"/>
        </w:rPr>
        <w:t>；</w:t>
      </w:r>
      <w:r>
        <w:rPr>
          <w:rFonts w:ascii="宋体" w:hAnsi="宋体"/>
          <w:szCs w:val="21"/>
        </w:rPr>
        <w:t>改装部分及车载担架提供不低于</w:t>
      </w:r>
      <w:r>
        <w:rPr>
          <w:rFonts w:ascii="宋体" w:hAnsi="宋体"/>
          <w:szCs w:val="21"/>
        </w:rPr>
        <w:t>5</w:t>
      </w:r>
      <w:r>
        <w:rPr>
          <w:rFonts w:ascii="宋体" w:hAnsi="宋体"/>
          <w:szCs w:val="21"/>
        </w:rPr>
        <w:t>年的保修服务。</w:t>
      </w:r>
    </w:p>
    <w:p w14:paraId="6B222198" w14:textId="77777777" w:rsidR="004311C0" w:rsidRDefault="00D63D06">
      <w:pPr>
        <w:tabs>
          <w:tab w:val="left" w:pos="709"/>
          <w:tab w:val="left" w:pos="851"/>
        </w:tabs>
        <w:spacing w:line="360" w:lineRule="auto"/>
        <w:ind w:leftChars="100" w:left="21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）质保期内非因采购人的人为原因而出现的质量问题，由中标人负责包修、包换或包退，并承担修理、调换或退货的所有费用。</w:t>
      </w:r>
      <w:r>
        <w:rPr>
          <w:rFonts w:ascii="宋体" w:hAnsi="宋体"/>
          <w:szCs w:val="21"/>
        </w:rPr>
        <w:t>保修期外，成</w:t>
      </w:r>
      <w:r>
        <w:rPr>
          <w:rFonts w:ascii="宋体" w:hAnsi="宋体"/>
          <w:szCs w:val="21"/>
        </w:rPr>
        <w:t>交供应商提供终生的维修服务，且要求相关配件及人工费用低于平均市场价格</w:t>
      </w:r>
    </w:p>
    <w:p w14:paraId="747190B2"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 3.</w:t>
      </w:r>
      <w:r>
        <w:rPr>
          <w:rFonts w:ascii="宋体" w:hAnsi="宋体"/>
          <w:szCs w:val="21"/>
        </w:rPr>
        <w:t>质量保证期间的服务</w:t>
      </w:r>
    </w:p>
    <w:p w14:paraId="4F2D08D7" w14:textId="77777777" w:rsidR="004311C0" w:rsidRDefault="00D63D06">
      <w:pPr>
        <w:tabs>
          <w:tab w:val="left" w:pos="709"/>
          <w:tab w:val="left" w:pos="851"/>
        </w:tabs>
        <w:spacing w:line="360" w:lineRule="auto"/>
        <w:ind w:left="210" w:hangingChars="100" w:hanging="210"/>
        <w:rPr>
          <w:rFonts w:ascii="宋体" w:hAnsi="宋体"/>
          <w:szCs w:val="21"/>
        </w:rPr>
      </w:pPr>
      <w:r>
        <w:rPr>
          <w:rFonts w:ascii="宋体" w:hAnsi="宋体"/>
          <w:szCs w:val="21"/>
        </w:rPr>
        <w:t xml:space="preserve"> </w:t>
      </w:r>
      <w:r>
        <w:rPr>
          <w:rFonts w:ascii="宋体" w:hAnsi="宋体"/>
          <w:szCs w:val="21"/>
        </w:rPr>
        <w:t>（</w:t>
      </w:r>
      <w:r>
        <w:rPr>
          <w:rFonts w:ascii="宋体" w:hAnsi="宋体"/>
          <w:szCs w:val="21"/>
        </w:rPr>
        <w:t>1</w:t>
      </w:r>
      <w:r>
        <w:rPr>
          <w:rFonts w:ascii="宋体" w:hAnsi="宋体"/>
          <w:szCs w:val="21"/>
        </w:rPr>
        <w:t>）</w:t>
      </w:r>
      <w:r>
        <w:rPr>
          <w:rFonts w:ascii="宋体" w:hAnsi="宋体" w:hint="eastAsia"/>
          <w:szCs w:val="21"/>
        </w:rPr>
        <w:t>保质保修期内，投标产品必须由原厂负责维修和售后服务</w:t>
      </w:r>
      <w:r>
        <w:rPr>
          <w:rFonts w:ascii="宋体" w:hAnsi="宋体" w:hint="eastAsia"/>
          <w:b/>
          <w:bCs/>
          <w:szCs w:val="21"/>
        </w:rPr>
        <w:t>（提供原厂售后服务承诺）</w:t>
      </w:r>
      <w:r>
        <w:rPr>
          <w:rFonts w:ascii="宋体" w:hAnsi="宋体" w:hint="eastAsia"/>
          <w:szCs w:val="21"/>
        </w:rPr>
        <w:t>。</w:t>
      </w:r>
    </w:p>
    <w:p w14:paraId="6DF924FB"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）保修期内必须保证</w:t>
      </w:r>
      <w:r>
        <w:rPr>
          <w:rFonts w:ascii="宋体" w:hAnsi="宋体"/>
          <w:szCs w:val="21"/>
        </w:rPr>
        <w:t>95</w:t>
      </w:r>
      <w:r>
        <w:rPr>
          <w:rFonts w:ascii="宋体" w:hAnsi="宋体"/>
          <w:szCs w:val="21"/>
        </w:rPr>
        <w:t>％以上日期（以每年</w:t>
      </w:r>
      <w:r>
        <w:rPr>
          <w:rFonts w:ascii="宋体" w:hAnsi="宋体"/>
          <w:szCs w:val="21"/>
        </w:rPr>
        <w:t>365</w:t>
      </w:r>
      <w:r>
        <w:rPr>
          <w:rFonts w:ascii="宋体" w:hAnsi="宋体"/>
          <w:szCs w:val="21"/>
        </w:rPr>
        <w:t>天计算）能正常工作，如未能达到，应按</w:t>
      </w:r>
      <w:r>
        <w:rPr>
          <w:rFonts w:ascii="宋体" w:hAnsi="宋体"/>
          <w:szCs w:val="21"/>
        </w:rPr>
        <w:t>2</w:t>
      </w:r>
      <w:r>
        <w:rPr>
          <w:rFonts w:ascii="宋体" w:hAnsi="宋体"/>
          <w:szCs w:val="21"/>
        </w:rPr>
        <w:t>倍时间相应延长保修期。</w:t>
      </w:r>
    </w:p>
    <w:p w14:paraId="3022D16F"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在质量保证期内</w:t>
      </w:r>
      <w:r>
        <w:rPr>
          <w:rFonts w:ascii="宋体" w:hAnsi="宋体" w:hint="eastAsia"/>
          <w:szCs w:val="21"/>
        </w:rPr>
        <w:t>设备</w:t>
      </w:r>
      <w:r>
        <w:rPr>
          <w:rFonts w:ascii="宋体" w:hAnsi="宋体"/>
          <w:szCs w:val="21"/>
        </w:rPr>
        <w:t>如</w:t>
      </w:r>
      <w:r>
        <w:rPr>
          <w:rFonts w:ascii="宋体" w:hAnsi="宋体" w:hint="eastAsia"/>
          <w:szCs w:val="21"/>
        </w:rPr>
        <w:t>发生故障，中标人需负责提供检修服务，如</w:t>
      </w:r>
      <w:r>
        <w:rPr>
          <w:rFonts w:ascii="宋体" w:hAnsi="宋体"/>
          <w:szCs w:val="21"/>
        </w:rPr>
        <w:t>有零部件</w:t>
      </w:r>
      <w:r>
        <w:rPr>
          <w:rFonts w:ascii="宋体" w:hAnsi="宋体" w:hint="eastAsia"/>
          <w:szCs w:val="21"/>
        </w:rPr>
        <w:t>损坏</w:t>
      </w:r>
      <w:r>
        <w:rPr>
          <w:rFonts w:ascii="宋体" w:hAnsi="宋体"/>
          <w:szCs w:val="21"/>
        </w:rPr>
        <w:t>，</w:t>
      </w:r>
      <w:r>
        <w:rPr>
          <w:rFonts w:ascii="宋体" w:hAnsi="宋体" w:hint="eastAsia"/>
          <w:szCs w:val="21"/>
        </w:rPr>
        <w:t>需</w:t>
      </w:r>
      <w:r>
        <w:rPr>
          <w:rFonts w:ascii="宋体" w:hAnsi="宋体"/>
          <w:szCs w:val="21"/>
        </w:rPr>
        <w:t>负责更换</w:t>
      </w:r>
      <w:r>
        <w:rPr>
          <w:rFonts w:ascii="宋体" w:hAnsi="宋体" w:hint="eastAsia"/>
          <w:szCs w:val="21"/>
        </w:rPr>
        <w:t>，</w:t>
      </w:r>
      <w:r>
        <w:rPr>
          <w:rFonts w:ascii="宋体" w:hAnsi="宋体" w:hint="eastAsia"/>
          <w:szCs w:val="21"/>
        </w:rPr>
        <w:t>直至故障完全排除，所有的服务、零配件</w:t>
      </w:r>
      <w:r>
        <w:rPr>
          <w:rFonts w:ascii="宋体" w:hAnsi="宋体"/>
          <w:szCs w:val="21"/>
        </w:rPr>
        <w:t>费用</w:t>
      </w:r>
      <w:r>
        <w:rPr>
          <w:rFonts w:ascii="宋体" w:hAnsi="宋体" w:hint="eastAsia"/>
          <w:szCs w:val="21"/>
        </w:rPr>
        <w:t>已</w:t>
      </w:r>
      <w:r>
        <w:rPr>
          <w:rFonts w:ascii="宋体" w:hAnsi="宋体"/>
          <w:szCs w:val="21"/>
        </w:rPr>
        <w:t>包</w:t>
      </w:r>
      <w:r>
        <w:rPr>
          <w:rFonts w:ascii="宋体" w:hAnsi="宋体" w:hint="eastAsia"/>
          <w:szCs w:val="21"/>
        </w:rPr>
        <w:t>含</w:t>
      </w:r>
      <w:r>
        <w:rPr>
          <w:rFonts w:ascii="宋体" w:hAnsi="宋体"/>
          <w:szCs w:val="21"/>
        </w:rPr>
        <w:t>在</w:t>
      </w:r>
      <w:r>
        <w:rPr>
          <w:rFonts w:ascii="宋体" w:hAnsi="宋体" w:hint="eastAsia"/>
          <w:szCs w:val="21"/>
        </w:rPr>
        <w:t>投标总价</w:t>
      </w:r>
      <w:r>
        <w:rPr>
          <w:rFonts w:ascii="宋体" w:hAnsi="宋体"/>
          <w:szCs w:val="21"/>
        </w:rPr>
        <w:t>中，采购人不另行支付</w:t>
      </w:r>
      <w:r>
        <w:rPr>
          <w:rFonts w:ascii="宋体" w:hAnsi="宋体" w:hint="eastAsia"/>
          <w:szCs w:val="21"/>
        </w:rPr>
        <w:t>。</w:t>
      </w:r>
    </w:p>
    <w:p w14:paraId="36E2596A"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）在验收合格后</w:t>
      </w:r>
      <w:r>
        <w:rPr>
          <w:rFonts w:ascii="宋体" w:hAnsi="宋体" w:hint="eastAsia"/>
          <w:szCs w:val="21"/>
        </w:rPr>
        <w:t>5</w:t>
      </w:r>
      <w:r>
        <w:rPr>
          <w:rFonts w:ascii="宋体" w:hAnsi="宋体" w:hint="eastAsia"/>
          <w:szCs w:val="21"/>
        </w:rPr>
        <w:t>年内，中标人</w:t>
      </w:r>
      <w:r>
        <w:rPr>
          <w:rFonts w:ascii="宋体" w:hAnsi="宋体"/>
          <w:szCs w:val="21"/>
        </w:rPr>
        <w:t>每年需对车辆进行不少于</w:t>
      </w:r>
      <w:r>
        <w:rPr>
          <w:rFonts w:ascii="宋体" w:hAnsi="宋体"/>
          <w:szCs w:val="21"/>
        </w:rPr>
        <w:t>1</w:t>
      </w:r>
      <w:r>
        <w:rPr>
          <w:rFonts w:ascii="宋体" w:hAnsi="宋体"/>
          <w:szCs w:val="21"/>
        </w:rPr>
        <w:t>次的</w:t>
      </w:r>
      <w:r>
        <w:rPr>
          <w:rFonts w:ascii="宋体" w:hAnsi="宋体" w:hint="eastAsia"/>
          <w:szCs w:val="21"/>
        </w:rPr>
        <w:t>巡检、</w:t>
      </w:r>
      <w:r>
        <w:rPr>
          <w:rFonts w:ascii="宋体" w:hAnsi="宋体"/>
          <w:szCs w:val="21"/>
        </w:rPr>
        <w:t>维护，且每次维护保养需</w:t>
      </w:r>
      <w:r>
        <w:rPr>
          <w:rFonts w:ascii="宋体" w:hAnsi="宋体"/>
          <w:szCs w:val="21"/>
        </w:rPr>
        <w:lastRenderedPageBreak/>
        <w:t>出具维护保养记录（所需费用均须包含在投标总价</w:t>
      </w:r>
      <w:r>
        <w:rPr>
          <w:rFonts w:ascii="宋体" w:hAnsi="宋体" w:hint="eastAsia"/>
          <w:szCs w:val="21"/>
        </w:rPr>
        <w:t>中</w:t>
      </w:r>
      <w:r>
        <w:rPr>
          <w:rFonts w:ascii="宋体" w:hAnsi="宋体"/>
          <w:szCs w:val="21"/>
        </w:rPr>
        <w:t>）。</w:t>
      </w:r>
    </w:p>
    <w:p w14:paraId="629C1825"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）在验收合格后</w:t>
      </w:r>
      <w:r>
        <w:rPr>
          <w:rFonts w:ascii="宋体" w:hAnsi="宋体"/>
          <w:szCs w:val="21"/>
        </w:rPr>
        <w:t>5</w:t>
      </w:r>
      <w:r>
        <w:rPr>
          <w:rFonts w:ascii="宋体" w:hAnsi="宋体"/>
          <w:szCs w:val="21"/>
        </w:rPr>
        <w:t>年内，中标人每年需对</w:t>
      </w:r>
      <w:r>
        <w:rPr>
          <w:rFonts w:ascii="宋体" w:hAnsi="宋体" w:hint="eastAsia"/>
          <w:szCs w:val="21"/>
        </w:rPr>
        <w:t>救护车负压系统的过滤器进行维护及更换，维护、更换次数每年不少于</w:t>
      </w:r>
      <w:r>
        <w:rPr>
          <w:rFonts w:ascii="宋体" w:hAnsi="宋体" w:hint="eastAsia"/>
          <w:szCs w:val="21"/>
        </w:rPr>
        <w:t>2</w:t>
      </w:r>
      <w:r>
        <w:rPr>
          <w:rFonts w:ascii="宋体" w:hAnsi="宋体" w:hint="eastAsia"/>
          <w:szCs w:val="21"/>
        </w:rPr>
        <w:t>次，且每次维护更换需出具维护记录（所需费用均须包含在投标总价中）。</w:t>
      </w:r>
    </w:p>
    <w:p w14:paraId="582B9E61" w14:textId="77777777" w:rsidR="004311C0" w:rsidRDefault="00D63D06">
      <w:pPr>
        <w:tabs>
          <w:tab w:val="left" w:pos="709"/>
          <w:tab w:val="left" w:pos="851"/>
        </w:tabs>
        <w:spacing w:line="360" w:lineRule="auto"/>
        <w:rPr>
          <w:rFonts w:ascii="宋体" w:hAnsi="宋体"/>
          <w:szCs w:val="21"/>
        </w:rPr>
      </w:pPr>
      <w:r>
        <w:rPr>
          <w:rFonts w:ascii="宋体" w:hAnsi="宋体"/>
          <w:szCs w:val="21"/>
        </w:rPr>
        <w:t>4.</w:t>
      </w:r>
      <w:r>
        <w:rPr>
          <w:rFonts w:ascii="宋体" w:hAnsi="宋体"/>
          <w:szCs w:val="21"/>
        </w:rPr>
        <w:t>故障响应时间</w:t>
      </w:r>
    </w:p>
    <w:p w14:paraId="6192C17D" w14:textId="77777777" w:rsidR="004311C0" w:rsidRDefault="00D63D06">
      <w:pPr>
        <w:tabs>
          <w:tab w:val="left" w:pos="709"/>
          <w:tab w:val="left" w:pos="851"/>
        </w:tabs>
        <w:spacing w:line="360" w:lineRule="auto"/>
        <w:ind w:firstLineChars="200" w:firstLine="420"/>
        <w:rPr>
          <w:rFonts w:ascii="宋体" w:hAnsi="宋体"/>
          <w:szCs w:val="21"/>
        </w:rPr>
      </w:pPr>
      <w:r>
        <w:rPr>
          <w:rFonts w:ascii="宋体" w:hAnsi="宋体"/>
          <w:szCs w:val="21"/>
        </w:rPr>
        <w:t>中标人须在接到故障通知后</w:t>
      </w:r>
      <w:r>
        <w:rPr>
          <w:rFonts w:ascii="宋体" w:hAnsi="宋体"/>
          <w:szCs w:val="21"/>
        </w:rPr>
        <w:t xml:space="preserve"> 1</w:t>
      </w:r>
      <w:r>
        <w:rPr>
          <w:rFonts w:ascii="宋体" w:hAnsi="宋体" w:hint="eastAsia"/>
          <w:szCs w:val="21"/>
        </w:rPr>
        <w:t>小时</w:t>
      </w:r>
      <w:r>
        <w:rPr>
          <w:rFonts w:ascii="宋体" w:hAnsi="宋体"/>
          <w:szCs w:val="21"/>
        </w:rPr>
        <w:t>内做出响应，</w:t>
      </w:r>
      <w:r>
        <w:rPr>
          <w:rFonts w:ascii="宋体" w:hAnsi="宋体"/>
          <w:szCs w:val="21"/>
        </w:rPr>
        <w:t>6</w:t>
      </w:r>
      <w:r>
        <w:rPr>
          <w:rFonts w:ascii="宋体" w:hAnsi="宋体"/>
          <w:szCs w:val="21"/>
        </w:rPr>
        <w:t>小时内派人员到达采购人指定</w:t>
      </w:r>
      <w:r>
        <w:rPr>
          <w:rFonts w:ascii="宋体" w:hAnsi="宋体" w:hint="eastAsia"/>
          <w:szCs w:val="21"/>
        </w:rPr>
        <w:t>现场提供维修；一般故障处理时限不超过</w:t>
      </w:r>
      <w:r>
        <w:rPr>
          <w:rFonts w:ascii="宋体" w:hAnsi="宋体"/>
          <w:szCs w:val="21"/>
        </w:rPr>
        <w:t>24</w:t>
      </w:r>
      <w:r>
        <w:rPr>
          <w:rFonts w:ascii="宋体" w:hAnsi="宋体"/>
          <w:szCs w:val="21"/>
        </w:rPr>
        <w:t>小时修复，重大故障处理时限不超过</w:t>
      </w:r>
      <w:r>
        <w:rPr>
          <w:rFonts w:ascii="宋体" w:hAnsi="宋体"/>
          <w:szCs w:val="21"/>
        </w:rPr>
        <w:t xml:space="preserve"> 48</w:t>
      </w:r>
      <w:r>
        <w:rPr>
          <w:rFonts w:ascii="宋体" w:hAnsi="宋体"/>
          <w:szCs w:val="21"/>
        </w:rPr>
        <w:t>小时修复，未能及时修复的须提供替换设备</w:t>
      </w:r>
      <w:r>
        <w:rPr>
          <w:rFonts w:ascii="宋体" w:hAnsi="宋体" w:hint="eastAsia"/>
          <w:szCs w:val="21"/>
        </w:rPr>
        <w:t>；提供</w:t>
      </w:r>
      <w:r>
        <w:rPr>
          <w:rFonts w:ascii="宋体" w:hAnsi="宋体" w:hint="eastAsia"/>
          <w:szCs w:val="21"/>
        </w:rPr>
        <w:t>2</w:t>
      </w:r>
      <w:r>
        <w:rPr>
          <w:rFonts w:ascii="宋体" w:hAnsi="宋体"/>
          <w:szCs w:val="21"/>
        </w:rPr>
        <w:t>4</w:t>
      </w:r>
      <w:r>
        <w:rPr>
          <w:rFonts w:ascii="宋体" w:hAnsi="宋体" w:hint="eastAsia"/>
          <w:szCs w:val="21"/>
        </w:rPr>
        <w:t>小时电话应急服务。</w:t>
      </w:r>
    </w:p>
    <w:p w14:paraId="4F039D83" w14:textId="77777777" w:rsidR="004311C0" w:rsidRDefault="00D63D06">
      <w:pPr>
        <w:tabs>
          <w:tab w:val="left" w:pos="709"/>
          <w:tab w:val="left" w:pos="851"/>
        </w:tabs>
        <w:spacing w:line="360" w:lineRule="auto"/>
        <w:rPr>
          <w:rFonts w:ascii="宋体" w:hAnsi="宋体"/>
          <w:sz w:val="18"/>
          <w:szCs w:val="18"/>
        </w:rPr>
      </w:pPr>
      <w:r>
        <w:rPr>
          <w:rFonts w:ascii="宋体" w:hAnsi="宋体" w:hint="eastAsia"/>
          <w:szCs w:val="21"/>
        </w:rPr>
        <w:t>5.</w:t>
      </w:r>
      <w:r>
        <w:rPr>
          <w:rFonts w:ascii="宋体" w:hAnsi="宋体" w:hint="eastAsia"/>
          <w:szCs w:val="21"/>
        </w:rPr>
        <w:t>投标人</w:t>
      </w:r>
      <w:r>
        <w:rPr>
          <w:rFonts w:ascii="宋体" w:hAnsi="宋体" w:hint="eastAsia"/>
          <w:sz w:val="18"/>
          <w:szCs w:val="18"/>
        </w:rPr>
        <w:t>需根据项目需求制定售后服务方案。</w:t>
      </w:r>
    </w:p>
    <w:p w14:paraId="0D5D5EB7" w14:textId="77777777" w:rsidR="004311C0" w:rsidRDefault="00D63D06">
      <w:pPr>
        <w:tabs>
          <w:tab w:val="left" w:pos="709"/>
          <w:tab w:val="left" w:pos="851"/>
        </w:tabs>
        <w:spacing w:line="360" w:lineRule="auto"/>
        <w:rPr>
          <w:rFonts w:ascii="宋体" w:hAnsi="宋体"/>
          <w:b/>
          <w:color w:val="000000" w:themeColor="text1"/>
          <w:sz w:val="18"/>
          <w:szCs w:val="18"/>
        </w:rPr>
      </w:pPr>
      <w:r>
        <w:rPr>
          <w:rFonts w:ascii="宋体" w:hAnsi="宋体" w:hint="eastAsia"/>
          <w:b/>
          <w:color w:val="000000" w:themeColor="text1"/>
          <w:sz w:val="18"/>
          <w:szCs w:val="18"/>
        </w:rPr>
        <w:t>（五）验收要求</w:t>
      </w:r>
    </w:p>
    <w:p w14:paraId="4F2E2899" w14:textId="77777777" w:rsidR="004311C0" w:rsidRDefault="00D63D06">
      <w:pPr>
        <w:tabs>
          <w:tab w:val="left" w:pos="709"/>
          <w:tab w:val="left" w:pos="851"/>
        </w:tabs>
        <w:spacing w:line="360" w:lineRule="auto"/>
        <w:rPr>
          <w:rFonts w:ascii="宋体" w:hAnsi="宋体"/>
          <w:sz w:val="18"/>
          <w:szCs w:val="18"/>
        </w:rPr>
      </w:pPr>
      <w:r>
        <w:rPr>
          <w:rFonts w:ascii="宋体" w:hAnsi="宋体"/>
          <w:sz w:val="18"/>
          <w:szCs w:val="18"/>
        </w:rPr>
        <w:t xml:space="preserve">1. </w:t>
      </w:r>
      <w:r>
        <w:rPr>
          <w:rFonts w:ascii="宋体" w:hAnsi="宋体"/>
          <w:sz w:val="18"/>
          <w:szCs w:val="18"/>
        </w:rPr>
        <w:t>履约验收内容：满足</w:t>
      </w:r>
      <w:r>
        <w:rPr>
          <w:rFonts w:ascii="宋体" w:hAnsi="宋体" w:hint="eastAsia"/>
          <w:sz w:val="18"/>
          <w:szCs w:val="18"/>
        </w:rPr>
        <w:t>询比文件</w:t>
      </w:r>
      <w:r>
        <w:rPr>
          <w:rFonts w:ascii="宋体" w:hAnsi="宋体"/>
          <w:sz w:val="18"/>
          <w:szCs w:val="18"/>
        </w:rPr>
        <w:t>采购需求的要求、</w:t>
      </w:r>
      <w:r>
        <w:rPr>
          <w:rFonts w:ascii="宋体" w:hAnsi="宋体" w:hint="eastAsia"/>
          <w:sz w:val="18"/>
          <w:szCs w:val="18"/>
        </w:rPr>
        <w:t>响应</w:t>
      </w:r>
      <w:r>
        <w:rPr>
          <w:rFonts w:ascii="宋体" w:hAnsi="宋体"/>
          <w:sz w:val="18"/>
          <w:szCs w:val="18"/>
        </w:rPr>
        <w:t>文件中的相关承诺及合同约定要求。</w:t>
      </w:r>
      <w:r>
        <w:rPr>
          <w:rFonts w:ascii="宋体" w:hAnsi="宋体"/>
          <w:sz w:val="18"/>
          <w:szCs w:val="18"/>
        </w:rPr>
        <w:t xml:space="preserve"> </w:t>
      </w:r>
    </w:p>
    <w:p w14:paraId="3B0E4140" w14:textId="77777777" w:rsidR="004311C0" w:rsidRDefault="00D63D06">
      <w:pPr>
        <w:tabs>
          <w:tab w:val="left" w:pos="709"/>
          <w:tab w:val="left" w:pos="851"/>
        </w:tabs>
        <w:spacing w:line="360"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 xml:space="preserve"> </w:t>
      </w:r>
      <w:r>
        <w:rPr>
          <w:rFonts w:ascii="宋体" w:hAnsi="宋体" w:hint="eastAsia"/>
          <w:sz w:val="18"/>
          <w:szCs w:val="18"/>
        </w:rPr>
        <w:t>车辆及配套设备、设施必须为</w:t>
      </w:r>
      <w:r>
        <w:rPr>
          <w:rFonts w:ascii="宋体" w:hAnsi="宋体"/>
          <w:sz w:val="18"/>
          <w:szCs w:val="18"/>
        </w:rPr>
        <w:t>全新，具有出厂合格证，</w:t>
      </w:r>
      <w:r>
        <w:rPr>
          <w:rFonts w:ascii="宋体" w:hAnsi="宋体" w:hint="eastAsia"/>
          <w:sz w:val="18"/>
          <w:szCs w:val="18"/>
        </w:rPr>
        <w:t>序列号、包装箱号与出厂批号一致，</w:t>
      </w:r>
      <w:r>
        <w:rPr>
          <w:rFonts w:ascii="宋体" w:hAnsi="宋体"/>
          <w:sz w:val="18"/>
          <w:szCs w:val="18"/>
        </w:rPr>
        <w:t>并可追索查阅。所有随</w:t>
      </w:r>
      <w:r>
        <w:rPr>
          <w:rFonts w:ascii="宋体" w:hAnsi="宋体" w:hint="eastAsia"/>
          <w:sz w:val="18"/>
          <w:szCs w:val="18"/>
        </w:rPr>
        <w:t>车</w:t>
      </w:r>
      <w:r>
        <w:rPr>
          <w:rFonts w:ascii="宋体" w:hAnsi="宋体"/>
          <w:sz w:val="18"/>
          <w:szCs w:val="18"/>
        </w:rPr>
        <w:t>设备的附件必须齐全。</w:t>
      </w:r>
    </w:p>
    <w:p w14:paraId="0DD4AE69" w14:textId="77777777" w:rsidR="004311C0" w:rsidRDefault="00D63D06">
      <w:pPr>
        <w:tabs>
          <w:tab w:val="left" w:pos="709"/>
          <w:tab w:val="left" w:pos="851"/>
        </w:tabs>
        <w:spacing w:line="360" w:lineRule="auto"/>
        <w:rPr>
          <w:rFonts w:ascii="宋体" w:hAnsi="宋体"/>
          <w:sz w:val="18"/>
          <w:szCs w:val="18"/>
        </w:rPr>
      </w:pPr>
      <w:r>
        <w:rPr>
          <w:rFonts w:ascii="宋体" w:hAnsi="宋体" w:hint="eastAsia"/>
          <w:sz w:val="18"/>
          <w:szCs w:val="18"/>
        </w:rPr>
        <w:t>3</w:t>
      </w:r>
      <w:r>
        <w:rPr>
          <w:rFonts w:ascii="宋体" w:hAnsi="宋体"/>
          <w:sz w:val="18"/>
          <w:szCs w:val="18"/>
        </w:rPr>
        <w:t xml:space="preserve">. </w:t>
      </w:r>
      <w:r>
        <w:rPr>
          <w:rFonts w:ascii="宋体" w:hAnsi="宋体" w:hint="eastAsia"/>
          <w:sz w:val="18"/>
          <w:szCs w:val="18"/>
        </w:rPr>
        <w:t>验收标准：①符合中华人民共和国国家安全质量标准、环保标准或行业标准；②符合</w:t>
      </w:r>
      <w:r>
        <w:rPr>
          <w:rFonts w:ascii="宋体" w:hAnsi="宋体" w:hint="eastAsia"/>
          <w:sz w:val="18"/>
          <w:szCs w:val="18"/>
        </w:rPr>
        <w:t>询比</w:t>
      </w:r>
      <w:r>
        <w:rPr>
          <w:rFonts w:ascii="宋体" w:hAnsi="宋体" w:hint="eastAsia"/>
          <w:sz w:val="18"/>
          <w:szCs w:val="18"/>
        </w:rPr>
        <w:t>文件</w:t>
      </w:r>
      <w:r>
        <w:rPr>
          <w:rFonts w:ascii="宋体" w:hAnsi="宋体" w:hint="eastAsia"/>
          <w:sz w:val="18"/>
          <w:szCs w:val="18"/>
        </w:rPr>
        <w:t>和响应承诺中甲方认可的合理最佳配置、参数及各项要求；③配合采购人完成车辆号牌的上牌手续。</w:t>
      </w:r>
    </w:p>
    <w:p w14:paraId="569828E6" w14:textId="77777777" w:rsidR="004311C0" w:rsidRDefault="00D63D06">
      <w:pPr>
        <w:tabs>
          <w:tab w:val="left" w:pos="709"/>
          <w:tab w:val="left" w:pos="851"/>
        </w:tabs>
        <w:spacing w:line="360" w:lineRule="auto"/>
        <w:rPr>
          <w:rFonts w:ascii="宋体" w:hAnsi="宋体"/>
          <w:sz w:val="18"/>
          <w:szCs w:val="18"/>
        </w:rPr>
      </w:pPr>
      <w:r>
        <w:rPr>
          <w:rFonts w:ascii="宋体" w:hAnsi="宋体"/>
          <w:sz w:val="18"/>
          <w:szCs w:val="18"/>
        </w:rPr>
        <w:t xml:space="preserve">4. </w:t>
      </w:r>
      <w:r>
        <w:rPr>
          <w:rFonts w:ascii="宋体" w:hAnsi="宋体" w:hint="eastAsia"/>
          <w:sz w:val="18"/>
          <w:szCs w:val="18"/>
        </w:rPr>
        <w:t>中标</w:t>
      </w:r>
      <w:r>
        <w:rPr>
          <w:rFonts w:ascii="宋体" w:hAnsi="宋体"/>
          <w:sz w:val="18"/>
          <w:szCs w:val="18"/>
        </w:rPr>
        <w:t>人</w:t>
      </w:r>
      <w:r>
        <w:rPr>
          <w:rFonts w:ascii="宋体" w:hAnsi="宋体" w:hint="eastAsia"/>
          <w:sz w:val="18"/>
          <w:szCs w:val="18"/>
        </w:rPr>
        <w:t>需</w:t>
      </w:r>
      <w:r>
        <w:rPr>
          <w:rFonts w:ascii="宋体" w:hAnsi="宋体"/>
          <w:sz w:val="18"/>
          <w:szCs w:val="18"/>
        </w:rPr>
        <w:t>将用户手册、保修手册、有关单证资料及备品备件、随机工具等交付给采购人，使用操作及安全须知等重要资料应附有中文说明。</w:t>
      </w:r>
    </w:p>
    <w:p w14:paraId="1924BAD9" w14:textId="77777777" w:rsidR="004311C0" w:rsidRDefault="00D63D06">
      <w:pPr>
        <w:tabs>
          <w:tab w:val="left" w:pos="709"/>
          <w:tab w:val="left" w:pos="851"/>
        </w:tabs>
        <w:spacing w:line="360" w:lineRule="auto"/>
        <w:rPr>
          <w:rFonts w:ascii="宋体" w:hAnsi="宋体"/>
          <w:sz w:val="18"/>
          <w:szCs w:val="18"/>
        </w:rPr>
      </w:pPr>
      <w:r>
        <w:rPr>
          <w:rFonts w:ascii="宋体" w:hAnsi="宋体"/>
          <w:sz w:val="18"/>
          <w:szCs w:val="18"/>
        </w:rPr>
        <w:t xml:space="preserve">5. </w:t>
      </w:r>
      <w:r>
        <w:rPr>
          <w:rFonts w:ascii="宋体" w:hAnsi="宋体"/>
          <w:sz w:val="18"/>
          <w:szCs w:val="18"/>
        </w:rPr>
        <w:t>货物验收所发生的检验</w:t>
      </w:r>
      <w:r>
        <w:rPr>
          <w:rFonts w:ascii="宋体" w:hAnsi="宋体" w:hint="eastAsia"/>
          <w:sz w:val="18"/>
          <w:szCs w:val="18"/>
        </w:rPr>
        <w:t>检测</w:t>
      </w:r>
      <w:r>
        <w:rPr>
          <w:rFonts w:ascii="宋体" w:hAnsi="宋体"/>
          <w:sz w:val="18"/>
          <w:szCs w:val="18"/>
        </w:rPr>
        <w:t>费用由中标人负担。</w:t>
      </w:r>
    </w:p>
    <w:p w14:paraId="14AD8B4B" w14:textId="77777777" w:rsidR="004311C0" w:rsidRDefault="00D63D06">
      <w:pPr>
        <w:tabs>
          <w:tab w:val="left" w:pos="709"/>
          <w:tab w:val="left" w:pos="851"/>
        </w:tabs>
        <w:spacing w:line="360" w:lineRule="auto"/>
        <w:rPr>
          <w:rFonts w:ascii="宋体" w:hAnsi="宋体"/>
          <w:sz w:val="18"/>
          <w:szCs w:val="18"/>
        </w:rPr>
      </w:pPr>
      <w:r>
        <w:rPr>
          <w:rFonts w:ascii="宋体" w:hAnsi="宋体"/>
          <w:sz w:val="18"/>
          <w:szCs w:val="18"/>
        </w:rPr>
        <w:t xml:space="preserve">6. </w:t>
      </w:r>
      <w:r>
        <w:rPr>
          <w:rFonts w:ascii="宋体" w:hAnsi="宋体"/>
          <w:sz w:val="18"/>
          <w:szCs w:val="18"/>
        </w:rPr>
        <w:t>采购人组成验收小组，按照采购合同规定的技术、服务、安全标准</w:t>
      </w:r>
      <w:r>
        <w:rPr>
          <w:rFonts w:ascii="宋体" w:hAnsi="宋体" w:hint="eastAsia"/>
          <w:sz w:val="18"/>
          <w:szCs w:val="18"/>
        </w:rPr>
        <w:t>以及国家有关规定、规范进行验收，必要时邀请相关的专业人员或机构参与验收。</w:t>
      </w:r>
      <w:r>
        <w:rPr>
          <w:rFonts w:ascii="宋体" w:hAnsi="宋体"/>
          <w:sz w:val="18"/>
          <w:szCs w:val="18"/>
        </w:rPr>
        <w:t>因货物质量问题发生争议时，由采购人本地质量技术监督部门鉴定。货物符合质量技术标准的，鉴定费由采购人承担；否则鉴定费由中标人承担。</w:t>
      </w:r>
    </w:p>
    <w:p w14:paraId="48928E98" w14:textId="77777777" w:rsidR="004311C0" w:rsidRDefault="00D63D06">
      <w:pPr>
        <w:tabs>
          <w:tab w:val="left" w:pos="709"/>
          <w:tab w:val="left" w:pos="851"/>
        </w:tabs>
        <w:spacing w:line="360" w:lineRule="auto"/>
        <w:rPr>
          <w:rFonts w:ascii="宋体" w:hAnsi="宋体"/>
          <w:szCs w:val="21"/>
        </w:rPr>
      </w:pPr>
      <w:r>
        <w:rPr>
          <w:rFonts w:ascii="宋体" w:hAnsi="宋体"/>
          <w:sz w:val="18"/>
          <w:szCs w:val="18"/>
        </w:rPr>
        <w:t xml:space="preserve">7. </w:t>
      </w:r>
      <w:r>
        <w:rPr>
          <w:rFonts w:ascii="宋体" w:hAnsi="宋体"/>
          <w:sz w:val="18"/>
          <w:szCs w:val="18"/>
        </w:rPr>
        <w:t>履约验收时间：中标人完成安装调试及上牌手续、采购</w:t>
      </w:r>
      <w:r>
        <w:rPr>
          <w:rFonts w:ascii="宋体" w:hAnsi="宋体"/>
          <w:szCs w:val="21"/>
        </w:rPr>
        <w:t>人收到中标人项目验收建议之日起</w:t>
      </w:r>
      <w:r>
        <w:rPr>
          <w:rFonts w:ascii="宋体" w:hAnsi="宋体"/>
          <w:szCs w:val="21"/>
        </w:rPr>
        <w:t>5</w:t>
      </w:r>
      <w:r>
        <w:rPr>
          <w:rFonts w:ascii="宋体" w:hAnsi="宋体" w:hint="eastAsia"/>
          <w:szCs w:val="21"/>
        </w:rPr>
        <w:t>个工作</w:t>
      </w:r>
      <w:r>
        <w:rPr>
          <w:rFonts w:ascii="宋体" w:hAnsi="宋体"/>
          <w:szCs w:val="21"/>
        </w:rPr>
        <w:t>日内按照合同的约定对履约情况进行验收，并出具验收书。</w:t>
      </w:r>
    </w:p>
    <w:p w14:paraId="2553B2E8" w14:textId="77777777" w:rsidR="004311C0" w:rsidRDefault="00D63D06">
      <w:pPr>
        <w:tabs>
          <w:tab w:val="left" w:pos="709"/>
          <w:tab w:val="left" w:pos="851"/>
        </w:tabs>
        <w:spacing w:line="360" w:lineRule="auto"/>
        <w:rPr>
          <w:rFonts w:ascii="宋体" w:hAnsi="宋体"/>
          <w:b/>
          <w:szCs w:val="21"/>
        </w:rPr>
      </w:pPr>
      <w:r>
        <w:rPr>
          <w:rFonts w:ascii="宋体" w:hAnsi="宋体" w:hint="eastAsia"/>
          <w:b/>
          <w:szCs w:val="21"/>
        </w:rPr>
        <w:t>（六）付款方式</w:t>
      </w:r>
    </w:p>
    <w:p w14:paraId="7D15F238" w14:textId="77777777" w:rsidR="004311C0" w:rsidRDefault="00D63D06">
      <w:pPr>
        <w:tabs>
          <w:tab w:val="left" w:pos="709"/>
          <w:tab w:val="left" w:pos="851"/>
        </w:tabs>
        <w:spacing w:line="360" w:lineRule="auto"/>
        <w:rPr>
          <w:rFonts w:ascii="宋体" w:hAnsi="宋体"/>
          <w:szCs w:val="21"/>
        </w:rPr>
      </w:pPr>
      <w:r>
        <w:rPr>
          <w:rFonts w:ascii="宋体" w:hAnsi="宋体"/>
          <w:szCs w:val="21"/>
        </w:rPr>
        <w:t>1.</w:t>
      </w:r>
      <w:r>
        <w:rPr>
          <w:rFonts w:ascii="宋体" w:hAnsi="宋体" w:hint="eastAsia"/>
          <w:szCs w:val="21"/>
        </w:rPr>
        <w:t xml:space="preserve"> </w:t>
      </w:r>
      <w:r>
        <w:rPr>
          <w:rFonts w:ascii="宋体" w:hAnsi="宋体" w:hint="eastAsia"/>
          <w:szCs w:val="21"/>
        </w:rPr>
        <w:t>所有货物安装调试验收合格且满足合同约定支付条件</w:t>
      </w:r>
      <w:r>
        <w:rPr>
          <w:rFonts w:ascii="宋体" w:hAnsi="宋体"/>
          <w:szCs w:val="21"/>
        </w:rPr>
        <w:t>，中标人须向采购人提供以下相应资料，采购人收</w:t>
      </w:r>
      <w:r>
        <w:rPr>
          <w:rFonts w:ascii="宋体" w:hAnsi="宋体" w:hint="eastAsia"/>
          <w:szCs w:val="21"/>
        </w:rPr>
        <w:t>齐</w:t>
      </w:r>
      <w:r>
        <w:rPr>
          <w:rFonts w:ascii="宋体" w:hAnsi="宋体"/>
          <w:szCs w:val="21"/>
        </w:rPr>
        <w:t>资料后</w:t>
      </w:r>
      <w:r>
        <w:rPr>
          <w:rFonts w:ascii="宋体" w:hAnsi="宋体"/>
          <w:szCs w:val="21"/>
        </w:rPr>
        <w:t>5</w:t>
      </w:r>
      <w:r>
        <w:rPr>
          <w:rFonts w:ascii="宋体" w:hAnsi="宋体"/>
          <w:szCs w:val="21"/>
        </w:rPr>
        <w:t>个工作日内办理支付</w:t>
      </w:r>
      <w:r>
        <w:rPr>
          <w:rFonts w:ascii="宋体" w:hAnsi="宋体" w:hint="eastAsia"/>
          <w:szCs w:val="21"/>
        </w:rPr>
        <w:t>手续</w:t>
      </w:r>
      <w:r>
        <w:rPr>
          <w:rFonts w:ascii="宋体" w:hAnsi="宋体"/>
          <w:szCs w:val="21"/>
        </w:rPr>
        <w:t>，支付合同金额的</w:t>
      </w:r>
      <w:r>
        <w:rPr>
          <w:rFonts w:ascii="宋体" w:hAnsi="宋体"/>
          <w:szCs w:val="21"/>
        </w:rPr>
        <w:t xml:space="preserve"> 100%:</w:t>
      </w:r>
    </w:p>
    <w:p w14:paraId="53881D8B"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szCs w:val="21"/>
        </w:rPr>
        <w:t>）中标人开具的正式全额</w:t>
      </w:r>
      <w:r>
        <w:rPr>
          <w:rFonts w:ascii="宋体" w:hAnsi="宋体" w:hint="eastAsia"/>
          <w:szCs w:val="21"/>
        </w:rPr>
        <w:t>含税</w:t>
      </w:r>
      <w:r>
        <w:rPr>
          <w:rFonts w:ascii="宋体" w:hAnsi="宋体"/>
          <w:szCs w:val="21"/>
        </w:rPr>
        <w:t>发票；</w:t>
      </w:r>
    </w:p>
    <w:p w14:paraId="66A0DBDD"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szCs w:val="21"/>
        </w:rPr>
        <w:t>）</w:t>
      </w:r>
      <w:r>
        <w:rPr>
          <w:rFonts w:ascii="宋体" w:hAnsi="宋体" w:hint="eastAsia"/>
          <w:szCs w:val="21"/>
        </w:rPr>
        <w:t>请款函；</w:t>
      </w:r>
    </w:p>
    <w:p w14:paraId="7D8688C5"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调</w:t>
      </w:r>
      <w:r>
        <w:rPr>
          <w:rFonts w:ascii="宋体" w:hAnsi="宋体"/>
          <w:szCs w:val="21"/>
        </w:rPr>
        <w:t>试验收</w:t>
      </w:r>
      <w:r>
        <w:rPr>
          <w:rFonts w:ascii="宋体" w:hAnsi="宋体" w:hint="eastAsia"/>
          <w:szCs w:val="21"/>
        </w:rPr>
        <w:t>合格</w:t>
      </w:r>
      <w:r>
        <w:rPr>
          <w:rFonts w:ascii="宋体" w:hAnsi="宋体"/>
          <w:szCs w:val="21"/>
        </w:rPr>
        <w:t>意见。</w:t>
      </w:r>
    </w:p>
    <w:p w14:paraId="5DC6D2F8" w14:textId="77777777" w:rsidR="004311C0" w:rsidRDefault="00D63D06">
      <w:pPr>
        <w:autoSpaceDE w:val="0"/>
        <w:autoSpaceDN w:val="0"/>
        <w:adjustRightInd w:val="0"/>
        <w:snapToGrid w:val="0"/>
        <w:spacing w:line="360" w:lineRule="auto"/>
        <w:textAlignment w:val="baseline"/>
        <w:rPr>
          <w:rFonts w:ascii="宋体" w:hAnsi="宋体"/>
          <w:szCs w:val="21"/>
        </w:rPr>
      </w:pPr>
      <w:r>
        <w:rPr>
          <w:rFonts w:ascii="宋体" w:hAnsi="宋体" w:hint="eastAsia"/>
          <w:szCs w:val="21"/>
        </w:rPr>
        <w:t>注：采购人收到成交供应商递交的以上资料后，按照采购支付流程办理付款申请，实际付款到账时间以采购支付时间为准。</w:t>
      </w:r>
    </w:p>
    <w:p w14:paraId="3FA9C8AD" w14:textId="77777777" w:rsidR="004311C0" w:rsidRDefault="004311C0">
      <w:pPr>
        <w:autoSpaceDE w:val="0"/>
        <w:autoSpaceDN w:val="0"/>
        <w:adjustRightInd w:val="0"/>
        <w:snapToGrid w:val="0"/>
        <w:spacing w:line="360" w:lineRule="auto"/>
        <w:textAlignment w:val="baseline"/>
        <w:rPr>
          <w:rFonts w:ascii="宋体" w:hAnsi="宋体"/>
          <w:szCs w:val="21"/>
        </w:rPr>
      </w:pPr>
    </w:p>
    <w:p w14:paraId="208F6284" w14:textId="77777777" w:rsidR="004311C0" w:rsidRDefault="004311C0">
      <w:pPr>
        <w:pStyle w:val="a0"/>
        <w:ind w:firstLine="0"/>
      </w:pPr>
    </w:p>
    <w:p w14:paraId="6CA7171C" w14:textId="77777777" w:rsidR="004311C0" w:rsidRDefault="00D63D06">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hint="eastAsia"/>
          <w:b/>
          <w:sz w:val="32"/>
        </w:rPr>
        <w:t>第四部分</w:t>
      </w:r>
      <w:r>
        <w:rPr>
          <w:rFonts w:asciiTheme="minorEastAsia" w:eastAsiaTheme="minorEastAsia" w:hAnsiTheme="minorEastAsia" w:hint="eastAsia"/>
          <w:b/>
          <w:sz w:val="32"/>
        </w:rPr>
        <w:t xml:space="preserve">  </w:t>
      </w:r>
      <w:r>
        <w:rPr>
          <w:rFonts w:asciiTheme="minorEastAsia" w:eastAsiaTheme="minorEastAsia" w:hAnsiTheme="minorEastAsia" w:hint="eastAsia"/>
          <w:b/>
          <w:sz w:val="32"/>
        </w:rPr>
        <w:t>评审办法（综合</w:t>
      </w:r>
      <w:r>
        <w:rPr>
          <w:rFonts w:asciiTheme="minorEastAsia" w:eastAsiaTheme="minorEastAsia" w:hAnsiTheme="minorEastAsia"/>
          <w:b/>
          <w:sz w:val="32"/>
        </w:rPr>
        <w:t>评分法</w:t>
      </w:r>
      <w:r>
        <w:rPr>
          <w:rFonts w:asciiTheme="minorEastAsia" w:eastAsiaTheme="minorEastAsia" w:hAnsiTheme="minorEastAsia" w:hint="eastAsia"/>
          <w:b/>
          <w:sz w:val="32"/>
        </w:rPr>
        <w:t>）</w:t>
      </w:r>
    </w:p>
    <w:p w14:paraId="7D15E9F6" w14:textId="77777777" w:rsidR="004311C0" w:rsidRDefault="004311C0">
      <w:pPr>
        <w:pStyle w:val="a0"/>
      </w:pPr>
    </w:p>
    <w:p w14:paraId="703CE8A0" w14:textId="77777777" w:rsidR="004311C0" w:rsidRDefault="00D63D0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、本项目评审方法</w:t>
      </w:r>
      <w:bookmarkStart w:id="6" w:name="_Hlk51102721"/>
      <w:r>
        <w:rPr>
          <w:rFonts w:asciiTheme="minorEastAsia" w:eastAsiaTheme="minorEastAsia" w:hAnsiTheme="minorEastAsia" w:hint="eastAsia"/>
          <w:sz w:val="24"/>
        </w:rPr>
        <w:t>采用综合评分法，以百分制打分法对合格响应文件进行综合评审打分。</w:t>
      </w:r>
      <w:bookmarkEnd w:id="6"/>
    </w:p>
    <w:p w14:paraId="1D768400" w14:textId="77777777" w:rsidR="004311C0" w:rsidRDefault="00D63D0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、评审小组或招标采购办人员根据询比文件要求进行资格</w:t>
      </w:r>
      <w:r>
        <w:rPr>
          <w:rFonts w:asciiTheme="minorEastAsia" w:eastAsiaTheme="minorEastAsia" w:hAnsiTheme="minorEastAsia"/>
          <w:sz w:val="24"/>
        </w:rPr>
        <w:t>审查</w:t>
      </w:r>
      <w:r>
        <w:rPr>
          <w:rFonts w:asciiTheme="minorEastAsia" w:eastAsiaTheme="minorEastAsia" w:hAnsiTheme="minorEastAsia" w:hint="eastAsia"/>
          <w:sz w:val="24"/>
        </w:rPr>
        <w:t>和符合性审查</w:t>
      </w:r>
      <w:r>
        <w:rPr>
          <w:rFonts w:asciiTheme="minorEastAsia" w:eastAsiaTheme="minorEastAsia" w:hAnsiTheme="minorEastAsia" w:hint="eastAsia"/>
          <w:sz w:val="24"/>
        </w:rPr>
        <w:t>，未</w:t>
      </w:r>
      <w:r>
        <w:rPr>
          <w:rFonts w:asciiTheme="minorEastAsia" w:eastAsiaTheme="minorEastAsia" w:hAnsiTheme="minorEastAsia"/>
          <w:sz w:val="24"/>
        </w:rPr>
        <w:t>通过</w:t>
      </w:r>
      <w:r>
        <w:rPr>
          <w:rFonts w:asciiTheme="minorEastAsia" w:eastAsiaTheme="minorEastAsia" w:hAnsiTheme="minorEastAsia" w:hint="eastAsia"/>
          <w:sz w:val="24"/>
        </w:rPr>
        <w:t>资格</w:t>
      </w:r>
      <w:r>
        <w:rPr>
          <w:rFonts w:asciiTheme="minorEastAsia" w:eastAsiaTheme="minorEastAsia" w:hAnsiTheme="minorEastAsia"/>
          <w:sz w:val="24"/>
        </w:rPr>
        <w:t>审查</w:t>
      </w:r>
      <w:r>
        <w:rPr>
          <w:rFonts w:asciiTheme="minorEastAsia" w:eastAsiaTheme="minorEastAsia" w:hAnsiTheme="minorEastAsia" w:hint="eastAsia"/>
          <w:sz w:val="24"/>
        </w:rPr>
        <w:t>和符合性审查</w:t>
      </w:r>
      <w:r>
        <w:rPr>
          <w:rFonts w:asciiTheme="minorEastAsia" w:eastAsiaTheme="minorEastAsia" w:hAnsiTheme="minorEastAsia" w:hint="eastAsia"/>
          <w:sz w:val="24"/>
        </w:rPr>
        <w:t>的响应文件不进行评审。</w:t>
      </w:r>
    </w:p>
    <w:tbl>
      <w:tblPr>
        <w:tblW w:w="10163" w:type="dxa"/>
        <w:tblInd w:w="108" w:type="dxa"/>
        <w:tblLayout w:type="fixed"/>
        <w:tblLook w:val="04A0" w:firstRow="1" w:lastRow="0" w:firstColumn="1" w:lastColumn="0" w:noHBand="0" w:noVBand="1"/>
      </w:tblPr>
      <w:tblGrid>
        <w:gridCol w:w="7243"/>
        <w:gridCol w:w="2920"/>
      </w:tblGrid>
      <w:tr w:rsidR="004311C0" w14:paraId="5A83DF4D" w14:textId="77777777">
        <w:trPr>
          <w:trHeight w:val="564"/>
        </w:trPr>
        <w:tc>
          <w:tcPr>
            <w:tcW w:w="10163" w:type="dxa"/>
            <w:gridSpan w:val="2"/>
            <w:tcBorders>
              <w:top w:val="nil"/>
              <w:left w:val="nil"/>
              <w:bottom w:val="nil"/>
              <w:right w:val="nil"/>
            </w:tcBorders>
            <w:shd w:val="clear" w:color="auto" w:fill="auto"/>
            <w:noWrap/>
            <w:vAlign w:val="center"/>
          </w:tcPr>
          <w:p w14:paraId="69ADE008" w14:textId="77777777" w:rsidR="004311C0" w:rsidRDefault="00D63D06">
            <w:pPr>
              <w:snapToGrid w:val="0"/>
              <w:spacing w:line="360" w:lineRule="auto"/>
              <w:jc w:val="center"/>
              <w:rPr>
                <w:rFonts w:ascii="宋体" w:hAnsi="宋体" w:cs="宋体"/>
                <w:b/>
                <w:bCs/>
                <w:kern w:val="0"/>
                <w:sz w:val="24"/>
              </w:rPr>
            </w:pPr>
            <w:r>
              <w:rPr>
                <w:rFonts w:ascii="宋体" w:hAnsi="宋体" w:hint="eastAsia"/>
                <w:b/>
                <w:sz w:val="28"/>
              </w:rPr>
              <w:t>资格性审查表</w:t>
            </w:r>
          </w:p>
        </w:tc>
      </w:tr>
      <w:tr w:rsidR="004311C0" w14:paraId="13A4C696" w14:textId="77777777">
        <w:trPr>
          <w:trHeight w:val="660"/>
        </w:trPr>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329E" w14:textId="77777777" w:rsidR="004311C0" w:rsidRDefault="00D63D06">
            <w:pPr>
              <w:widowControl/>
              <w:jc w:val="center"/>
              <w:rPr>
                <w:rFonts w:ascii="宋体" w:hAnsi="宋体" w:cs="宋体"/>
                <w:b/>
                <w:bCs/>
                <w:kern w:val="0"/>
                <w:sz w:val="24"/>
              </w:rPr>
            </w:pPr>
            <w:r>
              <w:rPr>
                <w:rFonts w:ascii="宋体" w:hAnsi="宋体" w:cs="宋体" w:hint="eastAsia"/>
                <w:b/>
                <w:bCs/>
                <w:kern w:val="0"/>
                <w:sz w:val="24"/>
              </w:rPr>
              <w:t>审查内容</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2F47B0E6" w14:textId="77777777" w:rsidR="004311C0" w:rsidRDefault="00D63D06">
            <w:pPr>
              <w:widowControl/>
              <w:jc w:val="center"/>
              <w:rPr>
                <w:rFonts w:ascii="宋体" w:hAnsi="宋体" w:cs="宋体"/>
                <w:b/>
                <w:bCs/>
                <w:kern w:val="0"/>
                <w:sz w:val="24"/>
              </w:rPr>
            </w:pPr>
            <w:r>
              <w:rPr>
                <w:rFonts w:ascii="宋体" w:hAnsi="宋体" w:cs="宋体" w:hint="eastAsia"/>
                <w:b/>
                <w:bCs/>
                <w:kern w:val="0"/>
                <w:sz w:val="24"/>
              </w:rPr>
              <w:t>响应供应商</w:t>
            </w:r>
          </w:p>
        </w:tc>
      </w:tr>
      <w:tr w:rsidR="004311C0" w14:paraId="73FDD481" w14:textId="77777777">
        <w:trPr>
          <w:trHeight w:val="780"/>
        </w:trPr>
        <w:tc>
          <w:tcPr>
            <w:tcW w:w="7243" w:type="dxa"/>
            <w:tcBorders>
              <w:top w:val="nil"/>
              <w:left w:val="single" w:sz="4" w:space="0" w:color="auto"/>
              <w:bottom w:val="single" w:sz="4" w:space="0" w:color="auto"/>
              <w:right w:val="single" w:sz="4" w:space="0" w:color="auto"/>
            </w:tcBorders>
            <w:shd w:val="clear" w:color="auto" w:fill="auto"/>
            <w:vAlign w:val="center"/>
          </w:tcPr>
          <w:p w14:paraId="11C90C95" w14:textId="77777777" w:rsidR="004311C0" w:rsidRDefault="00D63D06">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响应供应商须为在中华人民共和国境内注册且具有独立法人资格单位或有营业执照。</w:t>
            </w:r>
          </w:p>
        </w:tc>
        <w:tc>
          <w:tcPr>
            <w:tcW w:w="2920" w:type="dxa"/>
            <w:tcBorders>
              <w:top w:val="nil"/>
              <w:left w:val="nil"/>
              <w:bottom w:val="single" w:sz="4" w:space="0" w:color="auto"/>
              <w:right w:val="single" w:sz="4" w:space="0" w:color="auto"/>
            </w:tcBorders>
            <w:shd w:val="clear" w:color="auto" w:fill="auto"/>
            <w:noWrap/>
            <w:vAlign w:val="center"/>
          </w:tcPr>
          <w:p w14:paraId="5114F361" w14:textId="77777777" w:rsidR="004311C0" w:rsidRDefault="00D63D06">
            <w:pPr>
              <w:widowControl/>
              <w:jc w:val="center"/>
              <w:rPr>
                <w:rFonts w:ascii="宋体" w:hAnsi="宋体" w:cs="宋体"/>
                <w:kern w:val="0"/>
                <w:sz w:val="24"/>
              </w:rPr>
            </w:pPr>
            <w:r>
              <w:rPr>
                <w:rFonts w:ascii="宋体" w:hAnsi="宋体" w:cs="宋体" w:hint="eastAsia"/>
                <w:kern w:val="0"/>
                <w:sz w:val="24"/>
              </w:rPr>
              <w:t xml:space="preserve">　</w:t>
            </w:r>
          </w:p>
        </w:tc>
      </w:tr>
      <w:tr w:rsidR="004311C0" w14:paraId="025D7948" w14:textId="77777777">
        <w:trPr>
          <w:trHeight w:val="660"/>
        </w:trPr>
        <w:tc>
          <w:tcPr>
            <w:tcW w:w="7243" w:type="dxa"/>
            <w:tcBorders>
              <w:top w:val="nil"/>
              <w:left w:val="single" w:sz="4" w:space="0" w:color="auto"/>
              <w:bottom w:val="single" w:sz="4" w:space="0" w:color="auto"/>
              <w:right w:val="single" w:sz="4" w:space="0" w:color="auto"/>
            </w:tcBorders>
            <w:shd w:val="clear" w:color="auto" w:fill="auto"/>
            <w:vAlign w:val="center"/>
          </w:tcPr>
          <w:p w14:paraId="5D3F02C7" w14:textId="77777777" w:rsidR="004311C0" w:rsidRDefault="00D63D06">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本项目不接受联合体投标，不允许响应供应商对本采购货物及其相关服务进行分包和转包。</w:t>
            </w:r>
          </w:p>
        </w:tc>
        <w:tc>
          <w:tcPr>
            <w:tcW w:w="2920" w:type="dxa"/>
            <w:tcBorders>
              <w:top w:val="nil"/>
              <w:left w:val="nil"/>
              <w:bottom w:val="single" w:sz="4" w:space="0" w:color="auto"/>
              <w:right w:val="single" w:sz="4" w:space="0" w:color="auto"/>
            </w:tcBorders>
            <w:shd w:val="clear" w:color="auto" w:fill="auto"/>
            <w:noWrap/>
            <w:vAlign w:val="center"/>
          </w:tcPr>
          <w:p w14:paraId="0FAAF8D7" w14:textId="77777777" w:rsidR="004311C0" w:rsidRDefault="00D63D06">
            <w:pPr>
              <w:widowControl/>
              <w:jc w:val="center"/>
              <w:rPr>
                <w:rFonts w:ascii="宋体" w:hAnsi="宋体" w:cs="宋体"/>
                <w:kern w:val="0"/>
                <w:sz w:val="24"/>
              </w:rPr>
            </w:pPr>
            <w:r>
              <w:rPr>
                <w:rFonts w:ascii="宋体" w:hAnsi="宋体" w:cs="宋体" w:hint="eastAsia"/>
                <w:kern w:val="0"/>
                <w:sz w:val="24"/>
              </w:rPr>
              <w:t xml:space="preserve">　</w:t>
            </w:r>
          </w:p>
        </w:tc>
      </w:tr>
      <w:tr w:rsidR="004311C0" w14:paraId="3D4A92E7"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5659F5DD" w14:textId="77777777" w:rsidR="004311C0" w:rsidRDefault="00D63D06">
            <w:pPr>
              <w:widowControl/>
              <w:jc w:val="left"/>
              <w:rPr>
                <w:rFonts w:ascii="宋体" w:hAnsi="宋体" w:cs="宋体"/>
                <w:kern w:val="0"/>
                <w:sz w:val="24"/>
              </w:rPr>
            </w:pPr>
            <w:r>
              <w:rPr>
                <w:rFonts w:ascii="宋体" w:hAnsi="宋体" w:cs="宋体" w:hint="eastAsia"/>
                <w:kern w:val="0"/>
                <w:sz w:val="24"/>
              </w:rPr>
              <w:t>是否通过资格性审查（此处填写“通过”或“不通过”）。</w:t>
            </w:r>
          </w:p>
        </w:tc>
        <w:tc>
          <w:tcPr>
            <w:tcW w:w="2920" w:type="dxa"/>
            <w:tcBorders>
              <w:top w:val="nil"/>
              <w:left w:val="nil"/>
              <w:bottom w:val="single" w:sz="4" w:space="0" w:color="auto"/>
              <w:right w:val="single" w:sz="4" w:space="0" w:color="auto"/>
            </w:tcBorders>
            <w:shd w:val="clear" w:color="auto" w:fill="auto"/>
            <w:noWrap/>
            <w:vAlign w:val="center"/>
          </w:tcPr>
          <w:p w14:paraId="606E313E"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　</w:t>
            </w:r>
          </w:p>
        </w:tc>
      </w:tr>
      <w:tr w:rsidR="004311C0" w14:paraId="46754AA7" w14:textId="77777777">
        <w:trPr>
          <w:trHeight w:val="600"/>
        </w:trPr>
        <w:tc>
          <w:tcPr>
            <w:tcW w:w="10163" w:type="dxa"/>
            <w:gridSpan w:val="2"/>
            <w:tcBorders>
              <w:top w:val="single" w:sz="4" w:space="0" w:color="auto"/>
              <w:left w:val="nil"/>
              <w:bottom w:val="nil"/>
              <w:right w:val="nil"/>
            </w:tcBorders>
            <w:shd w:val="clear" w:color="auto" w:fill="auto"/>
            <w:noWrap/>
            <w:vAlign w:val="center"/>
          </w:tcPr>
          <w:p w14:paraId="454A64CE" w14:textId="77777777" w:rsidR="004311C0" w:rsidRDefault="00D63D06">
            <w:pPr>
              <w:widowControl/>
              <w:jc w:val="left"/>
              <w:rPr>
                <w:rFonts w:ascii="宋体" w:hAnsi="宋体" w:cs="宋体"/>
                <w:kern w:val="0"/>
                <w:sz w:val="24"/>
              </w:rPr>
            </w:pPr>
            <w:r>
              <w:rPr>
                <w:rFonts w:ascii="宋体" w:hAnsi="宋体" w:cs="宋体" w:hint="eastAsia"/>
                <w:kern w:val="0"/>
                <w:sz w:val="24"/>
              </w:rPr>
              <w:t>备注：响应供应商分栏中填写“√”表示该项符合资格要求，“×”表示该项不符合资格要求。</w:t>
            </w:r>
          </w:p>
        </w:tc>
      </w:tr>
      <w:tr w:rsidR="004311C0" w14:paraId="7437CD10" w14:textId="77777777">
        <w:trPr>
          <w:trHeight w:val="564"/>
        </w:trPr>
        <w:tc>
          <w:tcPr>
            <w:tcW w:w="10163" w:type="dxa"/>
            <w:gridSpan w:val="2"/>
            <w:tcBorders>
              <w:top w:val="nil"/>
              <w:left w:val="nil"/>
              <w:bottom w:val="nil"/>
              <w:right w:val="nil"/>
            </w:tcBorders>
            <w:shd w:val="clear" w:color="auto" w:fill="auto"/>
            <w:noWrap/>
            <w:vAlign w:val="center"/>
          </w:tcPr>
          <w:p w14:paraId="2868A242" w14:textId="77777777" w:rsidR="004311C0" w:rsidRDefault="00D63D06">
            <w:pPr>
              <w:snapToGrid w:val="0"/>
              <w:spacing w:line="360" w:lineRule="auto"/>
              <w:jc w:val="center"/>
              <w:rPr>
                <w:rFonts w:ascii="宋体" w:hAnsi="宋体" w:cs="宋体"/>
                <w:b/>
                <w:bCs/>
                <w:kern w:val="0"/>
                <w:sz w:val="24"/>
              </w:rPr>
            </w:pPr>
            <w:r>
              <w:rPr>
                <w:rFonts w:ascii="宋体" w:hAnsi="宋体" w:hint="eastAsia"/>
                <w:b/>
                <w:sz w:val="28"/>
              </w:rPr>
              <w:t>符合性审查表</w:t>
            </w:r>
          </w:p>
        </w:tc>
      </w:tr>
      <w:tr w:rsidR="004311C0" w14:paraId="436104BD" w14:textId="77777777">
        <w:trPr>
          <w:trHeight w:val="660"/>
        </w:trPr>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FC82" w14:textId="77777777" w:rsidR="004311C0" w:rsidRDefault="00D63D06">
            <w:pPr>
              <w:widowControl/>
              <w:jc w:val="center"/>
              <w:rPr>
                <w:rFonts w:ascii="宋体" w:hAnsi="宋体" w:cs="宋体"/>
                <w:b/>
                <w:bCs/>
                <w:kern w:val="0"/>
                <w:sz w:val="24"/>
              </w:rPr>
            </w:pPr>
            <w:r>
              <w:rPr>
                <w:rFonts w:ascii="宋体" w:hAnsi="宋体" w:cs="宋体" w:hint="eastAsia"/>
                <w:b/>
                <w:bCs/>
                <w:kern w:val="0"/>
                <w:sz w:val="24"/>
              </w:rPr>
              <w:t>审查内容</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0B1A7B54" w14:textId="77777777" w:rsidR="004311C0" w:rsidRDefault="00D63D06">
            <w:pPr>
              <w:widowControl/>
              <w:jc w:val="center"/>
              <w:rPr>
                <w:rFonts w:ascii="宋体" w:hAnsi="宋体" w:cs="宋体"/>
                <w:b/>
                <w:bCs/>
                <w:kern w:val="0"/>
                <w:sz w:val="24"/>
              </w:rPr>
            </w:pPr>
            <w:r>
              <w:rPr>
                <w:rFonts w:ascii="宋体" w:hAnsi="宋体" w:cs="宋体" w:hint="eastAsia"/>
                <w:b/>
                <w:bCs/>
                <w:kern w:val="0"/>
                <w:sz w:val="24"/>
              </w:rPr>
              <w:t>响应供应商</w:t>
            </w:r>
          </w:p>
        </w:tc>
      </w:tr>
      <w:tr w:rsidR="004311C0" w14:paraId="1065FD6D" w14:textId="77777777">
        <w:trPr>
          <w:trHeight w:val="780"/>
        </w:trPr>
        <w:tc>
          <w:tcPr>
            <w:tcW w:w="7243" w:type="dxa"/>
            <w:tcBorders>
              <w:top w:val="nil"/>
              <w:left w:val="single" w:sz="4" w:space="0" w:color="auto"/>
              <w:bottom w:val="single" w:sz="4" w:space="0" w:color="auto"/>
              <w:right w:val="single" w:sz="4" w:space="0" w:color="auto"/>
            </w:tcBorders>
            <w:shd w:val="clear" w:color="auto" w:fill="auto"/>
            <w:vAlign w:val="center"/>
          </w:tcPr>
          <w:p w14:paraId="3A42DA9F"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响应供应商不得将项目内容拆开响应，否则其报价将被视为非实质性响应。</w:t>
            </w:r>
          </w:p>
        </w:tc>
        <w:tc>
          <w:tcPr>
            <w:tcW w:w="2920" w:type="dxa"/>
            <w:tcBorders>
              <w:top w:val="nil"/>
              <w:left w:val="nil"/>
              <w:bottom w:val="single" w:sz="4" w:space="0" w:color="auto"/>
              <w:right w:val="single" w:sz="4" w:space="0" w:color="auto"/>
            </w:tcBorders>
            <w:shd w:val="clear" w:color="auto" w:fill="auto"/>
            <w:noWrap/>
            <w:vAlign w:val="center"/>
          </w:tcPr>
          <w:p w14:paraId="452EF23D" w14:textId="77777777" w:rsidR="004311C0" w:rsidRDefault="00D63D06">
            <w:pPr>
              <w:widowControl/>
              <w:jc w:val="center"/>
              <w:rPr>
                <w:rFonts w:ascii="宋体" w:hAnsi="宋体" w:cs="宋体"/>
                <w:kern w:val="0"/>
                <w:sz w:val="24"/>
              </w:rPr>
            </w:pPr>
            <w:r>
              <w:rPr>
                <w:rFonts w:ascii="宋体" w:hAnsi="宋体" w:cs="宋体" w:hint="eastAsia"/>
                <w:kern w:val="0"/>
                <w:sz w:val="24"/>
              </w:rPr>
              <w:t xml:space="preserve">　</w:t>
            </w:r>
          </w:p>
        </w:tc>
      </w:tr>
      <w:tr w:rsidR="004311C0" w14:paraId="42DC708A" w14:textId="77777777">
        <w:trPr>
          <w:trHeight w:val="660"/>
        </w:trPr>
        <w:tc>
          <w:tcPr>
            <w:tcW w:w="7243" w:type="dxa"/>
            <w:tcBorders>
              <w:top w:val="nil"/>
              <w:left w:val="single" w:sz="4" w:space="0" w:color="auto"/>
              <w:bottom w:val="single" w:sz="4" w:space="0" w:color="auto"/>
              <w:right w:val="single" w:sz="4" w:space="0" w:color="auto"/>
            </w:tcBorders>
            <w:shd w:val="clear" w:color="auto" w:fill="auto"/>
            <w:vAlign w:val="center"/>
          </w:tcPr>
          <w:p w14:paraId="4E10629A"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响应供应商须对询比文件的对应要求给予唯一的实质性响应，否则将视为不响应。</w:t>
            </w:r>
          </w:p>
        </w:tc>
        <w:tc>
          <w:tcPr>
            <w:tcW w:w="2920" w:type="dxa"/>
            <w:tcBorders>
              <w:top w:val="nil"/>
              <w:left w:val="nil"/>
              <w:bottom w:val="single" w:sz="4" w:space="0" w:color="auto"/>
              <w:right w:val="single" w:sz="4" w:space="0" w:color="auto"/>
            </w:tcBorders>
            <w:shd w:val="clear" w:color="auto" w:fill="auto"/>
            <w:noWrap/>
            <w:vAlign w:val="center"/>
          </w:tcPr>
          <w:p w14:paraId="7BBE52C9" w14:textId="77777777" w:rsidR="004311C0" w:rsidRDefault="00D63D06">
            <w:pPr>
              <w:widowControl/>
              <w:jc w:val="center"/>
              <w:rPr>
                <w:rFonts w:ascii="宋体" w:hAnsi="宋体" w:cs="宋体"/>
                <w:kern w:val="0"/>
                <w:sz w:val="24"/>
              </w:rPr>
            </w:pPr>
            <w:r>
              <w:rPr>
                <w:rFonts w:ascii="宋体" w:hAnsi="宋体" w:cs="宋体" w:hint="eastAsia"/>
                <w:kern w:val="0"/>
                <w:sz w:val="24"/>
              </w:rPr>
              <w:t xml:space="preserve">　</w:t>
            </w:r>
          </w:p>
        </w:tc>
      </w:tr>
      <w:tr w:rsidR="004311C0" w14:paraId="56D18732" w14:textId="77777777">
        <w:trPr>
          <w:trHeight w:val="660"/>
        </w:trPr>
        <w:tc>
          <w:tcPr>
            <w:tcW w:w="7243" w:type="dxa"/>
            <w:tcBorders>
              <w:top w:val="nil"/>
              <w:left w:val="single" w:sz="4" w:space="0" w:color="auto"/>
              <w:bottom w:val="single" w:sz="4" w:space="0" w:color="auto"/>
              <w:right w:val="single" w:sz="4" w:space="0" w:color="auto"/>
            </w:tcBorders>
            <w:shd w:val="clear" w:color="auto" w:fill="auto"/>
            <w:vAlign w:val="center"/>
          </w:tcPr>
          <w:p w14:paraId="3EDCA10E"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投标人提供的救护车产品必须是国家工业和信息化部《道路机动车辆生产企业及产品公告》</w:t>
            </w:r>
            <w:r>
              <w:rPr>
                <w:rFonts w:ascii="宋体" w:hAnsi="宋体" w:cs="宋体" w:hint="eastAsia"/>
                <w:kern w:val="0"/>
                <w:sz w:val="24"/>
              </w:rPr>
              <w:t xml:space="preserve"> </w:t>
            </w:r>
            <w:r>
              <w:rPr>
                <w:rFonts w:ascii="宋体" w:hAnsi="宋体" w:cs="宋体" w:hint="eastAsia"/>
                <w:kern w:val="0"/>
                <w:sz w:val="24"/>
              </w:rPr>
              <w:t>的“救护车”车型，响应供应商响应时需提供：</w:t>
            </w:r>
          </w:p>
          <w:p w14:paraId="55FE720F" w14:textId="77777777" w:rsidR="004311C0" w:rsidRDefault="00D63D06">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该车辆型号在公告内的具体批次信息</w:t>
            </w:r>
            <w:r>
              <w:rPr>
                <w:rFonts w:ascii="宋体" w:hAnsi="宋体" w:cs="宋体" w:hint="eastAsia"/>
                <w:kern w:val="0"/>
                <w:sz w:val="24"/>
              </w:rPr>
              <w:t xml:space="preserve"> </w:t>
            </w:r>
          </w:p>
          <w:p w14:paraId="6E7FCD85" w14:textId="77777777" w:rsidR="004311C0" w:rsidRDefault="00D63D06">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从工业和信息化部装备工业发展中心官方网站“道路机动车辆生产企业及产品信息查询系统”（</w:t>
            </w:r>
            <w:r>
              <w:rPr>
                <w:rFonts w:ascii="宋体" w:hAnsi="宋体" w:cs="宋体" w:hint="eastAsia"/>
                <w:kern w:val="0"/>
                <w:sz w:val="24"/>
              </w:rPr>
              <w:t>http://app.miit-eidc.org.cn/miitxxgk/gonggao_xxgk/index.html</w:t>
            </w:r>
            <w:r>
              <w:rPr>
                <w:rFonts w:ascii="宋体" w:hAnsi="宋体" w:cs="宋体" w:hint="eastAsia"/>
                <w:kern w:val="0"/>
                <w:sz w:val="24"/>
              </w:rPr>
              <w:t>）打印的该型号产品公告详细页面截图。</w:t>
            </w:r>
          </w:p>
        </w:tc>
        <w:tc>
          <w:tcPr>
            <w:tcW w:w="2920" w:type="dxa"/>
            <w:tcBorders>
              <w:top w:val="nil"/>
              <w:left w:val="nil"/>
              <w:bottom w:val="single" w:sz="4" w:space="0" w:color="auto"/>
              <w:right w:val="single" w:sz="4" w:space="0" w:color="auto"/>
            </w:tcBorders>
            <w:shd w:val="clear" w:color="auto" w:fill="auto"/>
            <w:noWrap/>
            <w:vAlign w:val="center"/>
          </w:tcPr>
          <w:p w14:paraId="0164ACC8" w14:textId="77777777" w:rsidR="004311C0" w:rsidRDefault="004311C0">
            <w:pPr>
              <w:widowControl/>
              <w:jc w:val="center"/>
              <w:rPr>
                <w:rFonts w:ascii="宋体" w:hAnsi="宋体" w:cs="宋体"/>
                <w:kern w:val="0"/>
                <w:sz w:val="24"/>
              </w:rPr>
            </w:pPr>
          </w:p>
        </w:tc>
      </w:tr>
      <w:tr w:rsidR="004311C0" w14:paraId="1B94F288"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3C8DE33E"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tc>
        <w:tc>
          <w:tcPr>
            <w:tcW w:w="2920" w:type="dxa"/>
            <w:tcBorders>
              <w:top w:val="nil"/>
              <w:left w:val="nil"/>
              <w:bottom w:val="single" w:sz="4" w:space="0" w:color="auto"/>
              <w:right w:val="single" w:sz="4" w:space="0" w:color="auto"/>
            </w:tcBorders>
            <w:shd w:val="clear" w:color="auto" w:fill="auto"/>
            <w:noWrap/>
            <w:vAlign w:val="center"/>
          </w:tcPr>
          <w:p w14:paraId="7DCBEA31"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　</w:t>
            </w:r>
          </w:p>
        </w:tc>
      </w:tr>
      <w:tr w:rsidR="004311C0" w14:paraId="4C600664"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00E1532C" w14:textId="77777777" w:rsidR="004311C0" w:rsidRDefault="00D63D06">
            <w:pPr>
              <w:widowControl/>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针对本项目救护车中所配置的设备器械（如适用且国家有强制要求，须在投标文件内提供证明文件复印件）：</w:t>
            </w:r>
          </w:p>
          <w:p w14:paraId="3E22E855"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rPr>
              <w:t>如投标产品为一类医疗器械，投标产品应具备备案凭证，投标人若为投标产品生产厂家应具备医疗器械生产备案凭证或承诺签订合同前取得医疗器械生产备案凭证，并承诺在交货时满足所有要求。</w:t>
            </w:r>
          </w:p>
          <w:p w14:paraId="188AF124"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10CB4A42"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3. </w:t>
            </w:r>
            <w:r>
              <w:rPr>
                <w:rFonts w:ascii="宋体" w:hAnsi="宋体" w:cs="宋体" w:hint="eastAsia"/>
                <w:kern w:val="0"/>
                <w:sz w:val="24"/>
              </w:rPr>
              <w:t>如投标产品为三类医疗器械，投标产品应具备医疗器械注册证，投标人若为投标产品生产厂家应具备《医疗器械生产许可证》；投标人若为经销商须提供《医疗器械经营许可证》。</w:t>
            </w:r>
          </w:p>
        </w:tc>
        <w:tc>
          <w:tcPr>
            <w:tcW w:w="2920" w:type="dxa"/>
            <w:tcBorders>
              <w:top w:val="nil"/>
              <w:left w:val="nil"/>
              <w:bottom w:val="single" w:sz="4" w:space="0" w:color="auto"/>
              <w:right w:val="single" w:sz="4" w:space="0" w:color="auto"/>
            </w:tcBorders>
            <w:shd w:val="clear" w:color="auto" w:fill="auto"/>
            <w:noWrap/>
            <w:vAlign w:val="center"/>
          </w:tcPr>
          <w:p w14:paraId="11B4C6D6" w14:textId="77777777" w:rsidR="004311C0" w:rsidRDefault="004311C0">
            <w:pPr>
              <w:widowControl/>
              <w:jc w:val="left"/>
              <w:rPr>
                <w:rFonts w:ascii="宋体" w:hAnsi="宋体" w:cs="宋体"/>
                <w:kern w:val="0"/>
                <w:sz w:val="24"/>
              </w:rPr>
            </w:pPr>
          </w:p>
        </w:tc>
      </w:tr>
      <w:tr w:rsidR="004311C0" w14:paraId="2382039D"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25BF73AC"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中标人必须按项目进度安排计划，派出适当的技术人员与采购人核实、确认医疗舱内最终布局，提供医疗舱安装施工图并经采购人签名，确认同</w:t>
            </w:r>
            <w:r>
              <w:rPr>
                <w:rFonts w:ascii="宋体" w:hAnsi="宋体" w:cs="宋体" w:hint="eastAsia"/>
                <w:kern w:val="0"/>
                <w:sz w:val="24"/>
              </w:rPr>
              <w:t>意后方可按图安装。需提供承诺函。</w:t>
            </w:r>
          </w:p>
        </w:tc>
        <w:tc>
          <w:tcPr>
            <w:tcW w:w="2920" w:type="dxa"/>
            <w:tcBorders>
              <w:top w:val="nil"/>
              <w:left w:val="nil"/>
              <w:bottom w:val="single" w:sz="4" w:space="0" w:color="auto"/>
              <w:right w:val="single" w:sz="4" w:space="0" w:color="auto"/>
            </w:tcBorders>
            <w:shd w:val="clear" w:color="auto" w:fill="auto"/>
            <w:noWrap/>
            <w:vAlign w:val="center"/>
          </w:tcPr>
          <w:p w14:paraId="62F6CA39" w14:textId="77777777" w:rsidR="004311C0" w:rsidRDefault="004311C0">
            <w:pPr>
              <w:widowControl/>
              <w:jc w:val="left"/>
              <w:rPr>
                <w:rFonts w:ascii="宋体" w:hAnsi="宋体" w:cs="宋体"/>
                <w:kern w:val="0"/>
                <w:sz w:val="24"/>
              </w:rPr>
            </w:pPr>
          </w:p>
        </w:tc>
      </w:tr>
      <w:tr w:rsidR="004311C0" w14:paraId="15128C1A"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548163C3" w14:textId="77777777" w:rsidR="004311C0" w:rsidRDefault="00D63D06">
            <w:pPr>
              <w:widowControl/>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中标人必须依照采购文件的要求和响应文件的承诺，将车辆、设备、系统安装并调试至正常运行的最佳状态。需提供承诺函。</w:t>
            </w:r>
          </w:p>
        </w:tc>
        <w:tc>
          <w:tcPr>
            <w:tcW w:w="2920" w:type="dxa"/>
            <w:tcBorders>
              <w:top w:val="nil"/>
              <w:left w:val="nil"/>
              <w:bottom w:val="single" w:sz="4" w:space="0" w:color="auto"/>
              <w:right w:val="single" w:sz="4" w:space="0" w:color="auto"/>
            </w:tcBorders>
            <w:shd w:val="clear" w:color="auto" w:fill="auto"/>
            <w:noWrap/>
            <w:vAlign w:val="center"/>
          </w:tcPr>
          <w:p w14:paraId="39CDCE59" w14:textId="77777777" w:rsidR="004311C0" w:rsidRDefault="004311C0">
            <w:pPr>
              <w:widowControl/>
              <w:jc w:val="left"/>
              <w:rPr>
                <w:rFonts w:ascii="宋体" w:hAnsi="宋体" w:cs="宋体"/>
                <w:kern w:val="0"/>
                <w:sz w:val="24"/>
              </w:rPr>
            </w:pPr>
          </w:p>
        </w:tc>
      </w:tr>
      <w:tr w:rsidR="004311C0" w14:paraId="127B6D9C" w14:textId="77777777">
        <w:trPr>
          <w:trHeight w:val="660"/>
        </w:trPr>
        <w:tc>
          <w:tcPr>
            <w:tcW w:w="7243" w:type="dxa"/>
            <w:tcBorders>
              <w:top w:val="nil"/>
              <w:left w:val="single" w:sz="4" w:space="0" w:color="auto"/>
              <w:bottom w:val="single" w:sz="4" w:space="0" w:color="auto"/>
              <w:right w:val="single" w:sz="4" w:space="0" w:color="auto"/>
            </w:tcBorders>
            <w:shd w:val="clear" w:color="auto" w:fill="auto"/>
            <w:noWrap/>
            <w:vAlign w:val="center"/>
          </w:tcPr>
          <w:p w14:paraId="14164AC6" w14:textId="77777777" w:rsidR="004311C0" w:rsidRDefault="00D63D06">
            <w:pPr>
              <w:widowControl/>
              <w:jc w:val="left"/>
              <w:rPr>
                <w:rFonts w:ascii="宋体" w:hAnsi="宋体" w:cs="宋体"/>
                <w:kern w:val="0"/>
                <w:sz w:val="24"/>
              </w:rPr>
            </w:pPr>
            <w:r>
              <w:rPr>
                <w:rFonts w:ascii="宋体" w:hAnsi="宋体" w:cs="宋体" w:hint="eastAsia"/>
                <w:kern w:val="0"/>
                <w:sz w:val="24"/>
              </w:rPr>
              <w:t>是否通过符合性审查表（此处填写“通过”或“不通过”）。</w:t>
            </w:r>
          </w:p>
        </w:tc>
        <w:tc>
          <w:tcPr>
            <w:tcW w:w="2920" w:type="dxa"/>
            <w:tcBorders>
              <w:top w:val="nil"/>
              <w:left w:val="nil"/>
              <w:bottom w:val="single" w:sz="4" w:space="0" w:color="auto"/>
              <w:right w:val="single" w:sz="4" w:space="0" w:color="auto"/>
            </w:tcBorders>
            <w:shd w:val="clear" w:color="auto" w:fill="auto"/>
            <w:noWrap/>
            <w:vAlign w:val="center"/>
          </w:tcPr>
          <w:p w14:paraId="1E15BE41" w14:textId="77777777" w:rsidR="004311C0" w:rsidRDefault="004311C0">
            <w:pPr>
              <w:widowControl/>
              <w:jc w:val="left"/>
              <w:rPr>
                <w:rFonts w:ascii="宋体" w:hAnsi="宋体" w:cs="宋体"/>
                <w:kern w:val="0"/>
                <w:sz w:val="24"/>
              </w:rPr>
            </w:pPr>
          </w:p>
        </w:tc>
      </w:tr>
      <w:tr w:rsidR="004311C0" w14:paraId="18A3BA69" w14:textId="77777777">
        <w:trPr>
          <w:trHeight w:val="600"/>
        </w:trPr>
        <w:tc>
          <w:tcPr>
            <w:tcW w:w="10163" w:type="dxa"/>
            <w:gridSpan w:val="2"/>
            <w:tcBorders>
              <w:top w:val="single" w:sz="4" w:space="0" w:color="auto"/>
              <w:left w:val="nil"/>
              <w:bottom w:val="nil"/>
              <w:right w:val="nil"/>
            </w:tcBorders>
            <w:shd w:val="clear" w:color="auto" w:fill="auto"/>
            <w:noWrap/>
            <w:vAlign w:val="center"/>
          </w:tcPr>
          <w:p w14:paraId="235DC9C5" w14:textId="77777777" w:rsidR="004311C0" w:rsidRDefault="00D63D06">
            <w:pPr>
              <w:widowControl/>
              <w:jc w:val="left"/>
              <w:rPr>
                <w:rFonts w:ascii="宋体" w:hAnsi="宋体" w:cs="宋体"/>
                <w:kern w:val="0"/>
                <w:sz w:val="24"/>
              </w:rPr>
            </w:pPr>
            <w:r>
              <w:rPr>
                <w:rFonts w:ascii="宋体" w:hAnsi="宋体" w:cs="宋体" w:hint="eastAsia"/>
                <w:kern w:val="0"/>
                <w:sz w:val="24"/>
              </w:rPr>
              <w:t>备注：响应供应商分栏中填写“√”表示该项符合要求，“×”表示该项不符合要求。</w:t>
            </w:r>
          </w:p>
        </w:tc>
      </w:tr>
    </w:tbl>
    <w:p w14:paraId="597ECED1" w14:textId="77777777" w:rsidR="004311C0" w:rsidRDefault="004311C0">
      <w:pPr>
        <w:widowControl/>
        <w:spacing w:line="460" w:lineRule="exact"/>
        <w:rPr>
          <w:rFonts w:asciiTheme="minorEastAsia" w:eastAsiaTheme="minorEastAsia" w:hAnsiTheme="minorEastAsia"/>
          <w:sz w:val="24"/>
        </w:rPr>
      </w:pPr>
    </w:p>
    <w:p w14:paraId="069AE6FE" w14:textId="77777777" w:rsidR="004311C0" w:rsidRDefault="00D63D0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、评审小组按综合得分由高到低顺序排出名次，并推荐综合得分排行第一的响应供应商为第一成交候选人（综合得分相同的，响应报价低的排序在前）、综合得分排行第二的响应供应商为第二成交候选人。</w:t>
      </w:r>
    </w:p>
    <w:p w14:paraId="18276C97" w14:textId="77777777" w:rsidR="004311C0" w:rsidRDefault="00D63D0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、评审小组按以下标准和权重进行评分。</w:t>
      </w:r>
    </w:p>
    <w:p w14:paraId="07B43812" w14:textId="77777777" w:rsidR="004311C0" w:rsidRDefault="00D63D06">
      <w:pPr>
        <w:tabs>
          <w:tab w:val="left" w:pos="945"/>
        </w:tabs>
        <w:spacing w:line="360" w:lineRule="auto"/>
        <w:ind w:leftChars="54" w:left="113"/>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）评分总分最高为</w:t>
      </w:r>
      <w:r>
        <w:rPr>
          <w:rFonts w:ascii="宋体" w:hAnsi="宋体" w:hint="eastAsia"/>
          <w:sz w:val="24"/>
        </w:rPr>
        <w:t>100</w:t>
      </w:r>
      <w:r>
        <w:rPr>
          <w:rFonts w:ascii="宋体" w:hAnsi="宋体" w:hint="eastAsia"/>
          <w:sz w:val="24"/>
        </w:rPr>
        <w:t>分，商务、技术及报价的评分分值设置如下：</w:t>
      </w:r>
    </w:p>
    <w:p w14:paraId="30A3454A" w14:textId="77777777" w:rsidR="004311C0" w:rsidRDefault="004311C0">
      <w:pPr>
        <w:pStyle w:val="a0"/>
        <w:rPr>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106"/>
        <w:gridCol w:w="2427"/>
        <w:gridCol w:w="2688"/>
      </w:tblGrid>
      <w:tr w:rsidR="004311C0" w14:paraId="2B8FEA79" w14:textId="77777777">
        <w:trPr>
          <w:trHeight w:val="572"/>
        </w:trPr>
        <w:tc>
          <w:tcPr>
            <w:tcW w:w="1198" w:type="pct"/>
            <w:vAlign w:val="bottom"/>
          </w:tcPr>
          <w:p w14:paraId="713438FF" w14:textId="77777777" w:rsidR="004311C0" w:rsidRDefault="00D63D06">
            <w:pPr>
              <w:snapToGrid w:val="0"/>
              <w:spacing w:line="360" w:lineRule="auto"/>
              <w:jc w:val="center"/>
              <w:rPr>
                <w:rFonts w:ascii="宋体" w:hAnsi="宋体"/>
                <w:b/>
                <w:sz w:val="24"/>
              </w:rPr>
            </w:pPr>
            <w:r>
              <w:rPr>
                <w:rFonts w:ascii="宋体" w:hAnsi="宋体" w:hint="eastAsia"/>
                <w:b/>
                <w:sz w:val="24"/>
              </w:rPr>
              <w:t>分值</w:t>
            </w:r>
          </w:p>
        </w:tc>
        <w:tc>
          <w:tcPr>
            <w:tcW w:w="1109" w:type="pct"/>
            <w:vAlign w:val="bottom"/>
          </w:tcPr>
          <w:p w14:paraId="6FB82222" w14:textId="77777777" w:rsidR="004311C0" w:rsidRDefault="00D63D06">
            <w:pPr>
              <w:snapToGrid w:val="0"/>
              <w:spacing w:line="360" w:lineRule="auto"/>
              <w:jc w:val="center"/>
              <w:rPr>
                <w:rFonts w:ascii="宋体" w:hAnsi="宋体"/>
                <w:b/>
                <w:sz w:val="24"/>
              </w:rPr>
            </w:pPr>
            <w:r>
              <w:rPr>
                <w:rFonts w:ascii="宋体" w:hAnsi="宋体" w:hint="eastAsia"/>
                <w:b/>
                <w:bCs/>
                <w:sz w:val="24"/>
              </w:rPr>
              <w:t>商务</w:t>
            </w:r>
            <w:r>
              <w:rPr>
                <w:rFonts w:ascii="宋体" w:hAnsi="宋体" w:hint="eastAsia"/>
                <w:b/>
                <w:spacing w:val="-4"/>
                <w:sz w:val="24"/>
              </w:rPr>
              <w:t>评分</w:t>
            </w:r>
          </w:p>
        </w:tc>
        <w:tc>
          <w:tcPr>
            <w:tcW w:w="1278" w:type="pct"/>
            <w:vAlign w:val="bottom"/>
          </w:tcPr>
          <w:p w14:paraId="5003DD73" w14:textId="77777777" w:rsidR="004311C0" w:rsidRDefault="00D63D06">
            <w:pPr>
              <w:snapToGrid w:val="0"/>
              <w:spacing w:line="360" w:lineRule="auto"/>
              <w:jc w:val="center"/>
              <w:rPr>
                <w:rFonts w:ascii="宋体" w:hAnsi="宋体"/>
                <w:b/>
                <w:sz w:val="24"/>
              </w:rPr>
            </w:pPr>
            <w:r>
              <w:rPr>
                <w:rFonts w:ascii="宋体" w:hAnsi="宋体" w:hint="eastAsia"/>
                <w:b/>
                <w:spacing w:val="-4"/>
                <w:sz w:val="24"/>
              </w:rPr>
              <w:t>技术评分</w:t>
            </w:r>
          </w:p>
        </w:tc>
        <w:tc>
          <w:tcPr>
            <w:tcW w:w="1415" w:type="pct"/>
            <w:vAlign w:val="bottom"/>
          </w:tcPr>
          <w:p w14:paraId="3821EC6A" w14:textId="77777777" w:rsidR="004311C0" w:rsidRDefault="00D63D06">
            <w:pPr>
              <w:snapToGrid w:val="0"/>
              <w:spacing w:line="360" w:lineRule="auto"/>
              <w:jc w:val="center"/>
              <w:rPr>
                <w:rFonts w:ascii="宋体" w:hAnsi="宋体"/>
                <w:b/>
                <w:sz w:val="24"/>
              </w:rPr>
            </w:pPr>
            <w:r>
              <w:rPr>
                <w:rFonts w:ascii="宋体" w:hAnsi="宋体" w:hint="eastAsia"/>
                <w:b/>
                <w:spacing w:val="-4"/>
                <w:sz w:val="24"/>
              </w:rPr>
              <w:t>报价得分</w:t>
            </w:r>
          </w:p>
        </w:tc>
      </w:tr>
      <w:tr w:rsidR="004311C0" w14:paraId="19C74B73" w14:textId="77777777">
        <w:trPr>
          <w:trHeight w:val="572"/>
        </w:trPr>
        <w:tc>
          <w:tcPr>
            <w:tcW w:w="1198" w:type="pct"/>
            <w:vAlign w:val="bottom"/>
          </w:tcPr>
          <w:p w14:paraId="0019826D" w14:textId="77777777" w:rsidR="004311C0" w:rsidRDefault="00D63D06">
            <w:pPr>
              <w:snapToGrid w:val="0"/>
              <w:spacing w:line="360" w:lineRule="auto"/>
              <w:jc w:val="center"/>
              <w:rPr>
                <w:rFonts w:ascii="宋体" w:hAnsi="宋体"/>
                <w:b/>
                <w:sz w:val="24"/>
              </w:rPr>
            </w:pPr>
            <w:r>
              <w:rPr>
                <w:rFonts w:ascii="宋体" w:hAnsi="宋体" w:hint="eastAsia"/>
                <w:b/>
                <w:sz w:val="24"/>
              </w:rPr>
              <w:t>100</w:t>
            </w:r>
            <w:r>
              <w:rPr>
                <w:rFonts w:ascii="宋体" w:hAnsi="宋体" w:hint="eastAsia"/>
                <w:b/>
                <w:sz w:val="24"/>
              </w:rPr>
              <w:t>分</w:t>
            </w:r>
          </w:p>
        </w:tc>
        <w:tc>
          <w:tcPr>
            <w:tcW w:w="1109" w:type="pct"/>
            <w:vAlign w:val="bottom"/>
          </w:tcPr>
          <w:p w14:paraId="0AC91785" w14:textId="77777777" w:rsidR="004311C0" w:rsidRDefault="00D63D06">
            <w:pPr>
              <w:snapToGrid w:val="0"/>
              <w:spacing w:line="360" w:lineRule="auto"/>
              <w:jc w:val="center"/>
              <w:rPr>
                <w:rFonts w:ascii="宋体" w:hAnsi="宋体"/>
                <w:sz w:val="24"/>
              </w:rPr>
            </w:pPr>
            <w:r>
              <w:rPr>
                <w:rFonts w:ascii="宋体" w:hAnsi="宋体" w:hint="eastAsia"/>
                <w:sz w:val="24"/>
              </w:rPr>
              <w:t>15</w:t>
            </w:r>
            <w:r>
              <w:rPr>
                <w:rFonts w:ascii="宋体" w:hAnsi="宋体" w:hint="eastAsia"/>
                <w:sz w:val="24"/>
              </w:rPr>
              <w:t>分</w:t>
            </w:r>
            <w:r>
              <w:rPr>
                <w:rFonts w:ascii="宋体" w:hAnsi="宋体"/>
                <w:sz w:val="24"/>
              </w:rPr>
              <w:t xml:space="preserve"> </w:t>
            </w:r>
          </w:p>
        </w:tc>
        <w:tc>
          <w:tcPr>
            <w:tcW w:w="1278" w:type="pct"/>
            <w:vAlign w:val="bottom"/>
          </w:tcPr>
          <w:p w14:paraId="14283C6A" w14:textId="77777777" w:rsidR="004311C0" w:rsidRDefault="00D63D06">
            <w:pPr>
              <w:snapToGrid w:val="0"/>
              <w:spacing w:line="360" w:lineRule="auto"/>
              <w:jc w:val="center"/>
              <w:rPr>
                <w:rFonts w:ascii="宋体" w:hAnsi="宋体"/>
                <w:sz w:val="24"/>
              </w:rPr>
            </w:pPr>
            <w:r>
              <w:rPr>
                <w:rFonts w:ascii="宋体" w:hAnsi="宋体" w:hint="eastAsia"/>
                <w:sz w:val="24"/>
              </w:rPr>
              <w:t>55</w:t>
            </w:r>
            <w:r>
              <w:rPr>
                <w:rFonts w:ascii="宋体" w:hAnsi="宋体" w:hint="eastAsia"/>
                <w:sz w:val="24"/>
              </w:rPr>
              <w:t>分</w:t>
            </w:r>
          </w:p>
        </w:tc>
        <w:tc>
          <w:tcPr>
            <w:tcW w:w="1415" w:type="pct"/>
            <w:vAlign w:val="bottom"/>
          </w:tcPr>
          <w:p w14:paraId="637E41B6" w14:textId="77777777" w:rsidR="004311C0" w:rsidRDefault="00D63D06">
            <w:pPr>
              <w:snapToGrid w:val="0"/>
              <w:spacing w:line="360" w:lineRule="auto"/>
              <w:jc w:val="center"/>
              <w:rPr>
                <w:rFonts w:ascii="宋体" w:hAnsi="宋体"/>
                <w:sz w:val="24"/>
              </w:rPr>
            </w:pPr>
            <w:r>
              <w:rPr>
                <w:rFonts w:ascii="宋体" w:hAnsi="宋体" w:hint="eastAsia"/>
                <w:sz w:val="24"/>
              </w:rPr>
              <w:t>30</w:t>
            </w:r>
            <w:r>
              <w:rPr>
                <w:rFonts w:ascii="宋体" w:hAnsi="宋体" w:hint="eastAsia"/>
                <w:sz w:val="24"/>
              </w:rPr>
              <w:t>分</w:t>
            </w:r>
          </w:p>
        </w:tc>
      </w:tr>
    </w:tbl>
    <w:p w14:paraId="66CB8E54" w14:textId="77777777" w:rsidR="004311C0" w:rsidRDefault="004311C0">
      <w:pPr>
        <w:pStyle w:val="a0"/>
      </w:pPr>
    </w:p>
    <w:p w14:paraId="0A33AB79" w14:textId="77777777" w:rsidR="004311C0" w:rsidRDefault="004311C0">
      <w:pPr>
        <w:pStyle w:val="a0"/>
      </w:pPr>
    </w:p>
    <w:p w14:paraId="78DE9FF7" w14:textId="77777777" w:rsidR="004311C0" w:rsidRDefault="004311C0">
      <w:pPr>
        <w:pStyle w:val="a0"/>
        <w:ind w:firstLine="0"/>
      </w:pPr>
    </w:p>
    <w:p w14:paraId="2D53B510" w14:textId="77777777" w:rsidR="004311C0" w:rsidRDefault="004311C0">
      <w:pPr>
        <w:pStyle w:val="a0"/>
        <w:ind w:firstLine="0"/>
      </w:pPr>
    </w:p>
    <w:p w14:paraId="0F16D0B2" w14:textId="77777777" w:rsidR="004311C0" w:rsidRDefault="004311C0">
      <w:pPr>
        <w:pStyle w:val="a0"/>
        <w:ind w:firstLine="0"/>
      </w:pPr>
    </w:p>
    <w:p w14:paraId="573571F6" w14:textId="77777777" w:rsidR="004311C0" w:rsidRDefault="004311C0">
      <w:pPr>
        <w:pStyle w:val="a0"/>
        <w:ind w:firstLine="0"/>
      </w:pPr>
    </w:p>
    <w:p w14:paraId="66DA12AB" w14:textId="77777777" w:rsidR="004311C0" w:rsidRDefault="004311C0">
      <w:pPr>
        <w:pStyle w:val="a0"/>
        <w:ind w:firstLine="0"/>
      </w:pPr>
    </w:p>
    <w:p w14:paraId="49F5687C" w14:textId="77777777" w:rsidR="004311C0" w:rsidRDefault="00D63D06">
      <w:pPr>
        <w:spacing w:line="312" w:lineRule="auto"/>
        <w:jc w:val="center"/>
        <w:outlineLvl w:val="0"/>
        <w:rPr>
          <w:rFonts w:asciiTheme="majorEastAsia" w:eastAsiaTheme="majorEastAsia" w:hAnsiTheme="majorEastAsia"/>
          <w:sz w:val="28"/>
          <w:szCs w:val="28"/>
        </w:rPr>
      </w:pPr>
      <w:r>
        <w:rPr>
          <w:rFonts w:asciiTheme="majorEastAsia" w:eastAsiaTheme="majorEastAsia" w:hAnsiTheme="majorEastAsia" w:hint="eastAsia"/>
          <w:b/>
          <w:sz w:val="28"/>
          <w:szCs w:val="28"/>
        </w:rPr>
        <w:t>商务评估表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7616"/>
      </w:tblGrid>
      <w:tr w:rsidR="004311C0" w14:paraId="0B3C6CC5" w14:textId="77777777">
        <w:tc>
          <w:tcPr>
            <w:tcW w:w="1044" w:type="pct"/>
            <w:shd w:val="clear" w:color="auto" w:fill="auto"/>
          </w:tcPr>
          <w:p w14:paraId="263DB1CB" w14:textId="77777777" w:rsidR="004311C0" w:rsidRDefault="00D63D06">
            <w:pPr>
              <w:widowControl/>
              <w:spacing w:line="400" w:lineRule="exact"/>
              <w:jc w:val="center"/>
              <w:rPr>
                <w:rFonts w:asciiTheme="minorEastAsia" w:eastAsiaTheme="minorEastAsia" w:hAnsiTheme="minorEastAsia"/>
                <w:b/>
                <w:bCs/>
                <w:sz w:val="24"/>
              </w:rPr>
            </w:pPr>
            <w:bookmarkStart w:id="7" w:name="_Hlk51103049"/>
            <w:r>
              <w:rPr>
                <w:rFonts w:asciiTheme="minorEastAsia" w:eastAsiaTheme="minorEastAsia" w:hAnsiTheme="minorEastAsia" w:hint="eastAsia"/>
                <w:b/>
                <w:bCs/>
                <w:sz w:val="24"/>
              </w:rPr>
              <w:t>评审项目</w:t>
            </w:r>
          </w:p>
        </w:tc>
        <w:tc>
          <w:tcPr>
            <w:tcW w:w="3955" w:type="pct"/>
            <w:shd w:val="clear" w:color="auto" w:fill="auto"/>
          </w:tcPr>
          <w:p w14:paraId="01060CC3" w14:textId="77777777" w:rsidR="004311C0" w:rsidRDefault="00D63D0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4311C0" w14:paraId="350E40E1" w14:textId="77777777">
        <w:trPr>
          <w:trHeight w:val="1468"/>
        </w:trPr>
        <w:tc>
          <w:tcPr>
            <w:tcW w:w="1044" w:type="pct"/>
            <w:shd w:val="clear" w:color="auto" w:fill="auto"/>
            <w:vAlign w:val="center"/>
          </w:tcPr>
          <w:p w14:paraId="1B5A7DEF"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20</w:t>
            </w:r>
            <w:r>
              <w:rPr>
                <w:rFonts w:asciiTheme="minorEastAsia" w:eastAsiaTheme="minorEastAsia" w:hAnsiTheme="minorEastAsia"/>
                <w:sz w:val="24"/>
              </w:rPr>
              <w:t>2</w:t>
            </w:r>
            <w:r>
              <w:rPr>
                <w:rFonts w:asciiTheme="minorEastAsia" w:eastAsiaTheme="minorEastAsia" w:hAnsiTheme="minorEastAsia" w:hint="eastAsia"/>
                <w:sz w:val="24"/>
              </w:rPr>
              <w:t>2</w:t>
            </w:r>
            <w:r>
              <w:rPr>
                <w:rFonts w:asciiTheme="minorEastAsia" w:eastAsiaTheme="minorEastAsia" w:hAnsiTheme="minorEastAsia" w:hint="eastAsia"/>
                <w:sz w:val="24"/>
              </w:rPr>
              <w:t>年至今同类项目情况</w:t>
            </w:r>
          </w:p>
          <w:p w14:paraId="5DF22FDF"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3.0</w:t>
            </w:r>
            <w:r>
              <w:rPr>
                <w:rFonts w:asciiTheme="minorEastAsia" w:eastAsiaTheme="minorEastAsia" w:hAnsiTheme="minorEastAsia" w:hint="eastAsia"/>
                <w:sz w:val="24"/>
              </w:rPr>
              <w:t>分）</w:t>
            </w:r>
          </w:p>
        </w:tc>
        <w:tc>
          <w:tcPr>
            <w:tcW w:w="3955" w:type="pct"/>
            <w:shd w:val="clear" w:color="auto" w:fill="auto"/>
            <w:vAlign w:val="center"/>
          </w:tcPr>
          <w:p w14:paraId="60EDE973" w14:textId="77777777" w:rsidR="004311C0" w:rsidRDefault="00D63D06">
            <w:pPr>
              <w:pStyle w:val="a0"/>
              <w:spacing w:line="460" w:lineRule="exact"/>
              <w:ind w:firstLine="0"/>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投标人</w:t>
            </w:r>
            <w:r>
              <w:rPr>
                <w:rFonts w:asciiTheme="minorEastAsia" w:eastAsiaTheme="minorEastAsia" w:hAnsiTheme="minorEastAsia" w:hint="eastAsia"/>
                <w:sz w:val="24"/>
                <w:szCs w:val="24"/>
              </w:rPr>
              <w:t>自</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日以来（以项目合同签订日期为准），</w:t>
            </w:r>
            <w:r>
              <w:rPr>
                <w:rFonts w:asciiTheme="minorEastAsia" w:eastAsiaTheme="minorEastAsia" w:hAnsiTheme="minorEastAsia"/>
                <w:sz w:val="24"/>
                <w:szCs w:val="24"/>
              </w:rPr>
              <w:t>销售</w:t>
            </w:r>
            <w:r>
              <w:rPr>
                <w:rFonts w:asciiTheme="minorEastAsia" w:eastAsiaTheme="minorEastAsia" w:hAnsiTheme="minorEastAsia" w:hint="eastAsia"/>
                <w:sz w:val="24"/>
                <w:szCs w:val="24"/>
              </w:rPr>
              <w:t>过</w:t>
            </w:r>
            <w:r>
              <w:rPr>
                <w:rFonts w:asciiTheme="minorEastAsia" w:eastAsiaTheme="minorEastAsia" w:hAnsiTheme="minorEastAsia"/>
                <w:sz w:val="24"/>
                <w:szCs w:val="24"/>
              </w:rPr>
              <w:t>同品牌</w:t>
            </w:r>
            <w:r>
              <w:rPr>
                <w:rFonts w:asciiTheme="minorEastAsia" w:eastAsiaTheme="minorEastAsia" w:hAnsiTheme="minorEastAsia" w:hint="eastAsia"/>
                <w:sz w:val="24"/>
                <w:szCs w:val="24"/>
              </w:rPr>
              <w:t>救护车</w:t>
            </w:r>
            <w:r>
              <w:rPr>
                <w:rFonts w:asciiTheme="minorEastAsia" w:eastAsiaTheme="minorEastAsia" w:hAnsiTheme="minorEastAsia" w:hint="eastAsia"/>
                <w:sz w:val="24"/>
                <w:szCs w:val="24"/>
              </w:rPr>
              <w:t>项目，</w:t>
            </w:r>
            <w:r>
              <w:rPr>
                <w:rFonts w:asciiTheme="minorEastAsia" w:eastAsiaTheme="minorEastAsia" w:hAnsiTheme="minorEastAsia" w:hint="eastAsia"/>
                <w:color w:val="000000" w:themeColor="text1"/>
                <w:sz w:val="24"/>
                <w:szCs w:val="24"/>
              </w:rPr>
              <w:t>每提供</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个</w:t>
            </w:r>
            <w:r>
              <w:rPr>
                <w:rFonts w:asciiTheme="minorEastAsia" w:eastAsiaTheme="minorEastAsia" w:hAnsiTheme="minorEastAsia" w:hint="eastAsia"/>
                <w:sz w:val="24"/>
                <w:szCs w:val="24"/>
              </w:rPr>
              <w:t>项目得</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分，最高得</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分。</w:t>
            </w:r>
          </w:p>
          <w:p w14:paraId="6EDEF546" w14:textId="77777777" w:rsidR="004311C0" w:rsidRDefault="00D63D06">
            <w:pPr>
              <w:pStyle w:val="a0"/>
              <w:spacing w:line="460" w:lineRule="exact"/>
              <w:ind w:firstLine="0"/>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注：提供合同关键页（含签订合同双方的单位名称、合同项目名称、签订合同双方的落款盖章、签订日期页、合同金额页）复印件。</w:t>
            </w:r>
          </w:p>
        </w:tc>
      </w:tr>
      <w:tr w:rsidR="004311C0" w14:paraId="0BEF48B5" w14:textId="77777777">
        <w:trPr>
          <w:trHeight w:val="1404"/>
        </w:trPr>
        <w:tc>
          <w:tcPr>
            <w:tcW w:w="1044" w:type="pct"/>
            <w:shd w:val="clear" w:color="auto" w:fill="auto"/>
            <w:vAlign w:val="center"/>
          </w:tcPr>
          <w:p w14:paraId="2EA2896D" w14:textId="77777777" w:rsidR="004311C0" w:rsidRDefault="00D63D06">
            <w:pPr>
              <w:widowControl/>
              <w:spacing w:line="4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质量管理体系、环境管理体系、职业健康管理体系</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售后服务</w:t>
            </w:r>
            <w:r>
              <w:rPr>
                <w:rFonts w:asciiTheme="minorEastAsia" w:eastAsiaTheme="minorEastAsia" w:hAnsiTheme="minorEastAsia" w:hint="eastAsia"/>
                <w:color w:val="000000" w:themeColor="text1"/>
                <w:sz w:val="24"/>
              </w:rPr>
              <w:t>体系</w:t>
            </w:r>
            <w:r>
              <w:rPr>
                <w:rFonts w:asciiTheme="minorEastAsia" w:eastAsiaTheme="minorEastAsia" w:hAnsiTheme="minorEastAsia" w:hint="eastAsia"/>
                <w:color w:val="000000" w:themeColor="text1"/>
                <w:sz w:val="24"/>
              </w:rPr>
              <w:t>证书（</w:t>
            </w: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sz w:val="24"/>
              </w:rPr>
              <w:t>.0</w:t>
            </w:r>
            <w:r>
              <w:rPr>
                <w:rFonts w:asciiTheme="minorEastAsia" w:eastAsiaTheme="minorEastAsia" w:hAnsiTheme="minorEastAsia" w:hint="eastAsia"/>
                <w:color w:val="000000" w:themeColor="text1"/>
                <w:sz w:val="24"/>
              </w:rPr>
              <w:t>分）</w:t>
            </w:r>
          </w:p>
        </w:tc>
        <w:tc>
          <w:tcPr>
            <w:tcW w:w="3955" w:type="pct"/>
            <w:shd w:val="clear" w:color="auto" w:fill="auto"/>
            <w:vAlign w:val="center"/>
          </w:tcPr>
          <w:p w14:paraId="7B5957F9" w14:textId="77777777" w:rsidR="004311C0" w:rsidRDefault="00D63D06">
            <w:pPr>
              <w:pStyle w:val="a0"/>
              <w:spacing w:line="460" w:lineRule="exact"/>
              <w:ind w:firstLine="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投标人需提供</w:t>
            </w:r>
            <w:r>
              <w:rPr>
                <w:rFonts w:asciiTheme="minorEastAsia" w:eastAsiaTheme="minorEastAsia" w:hAnsiTheme="minorEastAsia" w:hint="eastAsia"/>
                <w:color w:val="000000" w:themeColor="text1"/>
                <w:sz w:val="24"/>
                <w:szCs w:val="24"/>
              </w:rPr>
              <w:t>投标品牌车辆生产企业有效期内的质量管理体系认证</w:t>
            </w:r>
            <w:r>
              <w:rPr>
                <w:rFonts w:asciiTheme="minorEastAsia" w:eastAsiaTheme="minorEastAsia" w:hAnsiTheme="minorEastAsia" w:hint="eastAsia"/>
                <w:color w:val="000000" w:themeColor="text1"/>
                <w:sz w:val="24"/>
                <w:szCs w:val="24"/>
              </w:rPr>
              <w:t>证书、</w:t>
            </w:r>
            <w:r>
              <w:rPr>
                <w:rFonts w:asciiTheme="minorEastAsia" w:eastAsiaTheme="minorEastAsia" w:hAnsiTheme="minorEastAsia" w:hint="eastAsia"/>
                <w:color w:val="000000" w:themeColor="text1"/>
                <w:sz w:val="24"/>
                <w:szCs w:val="24"/>
              </w:rPr>
              <w:t>环境管理体系认证</w:t>
            </w:r>
            <w:r>
              <w:rPr>
                <w:rFonts w:asciiTheme="minorEastAsia" w:eastAsiaTheme="minorEastAsia" w:hAnsiTheme="minorEastAsia" w:hint="eastAsia"/>
                <w:color w:val="000000" w:themeColor="text1"/>
                <w:sz w:val="24"/>
                <w:szCs w:val="24"/>
              </w:rPr>
              <w:t>证书、</w:t>
            </w:r>
            <w:r>
              <w:rPr>
                <w:rFonts w:asciiTheme="minorEastAsia" w:eastAsiaTheme="minorEastAsia" w:hAnsiTheme="minorEastAsia" w:hint="eastAsia"/>
                <w:color w:val="000000" w:themeColor="text1"/>
                <w:sz w:val="24"/>
                <w:szCs w:val="24"/>
              </w:rPr>
              <w:t>职业健康管理体系认证</w:t>
            </w:r>
            <w:r>
              <w:rPr>
                <w:rFonts w:asciiTheme="minorEastAsia" w:eastAsiaTheme="minorEastAsia" w:hAnsiTheme="minorEastAsia" w:hint="eastAsia"/>
                <w:color w:val="000000" w:themeColor="text1"/>
                <w:sz w:val="24"/>
                <w:szCs w:val="24"/>
              </w:rPr>
              <w:t>证书、</w:t>
            </w:r>
            <w:r>
              <w:rPr>
                <w:rFonts w:asciiTheme="minorEastAsia" w:eastAsiaTheme="minorEastAsia" w:hAnsiTheme="minorEastAsia" w:hint="eastAsia"/>
                <w:color w:val="000000" w:themeColor="text1"/>
                <w:sz w:val="24"/>
                <w:szCs w:val="24"/>
              </w:rPr>
              <w:t>售后服务认证</w:t>
            </w:r>
            <w:r>
              <w:rPr>
                <w:rFonts w:asciiTheme="minorEastAsia" w:eastAsiaTheme="minorEastAsia" w:hAnsiTheme="minorEastAsia" w:hint="eastAsia"/>
                <w:color w:val="000000" w:themeColor="text1"/>
                <w:sz w:val="24"/>
                <w:szCs w:val="24"/>
              </w:rPr>
              <w:t>证书的，</w:t>
            </w:r>
            <w:r>
              <w:rPr>
                <w:rFonts w:asciiTheme="minorEastAsia" w:eastAsiaTheme="minorEastAsia" w:hAnsiTheme="minorEastAsia" w:hint="eastAsia"/>
                <w:color w:val="000000" w:themeColor="text1"/>
                <w:sz w:val="24"/>
                <w:szCs w:val="24"/>
              </w:rPr>
              <w:t>每提供</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个</w:t>
            </w:r>
            <w:r>
              <w:rPr>
                <w:rFonts w:asciiTheme="minorEastAsia" w:eastAsiaTheme="minorEastAsia" w:hAnsiTheme="minorEastAsia" w:hint="eastAsia"/>
                <w:color w:val="000000" w:themeColor="text1"/>
                <w:sz w:val="24"/>
                <w:szCs w:val="24"/>
              </w:rPr>
              <w:t>证书</w:t>
            </w:r>
            <w:r>
              <w:rPr>
                <w:rFonts w:asciiTheme="minorEastAsia" w:eastAsiaTheme="minorEastAsia" w:hAnsiTheme="minorEastAsia" w:hint="eastAsia"/>
                <w:color w:val="000000" w:themeColor="text1"/>
                <w:sz w:val="24"/>
                <w:szCs w:val="24"/>
              </w:rPr>
              <w:t>得</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分</w:t>
            </w: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本小项最高</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hint="eastAsia"/>
                <w:color w:val="000000" w:themeColor="text1"/>
                <w:sz w:val="24"/>
                <w:szCs w:val="24"/>
              </w:rPr>
              <w:t>分。</w:t>
            </w:r>
          </w:p>
          <w:p w14:paraId="36B955F9" w14:textId="77777777" w:rsidR="004311C0" w:rsidRDefault="00D63D06">
            <w:pPr>
              <w:pStyle w:val="a0"/>
              <w:spacing w:line="460" w:lineRule="exact"/>
              <w:ind w:firstLine="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须提供认证证书复印件加盖投标人公章。</w:t>
            </w:r>
          </w:p>
        </w:tc>
      </w:tr>
      <w:tr w:rsidR="004311C0" w14:paraId="447E3C30" w14:textId="77777777">
        <w:trPr>
          <w:trHeight w:val="1404"/>
        </w:trPr>
        <w:tc>
          <w:tcPr>
            <w:tcW w:w="1044" w:type="pct"/>
            <w:shd w:val="clear" w:color="auto" w:fill="auto"/>
            <w:vAlign w:val="center"/>
          </w:tcPr>
          <w:p w14:paraId="588D0DEA" w14:textId="77777777" w:rsidR="004311C0" w:rsidRDefault="00D63D06">
            <w:pPr>
              <w:widowControl/>
              <w:spacing w:line="400" w:lineRule="exact"/>
              <w:jc w:val="center"/>
              <w:rPr>
                <w:rFonts w:asciiTheme="minorEastAsia" w:eastAsiaTheme="minorEastAsia" w:hAnsiTheme="minorEastAsia"/>
                <w:color w:val="000000" w:themeColor="text1"/>
                <w:sz w:val="24"/>
              </w:rPr>
            </w:pPr>
            <w:bookmarkStart w:id="8" w:name="_Toc14789"/>
            <w:r>
              <w:rPr>
                <w:rFonts w:asciiTheme="minorEastAsia" w:eastAsiaTheme="minorEastAsia" w:hAnsiTheme="minorEastAsia" w:hint="eastAsia"/>
                <w:color w:val="000000" w:themeColor="text1"/>
                <w:sz w:val="24"/>
              </w:rPr>
              <w:t>拟派售后服务团队人员（</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.0</w:t>
            </w:r>
            <w:r>
              <w:rPr>
                <w:rFonts w:asciiTheme="minorEastAsia" w:eastAsiaTheme="minorEastAsia" w:hAnsiTheme="minorEastAsia" w:hint="eastAsia"/>
                <w:color w:val="000000" w:themeColor="text1"/>
                <w:sz w:val="24"/>
              </w:rPr>
              <w:t>分）</w:t>
            </w:r>
          </w:p>
        </w:tc>
        <w:tc>
          <w:tcPr>
            <w:tcW w:w="3955" w:type="pct"/>
            <w:shd w:val="clear" w:color="auto" w:fill="auto"/>
            <w:vAlign w:val="center"/>
          </w:tcPr>
          <w:p w14:paraId="035486E4" w14:textId="77777777" w:rsidR="004311C0" w:rsidRDefault="00D63D06">
            <w:pPr>
              <w:pStyle w:val="a0"/>
              <w:spacing w:line="460" w:lineRule="exact"/>
              <w:ind w:firstLine="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投标人</w:t>
            </w:r>
            <w:r>
              <w:rPr>
                <w:rFonts w:asciiTheme="minorEastAsia" w:eastAsiaTheme="minorEastAsia" w:hAnsiTheme="minorEastAsia" w:hint="eastAsia"/>
                <w:color w:val="000000" w:themeColor="text1"/>
                <w:sz w:val="24"/>
                <w:szCs w:val="24"/>
              </w:rPr>
              <w:t>或厂家</w:t>
            </w:r>
            <w:r>
              <w:rPr>
                <w:rFonts w:asciiTheme="minorEastAsia" w:eastAsiaTheme="minorEastAsia" w:hAnsiTheme="minorEastAsia" w:hint="eastAsia"/>
                <w:color w:val="000000" w:themeColor="text1"/>
                <w:sz w:val="24"/>
                <w:szCs w:val="24"/>
              </w:rPr>
              <w:t>拟投入本项目的售后服务团队人员具有人力资源和社会保障</w:t>
            </w:r>
            <w:r>
              <w:rPr>
                <w:rFonts w:asciiTheme="minorEastAsia" w:eastAsiaTheme="minorEastAsia" w:hAnsiTheme="minorEastAsia" w:hint="eastAsia"/>
                <w:color w:val="000000" w:themeColor="text1"/>
                <w:sz w:val="24"/>
                <w:szCs w:val="24"/>
              </w:rPr>
              <w:t>部门认可的汽车维修工职业资格证书</w:t>
            </w:r>
            <w:r>
              <w:rPr>
                <w:rFonts w:asciiTheme="minorEastAsia" w:eastAsiaTheme="minorEastAsia" w:hAnsiTheme="minorEastAsia" w:hint="eastAsia"/>
                <w:color w:val="000000" w:themeColor="text1"/>
                <w:sz w:val="24"/>
                <w:szCs w:val="24"/>
              </w:rPr>
              <w:t>的</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每提供</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个</w:t>
            </w:r>
            <w:r>
              <w:rPr>
                <w:rFonts w:asciiTheme="minorEastAsia" w:eastAsiaTheme="minorEastAsia" w:hAnsiTheme="minorEastAsia" w:hint="eastAsia"/>
                <w:color w:val="000000" w:themeColor="text1"/>
                <w:sz w:val="24"/>
                <w:szCs w:val="24"/>
              </w:rPr>
              <w:t>证书</w:t>
            </w:r>
            <w:r>
              <w:rPr>
                <w:rFonts w:asciiTheme="minorEastAsia" w:eastAsiaTheme="minorEastAsia" w:hAnsiTheme="minorEastAsia" w:hint="eastAsia"/>
                <w:color w:val="000000" w:themeColor="text1"/>
                <w:sz w:val="24"/>
                <w:szCs w:val="24"/>
              </w:rPr>
              <w:t>得</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分</w:t>
            </w: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本小项最高</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分。</w:t>
            </w:r>
          </w:p>
          <w:p w14:paraId="4E63C5E4" w14:textId="77777777" w:rsidR="004311C0" w:rsidRDefault="00D63D06">
            <w:pPr>
              <w:pStyle w:val="a0"/>
              <w:spacing w:line="460" w:lineRule="exact"/>
              <w:ind w:firstLine="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投标人或厂家拟投入本项目的售后服务团队人员具有电子相关专业维护能力的技术人员</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提供相关技术人员培训记录或厂家认证资质，每提供</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个人员得</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分</w:t>
            </w: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本小项最高</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分。</w:t>
            </w:r>
          </w:p>
          <w:p w14:paraId="63453348" w14:textId="77777777" w:rsidR="004311C0" w:rsidRDefault="00D63D06">
            <w:pPr>
              <w:spacing w:line="4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须提供证书复印件</w:t>
            </w:r>
            <w:r>
              <w:rPr>
                <w:rFonts w:asciiTheme="minorEastAsia" w:eastAsiaTheme="minorEastAsia" w:hAnsiTheme="minorEastAsia"/>
                <w:color w:val="000000" w:themeColor="text1"/>
                <w:sz w:val="24"/>
              </w:rPr>
              <w:t>或证明材料</w:t>
            </w:r>
            <w:r>
              <w:rPr>
                <w:rFonts w:asciiTheme="minorEastAsia" w:eastAsiaTheme="minorEastAsia" w:hAnsiTheme="minorEastAsia" w:hint="eastAsia"/>
                <w:color w:val="000000" w:themeColor="text1"/>
                <w:sz w:val="24"/>
              </w:rPr>
              <w:t>加盖投标人公章</w:t>
            </w:r>
            <w:r>
              <w:rPr>
                <w:rFonts w:asciiTheme="minorEastAsia" w:eastAsiaTheme="minorEastAsia" w:hAnsiTheme="minorEastAsia"/>
                <w:color w:val="000000" w:themeColor="text1"/>
                <w:sz w:val="24"/>
              </w:rPr>
              <w:t>，需提供</w:t>
            </w:r>
            <w:r>
              <w:rPr>
                <w:rFonts w:asciiTheme="minorEastAsia" w:eastAsiaTheme="minorEastAsia" w:hAnsiTheme="minorEastAsia" w:hint="eastAsia"/>
                <w:color w:val="000000" w:themeColor="text1"/>
                <w:sz w:val="24"/>
              </w:rPr>
              <w:t>投标人</w:t>
            </w:r>
            <w:r>
              <w:rPr>
                <w:rFonts w:asciiTheme="minorEastAsia" w:eastAsiaTheme="minorEastAsia" w:hAnsiTheme="minorEastAsia" w:hint="eastAsia"/>
                <w:color w:val="000000" w:themeColor="text1"/>
                <w:sz w:val="24"/>
              </w:rPr>
              <w:t>或厂家</w:t>
            </w:r>
            <w:r>
              <w:rPr>
                <w:rFonts w:asciiTheme="minorEastAsia" w:eastAsiaTheme="minorEastAsia" w:hAnsiTheme="minorEastAsia"/>
                <w:color w:val="000000" w:themeColor="text1"/>
                <w:sz w:val="24"/>
              </w:rPr>
              <w:t>为上述人员在响应截止时间前六个月内任意一个月购买社保的证明材料，不提供或不符合不得分</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w:t>
            </w:r>
          </w:p>
        </w:tc>
      </w:tr>
      <w:bookmarkEnd w:id="7"/>
    </w:tbl>
    <w:p w14:paraId="57F188C0" w14:textId="77777777" w:rsidR="004311C0" w:rsidRDefault="004311C0">
      <w:pPr>
        <w:pStyle w:val="a0"/>
        <w:ind w:firstLine="0"/>
      </w:pPr>
    </w:p>
    <w:p w14:paraId="1AB19A49" w14:textId="77777777" w:rsidR="004311C0" w:rsidRDefault="00D63D06">
      <w:pPr>
        <w:spacing w:line="312" w:lineRule="auto"/>
        <w:jc w:val="center"/>
        <w:outlineLvl w:val="0"/>
        <w:rPr>
          <w:rFonts w:asciiTheme="minorEastAsia" w:eastAsiaTheme="minorEastAsia" w:hAnsiTheme="minorEastAsia"/>
          <w:b/>
          <w:sz w:val="28"/>
          <w:szCs w:val="28"/>
        </w:rPr>
      </w:pPr>
      <w:r>
        <w:rPr>
          <w:rFonts w:asciiTheme="majorEastAsia" w:eastAsiaTheme="majorEastAsia" w:hAnsiTheme="majorEastAsia" w:hint="eastAsia"/>
          <w:b/>
          <w:sz w:val="28"/>
          <w:szCs w:val="28"/>
        </w:rPr>
        <w:t>技术评估表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4311C0" w14:paraId="4ABD402B" w14:textId="77777777">
        <w:tc>
          <w:tcPr>
            <w:tcW w:w="1984" w:type="dxa"/>
            <w:shd w:val="clear" w:color="auto" w:fill="auto"/>
          </w:tcPr>
          <w:p w14:paraId="62CE5D7E" w14:textId="77777777" w:rsidR="004311C0" w:rsidRDefault="00D63D0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7513" w:type="dxa"/>
            <w:shd w:val="clear" w:color="auto" w:fill="auto"/>
          </w:tcPr>
          <w:p w14:paraId="366705F4" w14:textId="77777777" w:rsidR="004311C0" w:rsidRDefault="00D63D0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4311C0" w14:paraId="73B8B6D4" w14:textId="77777777">
        <w:trPr>
          <w:trHeight w:val="1390"/>
        </w:trPr>
        <w:tc>
          <w:tcPr>
            <w:tcW w:w="1984" w:type="dxa"/>
            <w:shd w:val="clear" w:color="auto" w:fill="auto"/>
            <w:vAlign w:val="center"/>
          </w:tcPr>
          <w:p w14:paraId="603642A8"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一般条款</w:t>
            </w:r>
            <w:r>
              <w:rPr>
                <w:rFonts w:asciiTheme="minorEastAsia" w:eastAsiaTheme="minorEastAsia" w:hAnsiTheme="minorEastAsia" w:hint="eastAsia"/>
                <w:sz w:val="24"/>
              </w:rPr>
              <w:t>响应程度（</w:t>
            </w:r>
            <w:r>
              <w:rPr>
                <w:rFonts w:asciiTheme="minorEastAsia" w:eastAsiaTheme="minorEastAsia" w:hAnsiTheme="minorEastAsia" w:hint="eastAsia"/>
                <w:sz w:val="24"/>
              </w:rPr>
              <w:t>15</w:t>
            </w:r>
            <w:r>
              <w:rPr>
                <w:rFonts w:asciiTheme="minorEastAsia" w:eastAsiaTheme="minorEastAsia" w:hAnsiTheme="minorEastAsia" w:hint="eastAsia"/>
                <w:sz w:val="24"/>
              </w:rPr>
              <w:t>.0</w:t>
            </w:r>
            <w:r>
              <w:rPr>
                <w:rFonts w:asciiTheme="minorEastAsia" w:eastAsiaTheme="minorEastAsia" w:hAnsiTheme="minorEastAsia" w:hint="eastAsia"/>
                <w:sz w:val="24"/>
              </w:rPr>
              <w:t>分）</w:t>
            </w:r>
          </w:p>
        </w:tc>
        <w:tc>
          <w:tcPr>
            <w:tcW w:w="7513" w:type="dxa"/>
            <w:shd w:val="clear" w:color="auto" w:fill="auto"/>
            <w:vAlign w:val="center"/>
          </w:tcPr>
          <w:p w14:paraId="6253C6FF" w14:textId="77777777" w:rsidR="004311C0" w:rsidRDefault="00D63D06">
            <w:pPr>
              <w:widowControl/>
              <w:spacing w:line="460" w:lineRule="exact"/>
              <w:jc w:val="left"/>
              <w:rPr>
                <w:rFonts w:asciiTheme="minorEastAsia" w:eastAsiaTheme="minorEastAsia" w:hAnsiTheme="minorEastAsia"/>
                <w:sz w:val="24"/>
              </w:rPr>
            </w:pPr>
            <w:r>
              <w:rPr>
                <w:rFonts w:asciiTheme="minorEastAsia" w:eastAsiaTheme="minorEastAsia" w:hAnsiTheme="minorEastAsia" w:hint="eastAsia"/>
                <w:sz w:val="24"/>
              </w:rPr>
              <w:t>根据</w:t>
            </w:r>
            <w:r>
              <w:rPr>
                <w:rFonts w:asciiTheme="minorEastAsia" w:eastAsiaTheme="minorEastAsia" w:hAnsiTheme="minorEastAsia" w:hint="eastAsia"/>
                <w:sz w:val="24"/>
              </w:rPr>
              <w:t>投标人</w:t>
            </w:r>
            <w:r>
              <w:rPr>
                <w:rFonts w:asciiTheme="minorEastAsia" w:eastAsiaTheme="minorEastAsia" w:hAnsiTheme="minorEastAsia" w:hint="eastAsia"/>
                <w:sz w:val="24"/>
              </w:rPr>
              <w:t>对</w:t>
            </w:r>
            <w:r>
              <w:rPr>
                <w:rFonts w:asciiTheme="minorEastAsia" w:eastAsiaTheme="minorEastAsia" w:hAnsiTheme="minorEastAsia" w:hint="eastAsia"/>
                <w:sz w:val="24"/>
              </w:rPr>
              <w:t>询比文件</w:t>
            </w:r>
            <w:r>
              <w:rPr>
                <w:rFonts w:asciiTheme="minorEastAsia" w:eastAsiaTheme="minorEastAsia" w:hAnsiTheme="minorEastAsia" w:hint="eastAsia"/>
                <w:sz w:val="24"/>
              </w:rPr>
              <w:t>“第三部分</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用户需求书</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四、主要技术要求”一般条款（带★、带▲的条款除外</w:t>
            </w:r>
            <w:r>
              <w:rPr>
                <w:rFonts w:asciiTheme="minorEastAsia" w:eastAsiaTheme="minorEastAsia" w:hAnsiTheme="minorEastAsia" w:hint="eastAsia"/>
                <w:sz w:val="24"/>
              </w:rPr>
              <w:t>）</w:t>
            </w:r>
            <w:r>
              <w:rPr>
                <w:rFonts w:asciiTheme="minorEastAsia" w:eastAsiaTheme="minorEastAsia" w:hAnsiTheme="minorEastAsia" w:hint="eastAsia"/>
                <w:sz w:val="24"/>
              </w:rPr>
              <w:t>的响应情况</w:t>
            </w:r>
            <w:r>
              <w:rPr>
                <w:rFonts w:asciiTheme="minorEastAsia" w:eastAsiaTheme="minorEastAsia" w:hAnsiTheme="minorEastAsia" w:hint="eastAsia"/>
                <w:sz w:val="24"/>
              </w:rPr>
              <w:t>进行评审</w:t>
            </w:r>
            <w:r>
              <w:rPr>
                <w:rFonts w:asciiTheme="minorEastAsia" w:eastAsiaTheme="minorEastAsia" w:hAnsiTheme="minorEastAsia" w:hint="eastAsia"/>
                <w:sz w:val="24"/>
              </w:rPr>
              <w:t>：</w:t>
            </w:r>
          </w:p>
          <w:p w14:paraId="2EF0008B" w14:textId="77777777" w:rsidR="004311C0" w:rsidRDefault="00D63D06">
            <w:pPr>
              <w:pStyle w:val="null3"/>
              <w:spacing w:line="360" w:lineRule="auto"/>
              <w:rPr>
                <w:rFonts w:ascii="宋体" w:hAnsi="宋体" w:cs="宋体" w:hint="default"/>
                <w:sz w:val="21"/>
                <w:szCs w:val="21"/>
              </w:rPr>
            </w:pPr>
            <w:r>
              <w:rPr>
                <w:rFonts w:asciiTheme="minorEastAsia" w:eastAsiaTheme="minorEastAsia" w:hAnsiTheme="minorEastAsia"/>
                <w:kern w:val="2"/>
                <w:sz w:val="24"/>
                <w:szCs w:val="24"/>
                <w:lang w:eastAsia="zh-CN"/>
              </w:rPr>
              <w:t>完全满足，得</w:t>
            </w:r>
            <w:r>
              <w:rPr>
                <w:rFonts w:asciiTheme="minorEastAsia" w:eastAsiaTheme="minorEastAsia" w:hAnsiTheme="minorEastAsia"/>
                <w:kern w:val="2"/>
                <w:sz w:val="24"/>
                <w:szCs w:val="24"/>
                <w:lang w:eastAsia="zh-CN"/>
              </w:rPr>
              <w:t>15</w:t>
            </w:r>
            <w:r>
              <w:rPr>
                <w:rFonts w:asciiTheme="minorEastAsia" w:eastAsiaTheme="minorEastAsia" w:hAnsiTheme="minorEastAsia"/>
                <w:kern w:val="2"/>
                <w:sz w:val="24"/>
                <w:szCs w:val="24"/>
                <w:lang w:eastAsia="zh-CN"/>
              </w:rPr>
              <w:t>分；每有一项负偏离的扣</w:t>
            </w:r>
            <w:r>
              <w:rPr>
                <w:rFonts w:asciiTheme="minorEastAsia" w:eastAsiaTheme="minorEastAsia" w:hAnsiTheme="minorEastAsia"/>
                <w:kern w:val="2"/>
                <w:sz w:val="24"/>
                <w:szCs w:val="24"/>
                <w:lang w:eastAsia="zh-CN"/>
              </w:rPr>
              <w:t>1</w:t>
            </w:r>
            <w:r>
              <w:rPr>
                <w:rFonts w:asciiTheme="minorEastAsia" w:eastAsiaTheme="minorEastAsia" w:hAnsiTheme="minorEastAsia"/>
                <w:kern w:val="2"/>
                <w:sz w:val="24"/>
                <w:szCs w:val="24"/>
                <w:lang w:eastAsia="zh-CN"/>
              </w:rPr>
              <w:t>分，扣完为止。</w:t>
            </w:r>
            <w:r>
              <w:rPr>
                <w:rFonts w:ascii="宋体" w:hAnsi="宋体" w:cs="宋体"/>
                <w:sz w:val="21"/>
                <w:szCs w:val="21"/>
              </w:rPr>
              <w:t xml:space="preserve"> </w:t>
            </w:r>
          </w:p>
          <w:p w14:paraId="195D748A" w14:textId="77777777" w:rsidR="004311C0" w:rsidRDefault="00D63D06">
            <w:pPr>
              <w:pStyle w:val="a0"/>
              <w:ind w:firstLine="0"/>
              <w:jc w:val="left"/>
            </w:pPr>
            <w:r>
              <w:rPr>
                <w:rFonts w:asciiTheme="minorEastAsia" w:eastAsiaTheme="minorEastAsia" w:hAnsiTheme="minorEastAsia" w:hint="eastAsia"/>
                <w:sz w:val="24"/>
                <w:szCs w:val="24"/>
              </w:rPr>
              <w:t>注：按要求提供</w:t>
            </w:r>
            <w:r>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，不按要求提供的，该条技术参数视为</w:t>
            </w:r>
            <w:r>
              <w:rPr>
                <w:rFonts w:asciiTheme="minorEastAsia" w:eastAsiaTheme="minorEastAsia" w:hAnsiTheme="minorEastAsia" w:hint="eastAsia"/>
                <w:sz w:val="24"/>
                <w:szCs w:val="24"/>
              </w:rPr>
              <w:t>负偏离</w:t>
            </w:r>
            <w:r>
              <w:rPr>
                <w:rFonts w:asciiTheme="minorEastAsia" w:eastAsiaTheme="minorEastAsia" w:hAnsiTheme="minorEastAsia" w:hint="eastAsia"/>
                <w:sz w:val="24"/>
                <w:szCs w:val="24"/>
              </w:rPr>
              <w:t>。</w:t>
            </w:r>
          </w:p>
        </w:tc>
      </w:tr>
      <w:tr w:rsidR="004311C0" w14:paraId="07E728DB" w14:textId="77777777">
        <w:trPr>
          <w:trHeight w:val="1390"/>
        </w:trPr>
        <w:tc>
          <w:tcPr>
            <w:tcW w:w="1984" w:type="dxa"/>
            <w:shd w:val="clear" w:color="auto" w:fill="auto"/>
            <w:vAlign w:val="center"/>
          </w:tcPr>
          <w:p w14:paraId="7BB5EA53" w14:textId="77777777" w:rsidR="004311C0" w:rsidRDefault="00D63D06">
            <w:pPr>
              <w:widowControl/>
              <w:spacing w:line="400" w:lineRule="exact"/>
              <w:jc w:val="center"/>
              <w:rPr>
                <w:rFonts w:asciiTheme="minorEastAsia" w:hAnsiTheme="minorEastAsia"/>
                <w:sz w:val="24"/>
              </w:rPr>
            </w:pPr>
            <w:r>
              <w:rPr>
                <w:rFonts w:ascii="宋体" w:hAnsi="宋体" w:cs="宋体" w:hint="eastAsia"/>
                <w:szCs w:val="21"/>
              </w:rPr>
              <w:lastRenderedPageBreak/>
              <w:t>重要条款</w:t>
            </w:r>
            <w:r>
              <w:rPr>
                <w:rFonts w:ascii="宋体" w:hAnsi="宋体" w:cs="宋体" w:hint="eastAsia"/>
                <w:szCs w:val="21"/>
              </w:rPr>
              <w:t>响应程度（</w:t>
            </w:r>
            <w:r>
              <w:rPr>
                <w:rFonts w:ascii="宋体" w:hAnsi="宋体" w:cs="宋体" w:hint="eastAsia"/>
                <w:szCs w:val="21"/>
              </w:rPr>
              <w:t>15.0</w:t>
            </w:r>
            <w:r>
              <w:rPr>
                <w:rFonts w:ascii="宋体" w:hAnsi="宋体" w:cs="宋体" w:hint="eastAsia"/>
                <w:szCs w:val="21"/>
              </w:rPr>
              <w:t>分）</w:t>
            </w:r>
          </w:p>
        </w:tc>
        <w:tc>
          <w:tcPr>
            <w:tcW w:w="7513" w:type="dxa"/>
            <w:shd w:val="clear" w:color="auto" w:fill="auto"/>
            <w:vAlign w:val="center"/>
          </w:tcPr>
          <w:p w14:paraId="07987027" w14:textId="77777777" w:rsidR="004311C0" w:rsidRDefault="00D63D06">
            <w:pPr>
              <w:pStyle w:val="null3"/>
              <w:spacing w:line="360" w:lineRule="auto"/>
              <w:rPr>
                <w:rFonts w:asciiTheme="minorEastAsia" w:eastAsiaTheme="minorEastAsia" w:hAnsiTheme="minorEastAsia" w:hint="default"/>
                <w:kern w:val="2"/>
                <w:sz w:val="24"/>
                <w:szCs w:val="24"/>
                <w:lang w:eastAsia="zh-CN"/>
              </w:rPr>
            </w:pPr>
            <w:r>
              <w:rPr>
                <w:rFonts w:asciiTheme="minorEastAsia" w:eastAsiaTheme="minorEastAsia" w:hAnsiTheme="minorEastAsia"/>
                <w:kern w:val="2"/>
                <w:sz w:val="24"/>
                <w:szCs w:val="24"/>
                <w:lang w:eastAsia="zh-CN"/>
              </w:rPr>
              <w:t>根据投标人对询比文件“第三部分</w:t>
            </w:r>
            <w:r>
              <w:rPr>
                <w:rFonts w:asciiTheme="minorEastAsia" w:eastAsiaTheme="minorEastAsia" w:hAnsiTheme="minorEastAsia"/>
                <w:kern w:val="2"/>
                <w:sz w:val="24"/>
                <w:szCs w:val="24"/>
                <w:lang w:eastAsia="zh-CN"/>
              </w:rPr>
              <w:t xml:space="preserve"> </w:t>
            </w:r>
            <w:r>
              <w:rPr>
                <w:rFonts w:asciiTheme="minorEastAsia" w:eastAsiaTheme="minorEastAsia" w:hAnsiTheme="minorEastAsia"/>
                <w:kern w:val="2"/>
                <w:sz w:val="24"/>
                <w:szCs w:val="24"/>
                <w:lang w:eastAsia="zh-CN"/>
              </w:rPr>
              <w:t>用户需求书</w:t>
            </w:r>
            <w:r>
              <w:rPr>
                <w:rFonts w:asciiTheme="minorEastAsia" w:eastAsiaTheme="minorEastAsia" w:hAnsiTheme="minorEastAsia"/>
                <w:sz w:val="24"/>
              </w:rPr>
              <w:t>四、主要技术要求</w:t>
            </w:r>
            <w:r>
              <w:rPr>
                <w:rFonts w:asciiTheme="minorEastAsia" w:eastAsiaTheme="minorEastAsia" w:hAnsiTheme="minorEastAsia"/>
                <w:kern w:val="2"/>
                <w:sz w:val="24"/>
                <w:szCs w:val="24"/>
                <w:lang w:eastAsia="zh-CN"/>
              </w:rPr>
              <w:t xml:space="preserve"> </w:t>
            </w:r>
            <w:r>
              <w:rPr>
                <w:rFonts w:asciiTheme="minorEastAsia" w:eastAsiaTheme="minorEastAsia" w:hAnsiTheme="minorEastAsia"/>
                <w:kern w:val="2"/>
                <w:sz w:val="24"/>
                <w:szCs w:val="24"/>
                <w:lang w:eastAsia="zh-CN"/>
              </w:rPr>
              <w:t>及七、商务要求</w:t>
            </w:r>
            <w:r>
              <w:rPr>
                <w:rFonts w:asciiTheme="minorEastAsia" w:eastAsiaTheme="minorEastAsia" w:hAnsiTheme="minorEastAsia"/>
                <w:kern w:val="2"/>
                <w:sz w:val="24"/>
                <w:szCs w:val="24"/>
                <w:lang w:eastAsia="zh-CN"/>
              </w:rPr>
              <w:t>（四）售后服务</w:t>
            </w:r>
            <w:r>
              <w:rPr>
                <w:rFonts w:asciiTheme="minorEastAsia" w:eastAsiaTheme="minorEastAsia" w:hAnsiTheme="minorEastAsia"/>
                <w:kern w:val="2"/>
                <w:sz w:val="24"/>
                <w:szCs w:val="24"/>
                <w:lang w:eastAsia="zh-CN"/>
              </w:rPr>
              <w:t>”中重要条款（带▲的条款，共</w:t>
            </w:r>
            <w:r>
              <w:rPr>
                <w:rFonts w:asciiTheme="minorEastAsia" w:eastAsiaTheme="minorEastAsia" w:hAnsiTheme="minorEastAsia"/>
                <w:kern w:val="2"/>
                <w:sz w:val="24"/>
                <w:szCs w:val="24"/>
                <w:lang w:eastAsia="zh-CN"/>
              </w:rPr>
              <w:t>15</w:t>
            </w:r>
            <w:r>
              <w:rPr>
                <w:rFonts w:asciiTheme="minorEastAsia" w:eastAsiaTheme="minorEastAsia" w:hAnsiTheme="minorEastAsia"/>
                <w:kern w:val="2"/>
                <w:sz w:val="24"/>
                <w:szCs w:val="24"/>
                <w:lang w:eastAsia="zh-CN"/>
              </w:rPr>
              <w:t>项）的响应情况进行评审：</w:t>
            </w:r>
          </w:p>
          <w:p w14:paraId="0FEE844B" w14:textId="77777777" w:rsidR="004311C0" w:rsidRDefault="00D63D06">
            <w:pPr>
              <w:pStyle w:val="null3"/>
              <w:spacing w:line="360" w:lineRule="auto"/>
              <w:rPr>
                <w:rFonts w:asciiTheme="minorEastAsia" w:eastAsiaTheme="minorEastAsia" w:hAnsiTheme="minorEastAsia" w:hint="default"/>
                <w:kern w:val="2"/>
                <w:sz w:val="24"/>
                <w:szCs w:val="24"/>
                <w:lang w:eastAsia="zh-CN"/>
              </w:rPr>
            </w:pPr>
            <w:r>
              <w:rPr>
                <w:rFonts w:asciiTheme="minorEastAsia" w:eastAsiaTheme="minorEastAsia" w:hAnsiTheme="minorEastAsia"/>
                <w:kern w:val="2"/>
                <w:sz w:val="24"/>
                <w:szCs w:val="24"/>
                <w:lang w:eastAsia="zh-CN"/>
              </w:rPr>
              <w:t>完全满足，得</w:t>
            </w:r>
            <w:r>
              <w:rPr>
                <w:rFonts w:asciiTheme="minorEastAsia" w:eastAsiaTheme="minorEastAsia" w:hAnsiTheme="minorEastAsia"/>
                <w:kern w:val="2"/>
                <w:sz w:val="24"/>
                <w:szCs w:val="24"/>
                <w:lang w:eastAsia="zh-CN"/>
              </w:rPr>
              <w:t>15</w:t>
            </w:r>
            <w:r>
              <w:rPr>
                <w:rFonts w:asciiTheme="minorEastAsia" w:eastAsiaTheme="minorEastAsia" w:hAnsiTheme="minorEastAsia"/>
                <w:kern w:val="2"/>
                <w:sz w:val="24"/>
                <w:szCs w:val="24"/>
                <w:lang w:eastAsia="zh-CN"/>
              </w:rPr>
              <w:t>分；每有一项负偏离的扣</w:t>
            </w:r>
            <w:r>
              <w:rPr>
                <w:rFonts w:asciiTheme="minorEastAsia" w:eastAsiaTheme="minorEastAsia" w:hAnsiTheme="minorEastAsia" w:hint="default"/>
                <w:kern w:val="2"/>
                <w:sz w:val="24"/>
                <w:szCs w:val="24"/>
                <w:lang w:eastAsia="zh-CN"/>
              </w:rPr>
              <w:t>1</w:t>
            </w:r>
            <w:r>
              <w:rPr>
                <w:rFonts w:asciiTheme="minorEastAsia" w:eastAsiaTheme="minorEastAsia" w:hAnsiTheme="minorEastAsia"/>
                <w:kern w:val="2"/>
                <w:sz w:val="24"/>
                <w:szCs w:val="24"/>
                <w:lang w:eastAsia="zh-CN"/>
              </w:rPr>
              <w:t>分，扣完为止。</w:t>
            </w:r>
          </w:p>
          <w:p w14:paraId="3B2B4867" w14:textId="77777777" w:rsidR="004311C0" w:rsidRDefault="00D63D06">
            <w:pPr>
              <w:pStyle w:val="a0"/>
              <w:ind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注：按要求提供</w:t>
            </w:r>
            <w:r>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，不按要求提供的，该条技术参数视为</w:t>
            </w:r>
            <w:r>
              <w:rPr>
                <w:rFonts w:asciiTheme="minorEastAsia" w:eastAsiaTheme="minorEastAsia" w:hAnsiTheme="minorEastAsia" w:hint="eastAsia"/>
                <w:sz w:val="24"/>
                <w:szCs w:val="24"/>
              </w:rPr>
              <w:t>负偏离</w:t>
            </w:r>
            <w:r>
              <w:rPr>
                <w:rFonts w:asciiTheme="minorEastAsia" w:eastAsiaTheme="minorEastAsia" w:hAnsiTheme="minorEastAsia" w:hint="eastAsia"/>
                <w:sz w:val="24"/>
                <w:szCs w:val="24"/>
              </w:rPr>
              <w:t>。</w:t>
            </w:r>
          </w:p>
        </w:tc>
      </w:tr>
      <w:tr w:rsidR="004311C0" w14:paraId="0043BEBC" w14:textId="77777777">
        <w:trPr>
          <w:trHeight w:val="1390"/>
        </w:trPr>
        <w:tc>
          <w:tcPr>
            <w:tcW w:w="1984" w:type="dxa"/>
            <w:shd w:val="clear" w:color="auto" w:fill="auto"/>
            <w:vAlign w:val="center"/>
          </w:tcPr>
          <w:p w14:paraId="3617CBA6"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售后服务</w:t>
            </w:r>
            <w:r>
              <w:rPr>
                <w:rFonts w:asciiTheme="minorEastAsia" w:eastAsiaTheme="minorEastAsia" w:hAnsiTheme="minorEastAsia" w:hint="eastAsia"/>
                <w:sz w:val="24"/>
              </w:rPr>
              <w:t>方案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8.0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7513" w:type="dxa"/>
            <w:shd w:val="clear" w:color="auto" w:fill="auto"/>
            <w:vAlign w:val="center"/>
          </w:tcPr>
          <w:p w14:paraId="4208CFD2"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根据投标人提供的售后服务方案进行评审：</w:t>
            </w:r>
          </w:p>
          <w:p w14:paraId="3C1AA0E8"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售后服务方案</w:t>
            </w:r>
            <w:r>
              <w:rPr>
                <w:rFonts w:asciiTheme="minorEastAsia" w:eastAsiaTheme="minorEastAsia" w:hAnsiTheme="minorEastAsia" w:hint="eastAsia"/>
                <w:sz w:val="24"/>
              </w:rPr>
              <w:t>比较</w:t>
            </w:r>
            <w:r>
              <w:rPr>
                <w:rFonts w:asciiTheme="minorEastAsia" w:eastAsiaTheme="minorEastAsia" w:hAnsiTheme="minorEastAsia" w:hint="eastAsia"/>
                <w:sz w:val="24"/>
              </w:rPr>
              <w:t>完整，可行</w:t>
            </w:r>
            <w:r>
              <w:rPr>
                <w:rFonts w:asciiTheme="minorEastAsia" w:eastAsiaTheme="minorEastAsia" w:hAnsiTheme="minorEastAsia" w:hint="eastAsia"/>
                <w:sz w:val="24"/>
              </w:rPr>
              <w:t>性强</w:t>
            </w:r>
            <w:r>
              <w:rPr>
                <w:rFonts w:asciiTheme="minorEastAsia" w:eastAsiaTheme="minorEastAsia" w:hAnsiTheme="minorEastAsia" w:hint="eastAsia"/>
                <w:sz w:val="24"/>
              </w:rPr>
              <w:t>，</w:t>
            </w:r>
            <w:r>
              <w:rPr>
                <w:rFonts w:asciiTheme="minorEastAsia" w:eastAsiaTheme="minorEastAsia" w:hAnsiTheme="minorEastAsia" w:hint="eastAsia"/>
                <w:sz w:val="24"/>
              </w:rPr>
              <w:t>比较</w:t>
            </w:r>
            <w:r>
              <w:rPr>
                <w:rFonts w:asciiTheme="minorEastAsia" w:eastAsiaTheme="minorEastAsia" w:hAnsiTheme="minorEastAsia" w:hint="eastAsia"/>
                <w:sz w:val="24"/>
              </w:rPr>
              <w:t>合理，得</w:t>
            </w:r>
            <w:r>
              <w:rPr>
                <w:rFonts w:asciiTheme="minorEastAsia" w:eastAsiaTheme="minorEastAsia" w:hAnsiTheme="minorEastAsia" w:hint="eastAsia"/>
                <w:sz w:val="24"/>
              </w:rPr>
              <w:t>8</w:t>
            </w:r>
            <w:r>
              <w:rPr>
                <w:rFonts w:asciiTheme="minorEastAsia" w:eastAsiaTheme="minorEastAsia" w:hAnsiTheme="minorEastAsia" w:hint="eastAsia"/>
                <w:sz w:val="24"/>
              </w:rPr>
              <w:t>分；</w:t>
            </w:r>
          </w:p>
          <w:p w14:paraId="5E69D636"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售后服务方案</w:t>
            </w:r>
            <w:r>
              <w:rPr>
                <w:rFonts w:asciiTheme="minorEastAsia" w:eastAsiaTheme="minorEastAsia" w:hAnsiTheme="minorEastAsia" w:hint="eastAsia"/>
                <w:sz w:val="24"/>
              </w:rPr>
              <w:t>不够</w:t>
            </w:r>
            <w:r>
              <w:rPr>
                <w:rFonts w:asciiTheme="minorEastAsia" w:eastAsiaTheme="minorEastAsia" w:hAnsiTheme="minorEastAsia" w:hint="eastAsia"/>
                <w:sz w:val="24"/>
              </w:rPr>
              <w:t>完整，可行性</w:t>
            </w:r>
            <w:r>
              <w:rPr>
                <w:rFonts w:asciiTheme="minorEastAsia" w:eastAsiaTheme="minorEastAsia" w:hAnsiTheme="minorEastAsia" w:hint="eastAsia"/>
                <w:sz w:val="24"/>
              </w:rPr>
              <w:t>不够强</w:t>
            </w:r>
            <w:r>
              <w:rPr>
                <w:rFonts w:asciiTheme="minorEastAsia" w:eastAsiaTheme="minorEastAsia" w:hAnsiTheme="minorEastAsia" w:hint="eastAsia"/>
                <w:sz w:val="24"/>
              </w:rPr>
              <w:t>，</w:t>
            </w:r>
            <w:r>
              <w:rPr>
                <w:rFonts w:asciiTheme="minorEastAsia" w:eastAsiaTheme="minorEastAsia" w:hAnsiTheme="minorEastAsia" w:hint="eastAsia"/>
                <w:sz w:val="24"/>
              </w:rPr>
              <w:t>不够</w:t>
            </w:r>
            <w:r>
              <w:rPr>
                <w:rFonts w:asciiTheme="minorEastAsia" w:eastAsiaTheme="minorEastAsia" w:hAnsiTheme="minorEastAsia" w:hint="eastAsia"/>
                <w:sz w:val="24"/>
              </w:rPr>
              <w:t>合理，得</w:t>
            </w:r>
            <w:r>
              <w:rPr>
                <w:rFonts w:asciiTheme="minorEastAsia" w:eastAsiaTheme="minorEastAsia" w:hAnsiTheme="minorEastAsia" w:hint="eastAsia"/>
                <w:sz w:val="24"/>
              </w:rPr>
              <w:t>4</w:t>
            </w:r>
            <w:r>
              <w:rPr>
                <w:rFonts w:asciiTheme="minorEastAsia" w:eastAsiaTheme="minorEastAsia" w:hAnsiTheme="minorEastAsia" w:hint="eastAsia"/>
                <w:sz w:val="24"/>
              </w:rPr>
              <w:t>分；</w:t>
            </w:r>
            <w:r>
              <w:rPr>
                <w:rFonts w:asciiTheme="minorEastAsia" w:eastAsiaTheme="minorEastAsia" w:hAnsiTheme="minorEastAsia" w:hint="eastAsia"/>
                <w:sz w:val="24"/>
              </w:rPr>
              <w:t xml:space="preserve"> </w:t>
            </w:r>
          </w:p>
          <w:p w14:paraId="1825879E"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售后服务方案不</w:t>
            </w:r>
            <w:r>
              <w:rPr>
                <w:rFonts w:asciiTheme="minorEastAsia" w:eastAsiaTheme="minorEastAsia" w:hAnsiTheme="minorEastAsia" w:hint="eastAsia"/>
                <w:sz w:val="24"/>
              </w:rPr>
              <w:t>完整</w:t>
            </w:r>
            <w:r>
              <w:rPr>
                <w:rFonts w:asciiTheme="minorEastAsia" w:eastAsiaTheme="minorEastAsia" w:hAnsiTheme="minorEastAsia" w:hint="eastAsia"/>
                <w:sz w:val="24"/>
              </w:rPr>
              <w:t>，不可行，不合理，得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hint="eastAsia"/>
                <w:sz w:val="24"/>
              </w:rPr>
              <w:t xml:space="preserve"> </w:t>
            </w:r>
          </w:p>
          <w:p w14:paraId="49C63B49"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无售后服务方案的，</w:t>
            </w:r>
            <w:r>
              <w:rPr>
                <w:rFonts w:asciiTheme="minorEastAsia" w:eastAsiaTheme="minorEastAsia" w:hAnsiTheme="minorEastAsia" w:hint="eastAsia"/>
                <w:sz w:val="24"/>
              </w:rPr>
              <w:t>得</w:t>
            </w:r>
            <w:r>
              <w:rPr>
                <w:rFonts w:asciiTheme="minorEastAsia" w:eastAsiaTheme="minorEastAsia" w:hAnsiTheme="minorEastAsia" w:hint="eastAsia"/>
                <w:sz w:val="24"/>
              </w:rPr>
              <w:t>0</w:t>
            </w:r>
            <w:r>
              <w:rPr>
                <w:rFonts w:asciiTheme="minorEastAsia" w:eastAsiaTheme="minorEastAsia" w:hAnsiTheme="minorEastAsia" w:hint="eastAsia"/>
                <w:sz w:val="24"/>
              </w:rPr>
              <w:t>分。</w:t>
            </w:r>
          </w:p>
        </w:tc>
      </w:tr>
      <w:tr w:rsidR="004311C0" w14:paraId="23A37D0B" w14:textId="77777777">
        <w:trPr>
          <w:trHeight w:val="841"/>
        </w:trPr>
        <w:tc>
          <w:tcPr>
            <w:tcW w:w="1984" w:type="dxa"/>
            <w:shd w:val="clear" w:color="auto" w:fill="auto"/>
            <w:vAlign w:val="center"/>
          </w:tcPr>
          <w:p w14:paraId="026E78B7"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整车及医疗舱改装方案</w:t>
            </w:r>
          </w:p>
          <w:p w14:paraId="10FB49B4"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w:t>
            </w:r>
            <w:r>
              <w:rPr>
                <w:rFonts w:asciiTheme="minorEastAsia" w:eastAsiaTheme="minorEastAsia" w:hAnsiTheme="minorEastAsia" w:hint="eastAsia"/>
                <w:sz w:val="24"/>
              </w:rPr>
              <w:t>.0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7513" w:type="dxa"/>
            <w:shd w:val="clear" w:color="auto" w:fill="auto"/>
            <w:vAlign w:val="center"/>
          </w:tcPr>
          <w:p w14:paraId="528D34B2"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根据投标人提供的整车及医疗舱改装方案进行评审：</w:t>
            </w:r>
          </w:p>
          <w:p w14:paraId="7B9D0C08"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整车性能</w:t>
            </w:r>
            <w:r>
              <w:rPr>
                <w:rFonts w:asciiTheme="minorEastAsia" w:eastAsiaTheme="minorEastAsia" w:hAnsiTheme="minorEastAsia" w:hint="eastAsia"/>
                <w:sz w:val="24"/>
              </w:rPr>
              <w:t>稳定可靠</w:t>
            </w:r>
            <w:r>
              <w:rPr>
                <w:rFonts w:asciiTheme="minorEastAsia" w:eastAsiaTheme="minorEastAsia" w:hAnsiTheme="minorEastAsia" w:hint="eastAsia"/>
                <w:sz w:val="24"/>
              </w:rPr>
              <w:t>、医疗舱功能</w:t>
            </w:r>
            <w:r>
              <w:rPr>
                <w:rFonts w:asciiTheme="minorEastAsia" w:eastAsiaTheme="minorEastAsia" w:hAnsiTheme="minorEastAsia" w:hint="eastAsia"/>
                <w:sz w:val="24"/>
              </w:rPr>
              <w:t>齐全实用</w:t>
            </w:r>
            <w:r>
              <w:rPr>
                <w:rFonts w:asciiTheme="minorEastAsia" w:eastAsiaTheme="minorEastAsia" w:hAnsiTheme="minorEastAsia" w:hint="eastAsia"/>
                <w:sz w:val="24"/>
              </w:rPr>
              <w:t>、用户体验</w:t>
            </w:r>
            <w:r>
              <w:rPr>
                <w:rFonts w:asciiTheme="minorEastAsia" w:eastAsiaTheme="minorEastAsia" w:hAnsiTheme="minorEastAsia" w:hint="eastAsia"/>
                <w:sz w:val="24"/>
              </w:rPr>
              <w:t>舒适便捷</w:t>
            </w:r>
            <w:r>
              <w:rPr>
                <w:rFonts w:asciiTheme="minorEastAsia" w:eastAsiaTheme="minorEastAsia" w:hAnsiTheme="minorEastAsia" w:hint="eastAsia"/>
                <w:sz w:val="24"/>
              </w:rPr>
              <w:t>，</w:t>
            </w:r>
            <w:r>
              <w:rPr>
                <w:rFonts w:asciiTheme="minorEastAsia" w:eastAsiaTheme="minorEastAsia" w:hAnsiTheme="minorEastAsia" w:hint="eastAsia"/>
                <w:sz w:val="24"/>
              </w:rPr>
              <w:t>得</w:t>
            </w:r>
            <w:r>
              <w:rPr>
                <w:rFonts w:asciiTheme="minorEastAsia" w:eastAsiaTheme="minorEastAsia" w:hAnsiTheme="minorEastAsia"/>
                <w:sz w:val="24"/>
              </w:rPr>
              <w:t>9</w:t>
            </w:r>
            <w:r>
              <w:rPr>
                <w:rFonts w:asciiTheme="minorEastAsia" w:eastAsiaTheme="minorEastAsia" w:hAnsiTheme="minorEastAsia" w:hint="eastAsia"/>
                <w:sz w:val="24"/>
              </w:rPr>
              <w:t>分；</w:t>
            </w:r>
          </w:p>
          <w:p w14:paraId="575C1800"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整车性能</w:t>
            </w:r>
            <w:r>
              <w:rPr>
                <w:rFonts w:asciiTheme="minorEastAsia" w:eastAsiaTheme="minorEastAsia" w:hAnsiTheme="minorEastAsia" w:hint="eastAsia"/>
                <w:sz w:val="24"/>
              </w:rPr>
              <w:t>不够稳定可靠</w:t>
            </w:r>
            <w:r>
              <w:rPr>
                <w:rFonts w:asciiTheme="minorEastAsia" w:eastAsiaTheme="minorEastAsia" w:hAnsiTheme="minorEastAsia" w:hint="eastAsia"/>
                <w:sz w:val="24"/>
              </w:rPr>
              <w:t>、医疗舱功能</w:t>
            </w:r>
            <w:r>
              <w:rPr>
                <w:rFonts w:asciiTheme="minorEastAsia" w:eastAsiaTheme="minorEastAsia" w:hAnsiTheme="minorEastAsia" w:hint="eastAsia"/>
                <w:sz w:val="24"/>
              </w:rPr>
              <w:t>不够齐全实用</w:t>
            </w:r>
            <w:r>
              <w:rPr>
                <w:rFonts w:asciiTheme="minorEastAsia" w:eastAsiaTheme="minorEastAsia" w:hAnsiTheme="minorEastAsia" w:hint="eastAsia"/>
                <w:sz w:val="24"/>
              </w:rPr>
              <w:t>、用户体验</w:t>
            </w:r>
            <w:r>
              <w:rPr>
                <w:rFonts w:asciiTheme="minorEastAsia" w:eastAsiaTheme="minorEastAsia" w:hAnsiTheme="minorEastAsia" w:hint="eastAsia"/>
                <w:sz w:val="24"/>
              </w:rPr>
              <w:t>不够舒适便捷</w:t>
            </w:r>
            <w:r>
              <w:rPr>
                <w:rFonts w:asciiTheme="minorEastAsia" w:eastAsiaTheme="minorEastAsia" w:hAnsiTheme="minorEastAsia" w:hint="eastAsia"/>
                <w:sz w:val="24"/>
              </w:rPr>
              <w:t>，</w:t>
            </w:r>
            <w:r>
              <w:rPr>
                <w:rFonts w:asciiTheme="minorEastAsia" w:eastAsiaTheme="minorEastAsia" w:hAnsiTheme="minorEastAsia" w:hint="eastAsia"/>
                <w:sz w:val="24"/>
              </w:rPr>
              <w:t>得</w:t>
            </w:r>
            <w:r>
              <w:rPr>
                <w:rFonts w:asciiTheme="minorEastAsia" w:eastAsiaTheme="minorEastAsia" w:hAnsiTheme="minorEastAsia"/>
                <w:sz w:val="24"/>
              </w:rPr>
              <w:t>5</w:t>
            </w:r>
            <w:r>
              <w:rPr>
                <w:rFonts w:asciiTheme="minorEastAsia" w:eastAsiaTheme="minorEastAsia" w:hAnsiTheme="minorEastAsia" w:hint="eastAsia"/>
                <w:sz w:val="24"/>
              </w:rPr>
              <w:t>分；</w:t>
            </w:r>
          </w:p>
          <w:p w14:paraId="16D078A2"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整车性能</w:t>
            </w:r>
            <w:r>
              <w:rPr>
                <w:rFonts w:asciiTheme="minorEastAsia" w:eastAsiaTheme="minorEastAsia" w:hAnsiTheme="minorEastAsia" w:hint="eastAsia"/>
                <w:sz w:val="24"/>
              </w:rPr>
              <w:t>不稳定可靠</w:t>
            </w:r>
            <w:r>
              <w:rPr>
                <w:rFonts w:asciiTheme="minorEastAsia" w:eastAsiaTheme="minorEastAsia" w:hAnsiTheme="minorEastAsia" w:hint="eastAsia"/>
                <w:sz w:val="24"/>
              </w:rPr>
              <w:t>、医疗舱功能</w:t>
            </w:r>
            <w:r>
              <w:rPr>
                <w:rFonts w:asciiTheme="minorEastAsia" w:eastAsiaTheme="minorEastAsia" w:hAnsiTheme="minorEastAsia" w:hint="eastAsia"/>
                <w:sz w:val="24"/>
              </w:rPr>
              <w:t>不齐全实用</w:t>
            </w:r>
            <w:r>
              <w:rPr>
                <w:rFonts w:asciiTheme="minorEastAsia" w:eastAsiaTheme="minorEastAsia" w:hAnsiTheme="minorEastAsia" w:hint="eastAsia"/>
                <w:sz w:val="24"/>
              </w:rPr>
              <w:t>、用户体验</w:t>
            </w:r>
            <w:r>
              <w:rPr>
                <w:rFonts w:asciiTheme="minorEastAsia" w:eastAsiaTheme="minorEastAsia" w:hAnsiTheme="minorEastAsia" w:hint="eastAsia"/>
                <w:sz w:val="24"/>
              </w:rPr>
              <w:t>不舒适便捷</w:t>
            </w:r>
            <w:r>
              <w:rPr>
                <w:rFonts w:asciiTheme="minorEastAsia" w:eastAsiaTheme="minorEastAsia" w:hAnsiTheme="minorEastAsia" w:hint="eastAsia"/>
                <w:sz w:val="24"/>
              </w:rPr>
              <w:t>，</w:t>
            </w:r>
            <w:r>
              <w:rPr>
                <w:rFonts w:asciiTheme="minorEastAsia" w:eastAsiaTheme="minorEastAsia" w:hAnsiTheme="minorEastAsia" w:hint="eastAsia"/>
                <w:sz w:val="24"/>
              </w:rPr>
              <w:t>得</w:t>
            </w:r>
            <w:r>
              <w:rPr>
                <w:rFonts w:asciiTheme="minorEastAsia" w:eastAsiaTheme="minorEastAsia" w:hAnsiTheme="minorEastAsia" w:hint="eastAsia"/>
                <w:sz w:val="24"/>
              </w:rPr>
              <w:t>1</w:t>
            </w:r>
            <w:r>
              <w:rPr>
                <w:rFonts w:asciiTheme="minorEastAsia" w:eastAsiaTheme="minorEastAsia" w:hAnsiTheme="minorEastAsia" w:hint="eastAsia"/>
                <w:sz w:val="24"/>
              </w:rPr>
              <w:t>分；</w:t>
            </w:r>
          </w:p>
          <w:p w14:paraId="450DEEE2"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无</w:t>
            </w:r>
            <w:r>
              <w:rPr>
                <w:rFonts w:asciiTheme="minorEastAsia" w:eastAsiaTheme="minorEastAsia" w:hAnsiTheme="minorEastAsia" w:hint="eastAsia"/>
                <w:sz w:val="24"/>
              </w:rPr>
              <w:t>整车及医疗舱改装方案</w:t>
            </w:r>
            <w:r>
              <w:rPr>
                <w:rFonts w:asciiTheme="minorEastAsia" w:eastAsiaTheme="minorEastAsia" w:hAnsiTheme="minorEastAsia" w:hint="eastAsia"/>
                <w:sz w:val="24"/>
              </w:rPr>
              <w:t>的，</w:t>
            </w:r>
            <w:r>
              <w:rPr>
                <w:rFonts w:asciiTheme="minorEastAsia" w:eastAsiaTheme="minorEastAsia" w:hAnsiTheme="minorEastAsia" w:hint="eastAsia"/>
                <w:sz w:val="24"/>
              </w:rPr>
              <w:t>得</w:t>
            </w:r>
            <w:r>
              <w:rPr>
                <w:rFonts w:asciiTheme="minorEastAsia" w:eastAsiaTheme="minorEastAsia" w:hAnsiTheme="minorEastAsia" w:hint="eastAsia"/>
                <w:sz w:val="24"/>
              </w:rPr>
              <w:t>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r>
      <w:tr w:rsidR="004311C0" w14:paraId="29D5F14B" w14:textId="77777777">
        <w:trPr>
          <w:trHeight w:val="841"/>
        </w:trPr>
        <w:tc>
          <w:tcPr>
            <w:tcW w:w="1984" w:type="dxa"/>
            <w:shd w:val="clear" w:color="auto" w:fill="auto"/>
            <w:vAlign w:val="center"/>
          </w:tcPr>
          <w:p w14:paraId="149B0269" w14:textId="77777777" w:rsidR="004311C0" w:rsidRDefault="00D63D0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培训</w:t>
            </w:r>
            <w:r>
              <w:rPr>
                <w:rFonts w:asciiTheme="minorEastAsia" w:eastAsiaTheme="minorEastAsia" w:hAnsiTheme="minorEastAsia" w:hint="eastAsia"/>
                <w:sz w:val="24"/>
              </w:rPr>
              <w:t>方案</w:t>
            </w: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c>
          <w:tcPr>
            <w:tcW w:w="7513" w:type="dxa"/>
            <w:shd w:val="clear" w:color="auto" w:fill="auto"/>
            <w:vAlign w:val="center"/>
          </w:tcPr>
          <w:p w14:paraId="5840D5A4"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根据投标人提供的</w:t>
            </w:r>
            <w:r>
              <w:rPr>
                <w:rFonts w:asciiTheme="minorEastAsia" w:eastAsiaTheme="minorEastAsia" w:hAnsiTheme="minorEastAsia" w:hint="eastAsia"/>
                <w:sz w:val="24"/>
              </w:rPr>
              <w:t>培训</w:t>
            </w:r>
            <w:r>
              <w:rPr>
                <w:rFonts w:asciiTheme="minorEastAsia" w:eastAsiaTheme="minorEastAsia" w:hAnsiTheme="minorEastAsia" w:hint="eastAsia"/>
                <w:sz w:val="24"/>
              </w:rPr>
              <w:t>方案进行评审：</w:t>
            </w:r>
            <w:r>
              <w:rPr>
                <w:rFonts w:asciiTheme="minorEastAsia" w:eastAsiaTheme="minorEastAsia" w:hAnsiTheme="minorEastAsia" w:hint="eastAsia"/>
                <w:sz w:val="24"/>
              </w:rPr>
              <w:t xml:space="preserve">  </w:t>
            </w:r>
          </w:p>
          <w:p w14:paraId="632DDFDA"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培训</w:t>
            </w:r>
            <w:r>
              <w:rPr>
                <w:rFonts w:asciiTheme="minorEastAsia" w:eastAsiaTheme="minorEastAsia" w:hAnsiTheme="minorEastAsia" w:hint="eastAsia"/>
                <w:sz w:val="24"/>
              </w:rPr>
              <w:t>方案</w:t>
            </w:r>
            <w:r>
              <w:rPr>
                <w:rFonts w:asciiTheme="minorEastAsia" w:eastAsiaTheme="minorEastAsia" w:hAnsiTheme="minorEastAsia" w:hint="eastAsia"/>
                <w:sz w:val="24"/>
              </w:rPr>
              <w:t>比较</w:t>
            </w:r>
            <w:r>
              <w:rPr>
                <w:rFonts w:asciiTheme="minorEastAsia" w:eastAsiaTheme="minorEastAsia" w:hAnsiTheme="minorEastAsia" w:hint="eastAsia"/>
                <w:sz w:val="24"/>
              </w:rPr>
              <w:t>详细，</w:t>
            </w:r>
            <w:r>
              <w:rPr>
                <w:rFonts w:asciiTheme="minorEastAsia" w:eastAsiaTheme="minorEastAsia" w:hAnsiTheme="minorEastAsia" w:hint="eastAsia"/>
                <w:sz w:val="24"/>
              </w:rPr>
              <w:t>比较</w:t>
            </w:r>
            <w:r>
              <w:rPr>
                <w:rFonts w:asciiTheme="minorEastAsia" w:eastAsiaTheme="minorEastAsia" w:hAnsiTheme="minorEastAsia" w:hint="eastAsia"/>
                <w:sz w:val="24"/>
              </w:rPr>
              <w:t>清晰，</w:t>
            </w:r>
            <w:r>
              <w:rPr>
                <w:rFonts w:asciiTheme="minorEastAsia" w:eastAsiaTheme="minorEastAsia" w:hAnsiTheme="minorEastAsia" w:hint="eastAsia"/>
                <w:sz w:val="24"/>
              </w:rPr>
              <w:t>比较</w:t>
            </w:r>
            <w:r>
              <w:rPr>
                <w:rFonts w:asciiTheme="minorEastAsia" w:eastAsiaTheme="minorEastAsia" w:hAnsiTheme="minorEastAsia" w:hint="eastAsia"/>
                <w:sz w:val="24"/>
              </w:rPr>
              <w:t>严谨的</w:t>
            </w:r>
            <w:r>
              <w:rPr>
                <w:rFonts w:asciiTheme="minorEastAsia" w:eastAsiaTheme="minorEastAsia" w:hAnsiTheme="minorEastAsia" w:hint="eastAsia"/>
                <w:sz w:val="24"/>
              </w:rPr>
              <w:t>，</w:t>
            </w:r>
            <w:r>
              <w:rPr>
                <w:rFonts w:asciiTheme="minorEastAsia" w:eastAsiaTheme="minorEastAsia" w:hAnsiTheme="minorEastAsia" w:hint="eastAsia"/>
                <w:sz w:val="24"/>
              </w:rPr>
              <w:t>得</w:t>
            </w:r>
            <w:r>
              <w:rPr>
                <w:rFonts w:asciiTheme="minorEastAsia" w:eastAsiaTheme="minorEastAsia" w:hAnsiTheme="minorEastAsia"/>
                <w:sz w:val="24"/>
              </w:rPr>
              <w:t>8</w:t>
            </w:r>
            <w:r>
              <w:rPr>
                <w:rFonts w:asciiTheme="minorEastAsia" w:eastAsiaTheme="minorEastAsia" w:hAnsiTheme="minorEastAsia" w:hint="eastAsia"/>
                <w:sz w:val="24"/>
              </w:rPr>
              <w:t>分；</w:t>
            </w:r>
          </w:p>
          <w:p w14:paraId="6D0CE179"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培训</w:t>
            </w:r>
            <w:r>
              <w:rPr>
                <w:rFonts w:asciiTheme="minorEastAsia" w:eastAsiaTheme="minorEastAsia" w:hAnsiTheme="minorEastAsia" w:hint="eastAsia"/>
                <w:sz w:val="24"/>
              </w:rPr>
              <w:t>方案</w:t>
            </w:r>
            <w:r>
              <w:rPr>
                <w:rFonts w:asciiTheme="minorEastAsia" w:eastAsiaTheme="minorEastAsia" w:hAnsiTheme="minorEastAsia" w:hint="eastAsia"/>
                <w:sz w:val="24"/>
              </w:rPr>
              <w:t>不够</w:t>
            </w:r>
            <w:r>
              <w:rPr>
                <w:rFonts w:asciiTheme="minorEastAsia" w:eastAsiaTheme="minorEastAsia" w:hAnsiTheme="minorEastAsia" w:hint="eastAsia"/>
                <w:sz w:val="24"/>
              </w:rPr>
              <w:t>详细，</w:t>
            </w:r>
            <w:r>
              <w:rPr>
                <w:rFonts w:asciiTheme="minorEastAsia" w:eastAsiaTheme="minorEastAsia" w:hAnsiTheme="minorEastAsia" w:hint="eastAsia"/>
                <w:sz w:val="24"/>
              </w:rPr>
              <w:t>不够</w:t>
            </w:r>
            <w:r>
              <w:rPr>
                <w:rFonts w:asciiTheme="minorEastAsia" w:eastAsiaTheme="minorEastAsia" w:hAnsiTheme="minorEastAsia" w:hint="eastAsia"/>
                <w:sz w:val="24"/>
              </w:rPr>
              <w:t>清晰，</w:t>
            </w:r>
            <w:r>
              <w:rPr>
                <w:rFonts w:asciiTheme="minorEastAsia" w:eastAsiaTheme="minorEastAsia" w:hAnsiTheme="minorEastAsia" w:hint="eastAsia"/>
                <w:sz w:val="24"/>
              </w:rPr>
              <w:t>不够</w:t>
            </w:r>
            <w:r>
              <w:rPr>
                <w:rFonts w:asciiTheme="minorEastAsia" w:eastAsiaTheme="minorEastAsia" w:hAnsiTheme="minorEastAsia" w:hint="eastAsia"/>
                <w:sz w:val="24"/>
              </w:rPr>
              <w:t>严谨，得</w:t>
            </w:r>
            <w:r>
              <w:rPr>
                <w:rFonts w:asciiTheme="minorEastAsia" w:eastAsiaTheme="minorEastAsia" w:hAnsiTheme="minorEastAsia"/>
                <w:sz w:val="24"/>
              </w:rPr>
              <w:t>4</w:t>
            </w:r>
            <w:r>
              <w:rPr>
                <w:rFonts w:asciiTheme="minorEastAsia" w:eastAsiaTheme="minorEastAsia" w:hAnsiTheme="minorEastAsia" w:hint="eastAsia"/>
                <w:sz w:val="24"/>
              </w:rPr>
              <w:t>分；</w:t>
            </w:r>
            <w:r>
              <w:rPr>
                <w:rFonts w:asciiTheme="minorEastAsia" w:eastAsiaTheme="minorEastAsia" w:hAnsiTheme="minorEastAsia" w:hint="eastAsia"/>
                <w:sz w:val="24"/>
              </w:rPr>
              <w:t xml:space="preserve"> </w:t>
            </w:r>
          </w:p>
          <w:p w14:paraId="34CC8F2A"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培训</w:t>
            </w:r>
            <w:r>
              <w:rPr>
                <w:rFonts w:asciiTheme="minorEastAsia" w:eastAsiaTheme="minorEastAsia" w:hAnsiTheme="minorEastAsia" w:hint="eastAsia"/>
                <w:sz w:val="24"/>
              </w:rPr>
              <w:t>方案方案不</w:t>
            </w:r>
            <w:r>
              <w:rPr>
                <w:rFonts w:asciiTheme="minorEastAsia" w:eastAsiaTheme="minorEastAsia" w:hAnsiTheme="minorEastAsia" w:hint="eastAsia"/>
                <w:sz w:val="24"/>
              </w:rPr>
              <w:t>详细</w:t>
            </w:r>
            <w:r>
              <w:rPr>
                <w:rFonts w:asciiTheme="minorEastAsia" w:eastAsiaTheme="minorEastAsia" w:hAnsiTheme="minorEastAsia" w:hint="eastAsia"/>
                <w:sz w:val="24"/>
              </w:rPr>
              <w:t>，不清晰、不严谨的，得</w:t>
            </w:r>
            <w:r>
              <w:rPr>
                <w:rFonts w:asciiTheme="minorEastAsia" w:eastAsiaTheme="minorEastAsia" w:hAnsiTheme="minorEastAsia" w:hint="eastAsia"/>
                <w:sz w:val="24"/>
              </w:rPr>
              <w:t>1</w:t>
            </w:r>
            <w:r>
              <w:rPr>
                <w:rFonts w:asciiTheme="minorEastAsia" w:eastAsiaTheme="minorEastAsia" w:hAnsiTheme="minorEastAsia" w:hint="eastAsia"/>
                <w:sz w:val="24"/>
              </w:rPr>
              <w:t>分；</w:t>
            </w:r>
          </w:p>
          <w:p w14:paraId="06486F96" w14:textId="77777777" w:rsidR="004311C0" w:rsidRDefault="00D63D06">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无</w:t>
            </w:r>
            <w:r>
              <w:rPr>
                <w:rFonts w:asciiTheme="minorEastAsia" w:eastAsiaTheme="minorEastAsia" w:hAnsiTheme="minorEastAsia" w:hint="eastAsia"/>
                <w:sz w:val="24"/>
              </w:rPr>
              <w:t>培训</w:t>
            </w:r>
            <w:r>
              <w:rPr>
                <w:rFonts w:asciiTheme="minorEastAsia" w:eastAsiaTheme="minorEastAsia" w:hAnsiTheme="minorEastAsia" w:hint="eastAsia"/>
                <w:sz w:val="24"/>
              </w:rPr>
              <w:t>方案的，</w:t>
            </w:r>
            <w:r>
              <w:rPr>
                <w:rFonts w:asciiTheme="minorEastAsia" w:eastAsiaTheme="minorEastAsia" w:hAnsiTheme="minorEastAsia" w:hint="eastAsia"/>
                <w:sz w:val="24"/>
              </w:rPr>
              <w:t>得</w:t>
            </w:r>
            <w:r>
              <w:rPr>
                <w:rFonts w:asciiTheme="minorEastAsia" w:eastAsiaTheme="minorEastAsia" w:hAnsiTheme="minorEastAsia" w:hint="eastAsia"/>
                <w:sz w:val="24"/>
              </w:rPr>
              <w:t>0</w:t>
            </w:r>
            <w:r>
              <w:rPr>
                <w:rFonts w:asciiTheme="minorEastAsia" w:eastAsiaTheme="minorEastAsia" w:hAnsiTheme="minorEastAsia" w:hint="eastAsia"/>
                <w:sz w:val="24"/>
              </w:rPr>
              <w:t>分</w:t>
            </w:r>
            <w:r>
              <w:rPr>
                <w:rFonts w:asciiTheme="minorEastAsia" w:eastAsiaTheme="minorEastAsia" w:hAnsiTheme="minorEastAsia" w:hint="eastAsia"/>
                <w:sz w:val="24"/>
              </w:rPr>
              <w:t>。</w:t>
            </w:r>
          </w:p>
        </w:tc>
      </w:tr>
    </w:tbl>
    <w:p w14:paraId="4A482706" w14:textId="77777777" w:rsidR="004311C0" w:rsidRDefault="004311C0">
      <w:pPr>
        <w:pStyle w:val="a0"/>
        <w:rPr>
          <w:rFonts w:asciiTheme="minorEastAsia" w:eastAsiaTheme="minorEastAsia" w:hAnsiTheme="minorEastAsia"/>
          <w:sz w:val="24"/>
          <w:szCs w:val="24"/>
        </w:rPr>
      </w:pPr>
    </w:p>
    <w:p w14:paraId="78CA15B9" w14:textId="77777777" w:rsidR="004311C0" w:rsidRDefault="00D63D06">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）报价得分（</w:t>
      </w: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分）：价格分统一采用低价优先法计算，即满足询比文件要求的各报价中取最低的为评标基准价，其价格分为满分。价格分计算公式：</w:t>
      </w:r>
    </w:p>
    <w:p w14:paraId="2B705493" w14:textId="77777777" w:rsidR="004311C0" w:rsidRDefault="00D63D06">
      <w:pPr>
        <w:pStyle w:val="a0"/>
        <w:rPr>
          <w:rFonts w:asciiTheme="minorEastAsia" w:eastAsiaTheme="minorEastAsia" w:hAnsiTheme="minorEastAsia"/>
          <w:b/>
          <w:sz w:val="24"/>
          <w:szCs w:val="24"/>
        </w:rPr>
      </w:pPr>
      <w:r>
        <w:rPr>
          <w:rFonts w:asciiTheme="minorEastAsia" w:eastAsiaTheme="minorEastAsia" w:hAnsiTheme="minorEastAsia" w:hint="eastAsia"/>
          <w:b/>
          <w:sz w:val="24"/>
          <w:szCs w:val="24"/>
        </w:rPr>
        <w:t>响应报价得分</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【评标基准价／报价】×价格权值×</w:t>
      </w:r>
      <w:r>
        <w:rPr>
          <w:rFonts w:asciiTheme="minorEastAsia" w:eastAsiaTheme="minorEastAsia" w:hAnsiTheme="minorEastAsia" w:hint="eastAsia"/>
          <w:b/>
          <w:sz w:val="24"/>
          <w:szCs w:val="24"/>
        </w:rPr>
        <w:t>100</w:t>
      </w:r>
    </w:p>
    <w:p w14:paraId="4A719419" w14:textId="77777777" w:rsidR="004311C0" w:rsidRDefault="004311C0">
      <w:pPr>
        <w:pStyle w:val="a0"/>
        <w:rPr>
          <w:rFonts w:asciiTheme="minorEastAsia" w:eastAsiaTheme="minorEastAsia" w:hAnsiTheme="minorEastAsia"/>
          <w:b/>
          <w:sz w:val="24"/>
          <w:szCs w:val="24"/>
        </w:rPr>
      </w:pPr>
    </w:p>
    <w:p w14:paraId="77C10427" w14:textId="77777777" w:rsidR="004311C0" w:rsidRDefault="004311C0">
      <w:pPr>
        <w:pStyle w:val="a0"/>
        <w:rPr>
          <w:rFonts w:asciiTheme="minorEastAsia" w:eastAsiaTheme="minorEastAsia" w:hAnsiTheme="minorEastAsia"/>
          <w:b/>
          <w:sz w:val="24"/>
          <w:szCs w:val="24"/>
        </w:rPr>
      </w:pPr>
    </w:p>
    <w:p w14:paraId="09150FB9" w14:textId="77777777" w:rsidR="004311C0" w:rsidRDefault="004311C0">
      <w:pPr>
        <w:pStyle w:val="a0"/>
        <w:ind w:firstLine="0"/>
        <w:rPr>
          <w:rFonts w:asciiTheme="minorEastAsia" w:eastAsiaTheme="minorEastAsia" w:hAnsiTheme="minorEastAsia"/>
          <w:b/>
          <w:sz w:val="24"/>
          <w:szCs w:val="24"/>
        </w:rPr>
      </w:pPr>
    </w:p>
    <w:p w14:paraId="7C7BE87E" w14:textId="77777777" w:rsidR="004311C0" w:rsidRDefault="004311C0">
      <w:pPr>
        <w:pStyle w:val="a0"/>
        <w:ind w:firstLine="0"/>
        <w:rPr>
          <w:rFonts w:asciiTheme="minorEastAsia" w:eastAsiaTheme="minorEastAsia" w:hAnsiTheme="minorEastAsia"/>
          <w:b/>
          <w:sz w:val="24"/>
          <w:szCs w:val="24"/>
        </w:rPr>
      </w:pPr>
    </w:p>
    <w:p w14:paraId="0887382C" w14:textId="77777777" w:rsidR="004311C0" w:rsidRDefault="004311C0">
      <w:pPr>
        <w:pStyle w:val="a0"/>
        <w:ind w:firstLine="0"/>
        <w:rPr>
          <w:rFonts w:asciiTheme="minorEastAsia" w:eastAsiaTheme="minorEastAsia" w:hAnsiTheme="minorEastAsia"/>
          <w:b/>
          <w:sz w:val="24"/>
          <w:szCs w:val="24"/>
        </w:rPr>
      </w:pPr>
    </w:p>
    <w:p w14:paraId="64ADA4DF" w14:textId="77777777" w:rsidR="004311C0" w:rsidRDefault="004311C0">
      <w:pPr>
        <w:pStyle w:val="a0"/>
        <w:ind w:firstLine="0"/>
        <w:rPr>
          <w:rFonts w:asciiTheme="minorEastAsia" w:eastAsiaTheme="minorEastAsia" w:hAnsiTheme="minorEastAsia"/>
          <w:b/>
          <w:sz w:val="24"/>
          <w:szCs w:val="24"/>
        </w:rPr>
      </w:pPr>
    </w:p>
    <w:p w14:paraId="6A859964" w14:textId="77777777" w:rsidR="004311C0" w:rsidRDefault="004311C0">
      <w:pPr>
        <w:pStyle w:val="a0"/>
        <w:ind w:firstLine="0"/>
        <w:rPr>
          <w:rFonts w:asciiTheme="minorEastAsia" w:eastAsiaTheme="minorEastAsia" w:hAnsiTheme="minorEastAsia"/>
          <w:b/>
          <w:sz w:val="24"/>
          <w:szCs w:val="24"/>
        </w:rPr>
      </w:pPr>
    </w:p>
    <w:p w14:paraId="40A23C7B" w14:textId="77777777" w:rsidR="004311C0" w:rsidRDefault="004311C0">
      <w:pPr>
        <w:pStyle w:val="a0"/>
        <w:ind w:firstLine="0"/>
        <w:rPr>
          <w:rFonts w:asciiTheme="minorEastAsia" w:eastAsiaTheme="minorEastAsia" w:hAnsiTheme="minorEastAsia"/>
          <w:b/>
          <w:sz w:val="24"/>
          <w:szCs w:val="24"/>
        </w:rPr>
      </w:pPr>
    </w:p>
    <w:p w14:paraId="40A97DD3" w14:textId="77777777" w:rsidR="004311C0" w:rsidRDefault="004311C0">
      <w:pPr>
        <w:pStyle w:val="a0"/>
        <w:ind w:firstLine="0"/>
        <w:rPr>
          <w:rFonts w:asciiTheme="minorEastAsia" w:eastAsiaTheme="minorEastAsia" w:hAnsiTheme="minorEastAsia"/>
          <w:b/>
          <w:sz w:val="24"/>
          <w:szCs w:val="24"/>
        </w:rPr>
      </w:pPr>
    </w:p>
    <w:p w14:paraId="12F2640D" w14:textId="77777777" w:rsidR="004311C0" w:rsidRDefault="004311C0">
      <w:pPr>
        <w:pStyle w:val="a0"/>
        <w:ind w:firstLine="0"/>
        <w:rPr>
          <w:rFonts w:asciiTheme="minorEastAsia" w:eastAsiaTheme="minorEastAsia" w:hAnsiTheme="minorEastAsia"/>
          <w:b/>
          <w:sz w:val="24"/>
          <w:szCs w:val="24"/>
        </w:rPr>
      </w:pPr>
    </w:p>
    <w:p w14:paraId="6DEBEE40" w14:textId="77777777" w:rsidR="004311C0" w:rsidRDefault="004311C0">
      <w:pPr>
        <w:pStyle w:val="a0"/>
        <w:ind w:firstLine="0"/>
        <w:rPr>
          <w:rFonts w:asciiTheme="minorEastAsia" w:eastAsiaTheme="minorEastAsia" w:hAnsiTheme="minorEastAsia"/>
          <w:b/>
          <w:sz w:val="24"/>
          <w:szCs w:val="24"/>
        </w:rPr>
      </w:pPr>
    </w:p>
    <w:p w14:paraId="2A0E0C72" w14:textId="77777777" w:rsidR="004311C0" w:rsidRDefault="004311C0">
      <w:pPr>
        <w:pStyle w:val="a0"/>
        <w:ind w:firstLine="0"/>
        <w:rPr>
          <w:rFonts w:asciiTheme="minorEastAsia" w:eastAsiaTheme="minorEastAsia" w:hAnsiTheme="minorEastAsia"/>
          <w:b/>
          <w:sz w:val="24"/>
          <w:szCs w:val="24"/>
        </w:rPr>
      </w:pPr>
    </w:p>
    <w:p w14:paraId="5483C3D1" w14:textId="77777777" w:rsidR="004311C0" w:rsidRDefault="004311C0">
      <w:pPr>
        <w:pStyle w:val="a0"/>
        <w:ind w:firstLine="0"/>
        <w:rPr>
          <w:rFonts w:asciiTheme="minorEastAsia" w:eastAsiaTheme="minorEastAsia" w:hAnsiTheme="minorEastAsia"/>
          <w:b/>
          <w:sz w:val="24"/>
          <w:szCs w:val="24"/>
        </w:rPr>
      </w:pPr>
    </w:p>
    <w:p w14:paraId="685C5269" w14:textId="77777777" w:rsidR="004311C0" w:rsidRDefault="004311C0">
      <w:pPr>
        <w:pStyle w:val="a0"/>
        <w:ind w:firstLine="0"/>
        <w:rPr>
          <w:rFonts w:asciiTheme="minorEastAsia" w:eastAsiaTheme="minorEastAsia" w:hAnsiTheme="minorEastAsia"/>
          <w:b/>
          <w:sz w:val="24"/>
          <w:szCs w:val="24"/>
        </w:rPr>
      </w:pPr>
    </w:p>
    <w:p w14:paraId="6C9191D9" w14:textId="77777777" w:rsidR="004311C0" w:rsidRDefault="004311C0">
      <w:pPr>
        <w:pStyle w:val="a0"/>
        <w:ind w:firstLine="0"/>
        <w:rPr>
          <w:rFonts w:asciiTheme="minorEastAsia" w:eastAsiaTheme="minorEastAsia" w:hAnsiTheme="minorEastAsia"/>
          <w:b/>
          <w:sz w:val="24"/>
          <w:szCs w:val="24"/>
        </w:rPr>
      </w:pPr>
    </w:p>
    <w:p w14:paraId="785D3F2E" w14:textId="77777777" w:rsidR="004311C0" w:rsidRDefault="004311C0">
      <w:pPr>
        <w:pStyle w:val="a0"/>
        <w:ind w:firstLine="0"/>
        <w:rPr>
          <w:rFonts w:asciiTheme="minorEastAsia" w:eastAsiaTheme="minorEastAsia" w:hAnsiTheme="minorEastAsia"/>
          <w:b/>
          <w:sz w:val="24"/>
          <w:szCs w:val="24"/>
        </w:rPr>
      </w:pPr>
    </w:p>
    <w:p w14:paraId="607B2026" w14:textId="77777777" w:rsidR="004311C0" w:rsidRDefault="004311C0">
      <w:pPr>
        <w:pStyle w:val="a0"/>
        <w:ind w:firstLine="0"/>
        <w:rPr>
          <w:rFonts w:asciiTheme="minorEastAsia" w:eastAsiaTheme="minorEastAsia" w:hAnsiTheme="minorEastAsia"/>
          <w:b/>
          <w:sz w:val="24"/>
          <w:szCs w:val="24"/>
        </w:rPr>
      </w:pPr>
    </w:p>
    <w:p w14:paraId="251EC984" w14:textId="77777777" w:rsidR="004311C0" w:rsidRDefault="004311C0">
      <w:pPr>
        <w:pStyle w:val="a0"/>
        <w:ind w:firstLine="0"/>
        <w:rPr>
          <w:rFonts w:asciiTheme="minorEastAsia" w:eastAsiaTheme="minorEastAsia" w:hAnsiTheme="minorEastAsia"/>
          <w:b/>
          <w:sz w:val="24"/>
          <w:szCs w:val="24"/>
        </w:rPr>
      </w:pPr>
    </w:p>
    <w:p w14:paraId="1A7C1147" w14:textId="77777777" w:rsidR="004311C0" w:rsidRDefault="004311C0">
      <w:pPr>
        <w:pStyle w:val="a0"/>
        <w:ind w:firstLine="0"/>
        <w:rPr>
          <w:rFonts w:asciiTheme="minorEastAsia" w:eastAsiaTheme="minorEastAsia" w:hAnsiTheme="minorEastAsia"/>
          <w:b/>
          <w:sz w:val="24"/>
          <w:szCs w:val="24"/>
        </w:rPr>
      </w:pPr>
    </w:p>
    <w:p w14:paraId="236DE549" w14:textId="77777777" w:rsidR="004311C0" w:rsidRDefault="004311C0">
      <w:pPr>
        <w:pStyle w:val="a0"/>
        <w:ind w:firstLine="0"/>
        <w:rPr>
          <w:rFonts w:asciiTheme="minorEastAsia" w:eastAsiaTheme="minorEastAsia" w:hAnsiTheme="minorEastAsia"/>
          <w:b/>
          <w:sz w:val="24"/>
          <w:szCs w:val="24"/>
        </w:rPr>
      </w:pPr>
    </w:p>
    <w:p w14:paraId="30593136" w14:textId="77777777" w:rsidR="004311C0" w:rsidRDefault="004311C0">
      <w:pPr>
        <w:pStyle w:val="a0"/>
        <w:ind w:firstLine="0"/>
        <w:rPr>
          <w:rFonts w:asciiTheme="minorEastAsia" w:eastAsiaTheme="minorEastAsia" w:hAnsiTheme="minorEastAsia"/>
          <w:b/>
          <w:sz w:val="24"/>
          <w:szCs w:val="24"/>
        </w:rPr>
      </w:pPr>
    </w:p>
    <w:p w14:paraId="3FDA70C9" w14:textId="77777777" w:rsidR="004311C0" w:rsidRDefault="004311C0">
      <w:pPr>
        <w:pStyle w:val="a0"/>
        <w:ind w:firstLine="0"/>
        <w:rPr>
          <w:rFonts w:asciiTheme="minorEastAsia" w:eastAsiaTheme="minorEastAsia" w:hAnsiTheme="minorEastAsia"/>
          <w:b/>
          <w:sz w:val="24"/>
          <w:szCs w:val="24"/>
        </w:rPr>
      </w:pPr>
    </w:p>
    <w:p w14:paraId="6D47055E" w14:textId="77777777" w:rsidR="004311C0" w:rsidRDefault="004311C0">
      <w:pPr>
        <w:pStyle w:val="a0"/>
        <w:ind w:firstLine="0"/>
      </w:pPr>
    </w:p>
    <w:p w14:paraId="493EA7EF" w14:textId="77777777" w:rsidR="004311C0" w:rsidRDefault="00D63D06">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hint="eastAsia"/>
          <w:b/>
          <w:sz w:val="32"/>
        </w:rPr>
        <w:t>第五部分</w:t>
      </w:r>
      <w:r>
        <w:rPr>
          <w:rFonts w:asciiTheme="minorEastAsia" w:eastAsiaTheme="minorEastAsia" w:hAnsiTheme="minorEastAsia" w:hint="eastAsia"/>
          <w:b/>
          <w:sz w:val="32"/>
        </w:rPr>
        <w:t xml:space="preserve">  </w:t>
      </w:r>
      <w:r>
        <w:rPr>
          <w:rFonts w:asciiTheme="minorEastAsia" w:eastAsiaTheme="minorEastAsia" w:hAnsiTheme="minorEastAsia" w:hint="eastAsia"/>
          <w:b/>
          <w:sz w:val="32"/>
        </w:rPr>
        <w:t>合同书格式</w:t>
      </w:r>
      <w:bookmarkEnd w:id="8"/>
    </w:p>
    <w:p w14:paraId="7DE56504" w14:textId="77777777" w:rsidR="004311C0" w:rsidRDefault="00D63D06">
      <w:pPr>
        <w:spacing w:line="360" w:lineRule="auto"/>
      </w:pPr>
      <w:r>
        <w:rPr>
          <w:rFonts w:ascii="宋体" w:hAnsi="宋体" w:hint="eastAsia"/>
          <w:b/>
          <w:color w:val="000000"/>
          <w:sz w:val="24"/>
        </w:rPr>
        <w:t xml:space="preserve">                                 </w:t>
      </w:r>
    </w:p>
    <w:p w14:paraId="0CDA77FB" w14:textId="77777777" w:rsidR="004311C0" w:rsidRDefault="00D63D06">
      <w:pPr>
        <w:tabs>
          <w:tab w:val="left" w:pos="8235"/>
        </w:tabs>
        <w:spacing w:line="360" w:lineRule="auto"/>
        <w:rPr>
          <w:rFonts w:ascii="仿宋" w:eastAsia="仿宋" w:hAnsi="仿宋"/>
          <w:b/>
          <w:sz w:val="28"/>
          <w:szCs w:val="28"/>
        </w:rPr>
      </w:pPr>
      <w:r>
        <w:rPr>
          <w:rFonts w:ascii="宋体" w:hAnsi="宋体" w:hint="eastAsia"/>
          <w:b/>
          <w:color w:val="000000"/>
          <w:sz w:val="24"/>
        </w:rPr>
        <w:t xml:space="preserve">          </w:t>
      </w:r>
      <w:r>
        <w:rPr>
          <w:rFonts w:ascii="仿宋" w:eastAsia="仿宋" w:hAnsi="仿宋" w:hint="eastAsia"/>
          <w:b/>
          <w:sz w:val="28"/>
          <w:szCs w:val="28"/>
        </w:rPr>
        <w:t xml:space="preserve">                                            </w:t>
      </w:r>
    </w:p>
    <w:p w14:paraId="36DE2271" w14:textId="77777777" w:rsidR="004311C0" w:rsidRDefault="004311C0">
      <w:pPr>
        <w:tabs>
          <w:tab w:val="left" w:pos="8235"/>
        </w:tabs>
        <w:spacing w:line="360" w:lineRule="auto"/>
        <w:rPr>
          <w:rFonts w:ascii="宋体" w:hAnsi="宋体"/>
          <w:b/>
          <w:sz w:val="28"/>
          <w:szCs w:val="28"/>
        </w:rPr>
      </w:pPr>
    </w:p>
    <w:p w14:paraId="74C973A7" w14:textId="77777777" w:rsidR="004311C0" w:rsidRDefault="00D63D06">
      <w:pPr>
        <w:tabs>
          <w:tab w:val="left" w:pos="8235"/>
        </w:tabs>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30"/>
          <w:szCs w:val="30"/>
        </w:rPr>
        <w:t>合同编号：</w:t>
      </w:r>
      <w:r>
        <w:rPr>
          <w:rFonts w:asciiTheme="minorEastAsia" w:eastAsiaTheme="minorEastAsia" w:hAnsiTheme="minorEastAsia"/>
          <w:b/>
          <w:sz w:val="30"/>
          <w:szCs w:val="30"/>
          <w:u w:val="single"/>
        </w:rPr>
        <w:t xml:space="preserve">           </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28"/>
          <w:szCs w:val="28"/>
        </w:rPr>
        <w:t xml:space="preserve">                 </w:t>
      </w:r>
    </w:p>
    <w:p w14:paraId="7E2B146D" w14:textId="77777777" w:rsidR="004311C0" w:rsidRDefault="004311C0">
      <w:pPr>
        <w:spacing w:line="360" w:lineRule="auto"/>
        <w:jc w:val="center"/>
        <w:rPr>
          <w:rFonts w:asciiTheme="minorEastAsia" w:eastAsiaTheme="minorEastAsia" w:hAnsiTheme="minorEastAsia"/>
          <w:b/>
          <w:sz w:val="44"/>
          <w:szCs w:val="22"/>
        </w:rPr>
      </w:pPr>
    </w:p>
    <w:p w14:paraId="08616FB4" w14:textId="77777777" w:rsidR="004311C0" w:rsidRDefault="004311C0">
      <w:pPr>
        <w:spacing w:line="360" w:lineRule="auto"/>
        <w:jc w:val="center"/>
        <w:rPr>
          <w:rFonts w:asciiTheme="minorEastAsia" w:eastAsiaTheme="minorEastAsia" w:hAnsiTheme="minorEastAsia"/>
          <w:b/>
          <w:sz w:val="44"/>
        </w:rPr>
      </w:pPr>
    </w:p>
    <w:p w14:paraId="7C2B3F78" w14:textId="77777777" w:rsidR="004311C0" w:rsidRDefault="00D63D06">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52"/>
        </w:rPr>
        <w:t>广州市番禺区第七人民医院</w:t>
      </w:r>
    </w:p>
    <w:p w14:paraId="622D3AF3" w14:textId="77777777" w:rsidR="004311C0" w:rsidRDefault="00D63D06">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货物类合同书</w:t>
      </w:r>
    </w:p>
    <w:p w14:paraId="51F11EF0" w14:textId="77777777" w:rsidR="004311C0" w:rsidRDefault="004311C0">
      <w:pPr>
        <w:spacing w:line="360" w:lineRule="auto"/>
        <w:rPr>
          <w:rFonts w:asciiTheme="minorEastAsia" w:eastAsiaTheme="minorEastAsia" w:hAnsiTheme="minorEastAsia"/>
          <w:b/>
          <w:sz w:val="44"/>
          <w:szCs w:val="22"/>
        </w:rPr>
      </w:pPr>
    </w:p>
    <w:p w14:paraId="730BA01F" w14:textId="77777777" w:rsidR="004311C0" w:rsidRDefault="004311C0">
      <w:pPr>
        <w:spacing w:line="360" w:lineRule="auto"/>
        <w:jc w:val="center"/>
        <w:rPr>
          <w:rFonts w:asciiTheme="minorEastAsia" w:eastAsiaTheme="minorEastAsia" w:hAnsiTheme="minorEastAsia"/>
          <w:b/>
          <w:sz w:val="44"/>
        </w:rPr>
      </w:pPr>
    </w:p>
    <w:p w14:paraId="6799EAA9" w14:textId="77777777" w:rsidR="004311C0" w:rsidRDefault="00D63D06">
      <w:pPr>
        <w:spacing w:line="360" w:lineRule="auto"/>
        <w:rPr>
          <w:rFonts w:asciiTheme="minorEastAsia" w:eastAsiaTheme="minorEastAsia" w:hAnsiTheme="minorEastAsia"/>
          <w:b/>
          <w:sz w:val="30"/>
          <w:szCs w:val="30"/>
          <w:u w:val="single"/>
        </w:rPr>
      </w:pPr>
      <w:r>
        <w:rPr>
          <w:rFonts w:asciiTheme="minorEastAsia" w:eastAsiaTheme="minorEastAsia" w:hAnsiTheme="minorEastAsia" w:hint="eastAsia"/>
          <w:b/>
          <w:sz w:val="30"/>
          <w:szCs w:val="30"/>
        </w:rPr>
        <w:t>合</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同</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名</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称：</w:t>
      </w:r>
      <w:r>
        <w:rPr>
          <w:rFonts w:asciiTheme="minorEastAsia" w:eastAsiaTheme="minorEastAsia" w:hAnsiTheme="minorEastAsia" w:hint="eastAsia"/>
          <w:b/>
          <w:sz w:val="30"/>
          <w:szCs w:val="30"/>
        </w:rPr>
        <w:t xml:space="preserve">     </w:t>
      </w:r>
    </w:p>
    <w:p w14:paraId="29D5B609" w14:textId="77777777" w:rsidR="004311C0" w:rsidRDefault="004311C0">
      <w:pPr>
        <w:spacing w:line="360" w:lineRule="auto"/>
        <w:ind w:leftChars="529" w:left="3039" w:hangingChars="640" w:hanging="1928"/>
        <w:rPr>
          <w:rFonts w:asciiTheme="minorEastAsia" w:eastAsiaTheme="minorEastAsia" w:hAnsiTheme="minorEastAsia"/>
          <w:b/>
          <w:sz w:val="30"/>
          <w:szCs w:val="30"/>
        </w:rPr>
      </w:pPr>
    </w:p>
    <w:p w14:paraId="43BBA68F" w14:textId="77777777" w:rsidR="004311C0" w:rsidRDefault="00D63D06">
      <w:pPr>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合</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同</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公</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司：</w:t>
      </w:r>
      <w:r>
        <w:rPr>
          <w:rFonts w:asciiTheme="minorEastAsia" w:eastAsiaTheme="minorEastAsia" w:hAnsiTheme="minorEastAsia" w:hint="eastAsia"/>
          <w:b/>
          <w:sz w:val="30"/>
          <w:szCs w:val="30"/>
        </w:rPr>
        <w:t xml:space="preserve"> </w:t>
      </w:r>
    </w:p>
    <w:p w14:paraId="7BAEF635" w14:textId="77777777" w:rsidR="004311C0" w:rsidRDefault="004311C0">
      <w:pPr>
        <w:spacing w:line="360" w:lineRule="auto"/>
        <w:rPr>
          <w:rFonts w:asciiTheme="minorEastAsia" w:eastAsiaTheme="minorEastAsia" w:hAnsiTheme="minorEastAsia"/>
          <w:b/>
          <w:sz w:val="30"/>
          <w:szCs w:val="30"/>
        </w:rPr>
      </w:pPr>
    </w:p>
    <w:p w14:paraId="208182A3" w14:textId="77777777" w:rsidR="004311C0" w:rsidRDefault="00D63D06">
      <w:pPr>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签</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订</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时</w:t>
      </w:r>
      <w:r>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间：</w:t>
      </w:r>
      <w:r>
        <w:rPr>
          <w:rFonts w:asciiTheme="minorEastAsia" w:eastAsiaTheme="minorEastAsia" w:hAnsiTheme="minorEastAsia" w:hint="eastAsia"/>
          <w:b/>
          <w:sz w:val="30"/>
          <w:szCs w:val="30"/>
          <w:u w:val="single"/>
        </w:rPr>
        <w:t xml:space="preserve">          </w:t>
      </w:r>
      <w:r>
        <w:rPr>
          <w:rFonts w:asciiTheme="minorEastAsia" w:eastAsiaTheme="minorEastAsia" w:hAnsiTheme="minorEastAsia" w:hint="eastAsia"/>
          <w:b/>
          <w:sz w:val="30"/>
          <w:szCs w:val="30"/>
        </w:rPr>
        <w:t>年</w:t>
      </w:r>
      <w:r>
        <w:rPr>
          <w:rFonts w:asciiTheme="minorEastAsia" w:eastAsiaTheme="minorEastAsia" w:hAnsiTheme="minorEastAsia" w:hint="eastAsia"/>
          <w:b/>
          <w:sz w:val="30"/>
          <w:szCs w:val="30"/>
          <w:u w:val="single"/>
        </w:rPr>
        <w:t xml:space="preserve">         </w:t>
      </w:r>
      <w:r>
        <w:rPr>
          <w:rFonts w:asciiTheme="minorEastAsia" w:eastAsiaTheme="minorEastAsia" w:hAnsiTheme="minorEastAsia" w:hint="eastAsia"/>
          <w:b/>
          <w:sz w:val="30"/>
          <w:szCs w:val="30"/>
        </w:rPr>
        <w:t>月</w:t>
      </w:r>
      <w:r>
        <w:rPr>
          <w:rFonts w:asciiTheme="minorEastAsia" w:eastAsiaTheme="minorEastAsia" w:hAnsiTheme="minorEastAsia" w:hint="eastAsia"/>
          <w:b/>
          <w:sz w:val="30"/>
          <w:szCs w:val="30"/>
          <w:u w:val="single"/>
        </w:rPr>
        <w:t xml:space="preserve">         </w:t>
      </w:r>
      <w:r>
        <w:rPr>
          <w:rFonts w:asciiTheme="minorEastAsia" w:eastAsiaTheme="minorEastAsia" w:hAnsiTheme="minorEastAsia" w:hint="eastAsia"/>
          <w:b/>
          <w:sz w:val="30"/>
          <w:szCs w:val="30"/>
        </w:rPr>
        <w:t>日</w:t>
      </w:r>
    </w:p>
    <w:p w14:paraId="05B37DF0" w14:textId="77777777" w:rsidR="004311C0" w:rsidRDefault="004311C0">
      <w:pPr>
        <w:spacing w:line="360" w:lineRule="auto"/>
        <w:rPr>
          <w:rFonts w:asciiTheme="minorEastAsia" w:eastAsiaTheme="minorEastAsia" w:hAnsiTheme="minorEastAsia"/>
          <w:szCs w:val="21"/>
        </w:rPr>
      </w:pPr>
    </w:p>
    <w:p w14:paraId="7D2EC82A" w14:textId="77777777" w:rsidR="004311C0" w:rsidRDefault="00D63D06">
      <w:pPr>
        <w:widowControl/>
        <w:jc w:val="left"/>
        <w:rPr>
          <w:rFonts w:asciiTheme="minorEastAsia" w:eastAsiaTheme="minorEastAsia" w:hAnsiTheme="minorEastAsia"/>
          <w:szCs w:val="21"/>
        </w:rPr>
      </w:pPr>
      <w:r>
        <w:rPr>
          <w:rFonts w:asciiTheme="minorEastAsia" w:eastAsiaTheme="minorEastAsia" w:hAnsiTheme="minorEastAsia"/>
          <w:szCs w:val="21"/>
        </w:rPr>
        <w:lastRenderedPageBreak/>
        <w:br w:type="page"/>
      </w:r>
    </w:p>
    <w:p w14:paraId="218E198A" w14:textId="77777777" w:rsidR="004311C0" w:rsidRDefault="00D63D06">
      <w:pPr>
        <w:pStyle w:val="ad"/>
        <w:spacing w:line="360" w:lineRule="auto"/>
        <w:rPr>
          <w:rFonts w:hAnsi="宋体"/>
        </w:rPr>
      </w:pPr>
      <w:r>
        <w:rPr>
          <w:rFonts w:hAnsi="宋体" w:hint="eastAsia"/>
        </w:rPr>
        <w:lastRenderedPageBreak/>
        <w:t>甲方：</w:t>
      </w:r>
      <w:r>
        <w:rPr>
          <w:rFonts w:hAnsi="宋体" w:hint="eastAsia"/>
        </w:rPr>
        <w:t xml:space="preserve">                               </w:t>
      </w:r>
    </w:p>
    <w:p w14:paraId="38B0E801" w14:textId="77777777" w:rsidR="004311C0" w:rsidRDefault="00D63D06">
      <w:pPr>
        <w:pStyle w:val="ad"/>
        <w:spacing w:line="360" w:lineRule="auto"/>
        <w:rPr>
          <w:rFonts w:hAnsi="宋体"/>
        </w:rPr>
      </w:pPr>
      <w:r>
        <w:rPr>
          <w:rFonts w:hAnsi="宋体" w:hint="eastAsia"/>
        </w:rPr>
        <w:t>乙方：</w:t>
      </w:r>
      <w:r>
        <w:rPr>
          <w:rFonts w:hAnsi="宋体" w:hint="eastAsia"/>
        </w:rPr>
        <w:t xml:space="preserve">                            </w:t>
      </w:r>
    </w:p>
    <w:p w14:paraId="5A206C4F" w14:textId="77777777" w:rsidR="004311C0" w:rsidRDefault="00D63D06">
      <w:pPr>
        <w:pStyle w:val="ad"/>
        <w:spacing w:line="360" w:lineRule="auto"/>
        <w:rPr>
          <w:rFonts w:hAnsi="宋体"/>
        </w:rPr>
      </w:pPr>
      <w:r>
        <w:rPr>
          <w:rFonts w:hAnsi="宋体" w:hint="eastAsia"/>
        </w:rPr>
        <w:t xml:space="preserve">    </w:t>
      </w:r>
      <w:r>
        <w:rPr>
          <w:rFonts w:hAnsi="宋体" w:hint="eastAsia"/>
        </w:rPr>
        <w:t>根据</w:t>
      </w:r>
      <w:r>
        <w:rPr>
          <w:rFonts w:hAnsi="宋体" w:hint="eastAsia"/>
        </w:rPr>
        <w:t>广州市番禺区第七人民医院救护车采购项目（二次）</w:t>
      </w:r>
      <w:r>
        <w:rPr>
          <w:rFonts w:hAnsi="宋体" w:hint="eastAsia"/>
        </w:rPr>
        <w:t>的采购结果，按照《中华人民共和国民法典》的规定，本着平等互利和诚实信用的原则，经甲、乙双方协商一致，订立本合同。</w:t>
      </w:r>
    </w:p>
    <w:p w14:paraId="184B9CE6" w14:textId="77777777" w:rsidR="004311C0" w:rsidRDefault="00D63D06">
      <w:pPr>
        <w:numPr>
          <w:ilvl w:val="0"/>
          <w:numId w:val="4"/>
        </w:numPr>
        <w:spacing w:line="360" w:lineRule="auto"/>
        <w:rPr>
          <w:rFonts w:ascii="宋体" w:hAnsi="宋体"/>
          <w:b/>
          <w:bCs/>
          <w:szCs w:val="21"/>
        </w:rPr>
      </w:pPr>
      <w:bookmarkStart w:id="9" w:name="_Toc385940885"/>
      <w:r>
        <w:rPr>
          <w:rFonts w:ascii="宋体" w:hAnsi="宋体" w:hint="eastAsia"/>
          <w:b/>
          <w:szCs w:val="21"/>
        </w:rPr>
        <w:t>货物内容</w:t>
      </w:r>
      <w:r>
        <w:rPr>
          <w:rFonts w:ascii="宋体" w:hAnsi="宋体" w:hint="eastAsia"/>
          <w:b/>
          <w:szCs w:val="21"/>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462"/>
        <w:gridCol w:w="2124"/>
        <w:gridCol w:w="1699"/>
        <w:gridCol w:w="753"/>
        <w:gridCol w:w="990"/>
        <w:gridCol w:w="1123"/>
        <w:gridCol w:w="922"/>
      </w:tblGrid>
      <w:tr w:rsidR="004311C0" w14:paraId="5434CA6A" w14:textId="77777777">
        <w:trPr>
          <w:cantSplit/>
          <w:trHeight w:val="298"/>
          <w:jc w:val="center"/>
        </w:trPr>
        <w:tc>
          <w:tcPr>
            <w:tcW w:w="9807" w:type="dxa"/>
            <w:gridSpan w:val="8"/>
            <w:tcBorders>
              <w:top w:val="single" w:sz="12" w:space="0" w:color="auto"/>
              <w:left w:val="single" w:sz="12" w:space="0" w:color="auto"/>
              <w:right w:val="single" w:sz="12" w:space="0" w:color="auto"/>
            </w:tcBorders>
            <w:shd w:val="clear" w:color="auto" w:fill="E0E0E0"/>
            <w:vAlign w:val="center"/>
          </w:tcPr>
          <w:p w14:paraId="7ABFF9BA" w14:textId="77777777" w:rsidR="004311C0" w:rsidRDefault="00D63D06">
            <w:pPr>
              <w:tabs>
                <w:tab w:val="left" w:pos="9585"/>
                <w:tab w:val="left" w:pos="11205"/>
              </w:tabs>
              <w:spacing w:line="300" w:lineRule="exact"/>
              <w:rPr>
                <w:rFonts w:ascii="宋体" w:hAnsi="宋体"/>
                <w:szCs w:val="21"/>
              </w:rPr>
            </w:pPr>
            <w:r>
              <w:rPr>
                <w:rFonts w:ascii="宋体" w:hAnsi="宋体" w:hint="eastAsia"/>
                <w:szCs w:val="21"/>
              </w:rPr>
              <w:t>一、货物、设备及材料类详列</w:t>
            </w:r>
            <w:r>
              <w:rPr>
                <w:rFonts w:ascii="宋体" w:hAnsi="宋体" w:hint="eastAsia"/>
                <w:szCs w:val="21"/>
              </w:rPr>
              <w:fldChar w:fldCharType="begin"/>
            </w:r>
            <w:r>
              <w:rPr>
                <w:rFonts w:ascii="宋体" w:hAnsi="宋体" w:hint="eastAsia"/>
                <w:szCs w:val="21"/>
              </w:rPr>
              <w:instrText xml:space="preserve"> DOCVARIABLE  </w:instrText>
            </w:r>
            <w:r>
              <w:rPr>
                <w:rFonts w:ascii="宋体" w:hAnsi="宋体" w:hint="eastAsia"/>
                <w:szCs w:val="21"/>
              </w:rPr>
              <w:instrText>项目名称</w:instrText>
            </w:r>
            <w:r>
              <w:rPr>
                <w:rFonts w:ascii="宋体" w:hAnsi="宋体" w:hint="eastAsia"/>
                <w:szCs w:val="21"/>
              </w:rPr>
              <w:instrText xml:space="preserve">  \* MERGEFORMAT </w:instrText>
            </w:r>
            <w:r>
              <w:rPr>
                <w:rFonts w:ascii="宋体" w:hAnsi="宋体" w:hint="eastAsia"/>
                <w:szCs w:val="21"/>
              </w:rPr>
              <w:fldChar w:fldCharType="end"/>
            </w:r>
            <w:r>
              <w:rPr>
                <w:rFonts w:ascii="宋体" w:hAnsi="宋体" w:hint="eastAsia"/>
                <w:szCs w:val="21"/>
              </w:rPr>
              <w:tab/>
            </w:r>
            <w:r>
              <w:rPr>
                <w:rFonts w:ascii="宋体" w:hAnsi="宋体" w:hint="eastAsia"/>
                <w:szCs w:val="21"/>
              </w:rPr>
              <w:t xml:space="preserve">                                                                          </w:t>
            </w:r>
          </w:p>
        </w:tc>
      </w:tr>
      <w:tr w:rsidR="004311C0" w14:paraId="0E60088A" w14:textId="77777777">
        <w:trPr>
          <w:cantSplit/>
          <w:trHeight w:val="348"/>
          <w:jc w:val="center"/>
        </w:trPr>
        <w:tc>
          <w:tcPr>
            <w:tcW w:w="734" w:type="dxa"/>
            <w:tcBorders>
              <w:left w:val="single" w:sz="12" w:space="0" w:color="auto"/>
            </w:tcBorders>
            <w:shd w:val="clear" w:color="auto" w:fill="FFFFFF"/>
            <w:vAlign w:val="center"/>
          </w:tcPr>
          <w:p w14:paraId="7C2A460B" w14:textId="77777777" w:rsidR="004311C0" w:rsidRDefault="00D63D06">
            <w:pPr>
              <w:spacing w:line="300" w:lineRule="exact"/>
              <w:rPr>
                <w:rFonts w:ascii="宋体" w:hAnsi="宋体"/>
                <w:szCs w:val="21"/>
              </w:rPr>
            </w:pPr>
            <w:r>
              <w:rPr>
                <w:rFonts w:ascii="宋体" w:hAnsi="宋体" w:hint="eastAsia"/>
                <w:szCs w:val="21"/>
              </w:rPr>
              <w:t>序号</w:t>
            </w:r>
          </w:p>
        </w:tc>
        <w:tc>
          <w:tcPr>
            <w:tcW w:w="1462" w:type="dxa"/>
            <w:shd w:val="clear" w:color="auto" w:fill="FFFFFF"/>
            <w:vAlign w:val="center"/>
          </w:tcPr>
          <w:p w14:paraId="40C4C4BB" w14:textId="77777777" w:rsidR="004311C0" w:rsidRDefault="00D63D06">
            <w:pPr>
              <w:spacing w:line="300" w:lineRule="exact"/>
              <w:jc w:val="center"/>
              <w:rPr>
                <w:rFonts w:ascii="宋体" w:hAnsi="宋体"/>
                <w:szCs w:val="21"/>
              </w:rPr>
            </w:pPr>
            <w:r>
              <w:rPr>
                <w:rFonts w:ascii="宋体" w:hAnsi="宋体" w:hint="eastAsia"/>
                <w:szCs w:val="21"/>
              </w:rPr>
              <w:t>分项名称</w:t>
            </w:r>
          </w:p>
        </w:tc>
        <w:tc>
          <w:tcPr>
            <w:tcW w:w="2124" w:type="dxa"/>
            <w:shd w:val="clear" w:color="auto" w:fill="FFFFFF"/>
            <w:vAlign w:val="center"/>
          </w:tcPr>
          <w:p w14:paraId="0B3A33C2" w14:textId="77777777" w:rsidR="004311C0" w:rsidRDefault="00D63D06">
            <w:pPr>
              <w:spacing w:line="300" w:lineRule="exact"/>
              <w:jc w:val="center"/>
              <w:rPr>
                <w:rFonts w:ascii="宋体" w:hAnsi="宋体"/>
                <w:szCs w:val="21"/>
              </w:rPr>
            </w:pPr>
            <w:r>
              <w:rPr>
                <w:rFonts w:ascii="宋体" w:hAnsi="宋体" w:hint="eastAsia"/>
                <w:szCs w:val="21"/>
              </w:rPr>
              <w:t>品牌、规格型号</w:t>
            </w:r>
          </w:p>
        </w:tc>
        <w:tc>
          <w:tcPr>
            <w:tcW w:w="1699" w:type="dxa"/>
            <w:shd w:val="clear" w:color="auto" w:fill="FFFFFF"/>
            <w:vAlign w:val="center"/>
          </w:tcPr>
          <w:p w14:paraId="19DBD354" w14:textId="77777777" w:rsidR="004311C0" w:rsidRDefault="00D63D06">
            <w:pPr>
              <w:spacing w:line="300" w:lineRule="exact"/>
              <w:jc w:val="center"/>
              <w:rPr>
                <w:rFonts w:ascii="宋体" w:hAnsi="宋体"/>
                <w:szCs w:val="21"/>
              </w:rPr>
            </w:pPr>
            <w:r>
              <w:rPr>
                <w:rFonts w:ascii="宋体" w:hAnsi="宋体" w:hint="eastAsia"/>
                <w:szCs w:val="21"/>
              </w:rPr>
              <w:t>制造商</w:t>
            </w:r>
          </w:p>
        </w:tc>
        <w:tc>
          <w:tcPr>
            <w:tcW w:w="753" w:type="dxa"/>
            <w:shd w:val="clear" w:color="auto" w:fill="FFFFFF"/>
            <w:vAlign w:val="center"/>
          </w:tcPr>
          <w:p w14:paraId="2EA6F2E1" w14:textId="77777777" w:rsidR="004311C0" w:rsidRDefault="00D63D06">
            <w:pPr>
              <w:spacing w:line="300" w:lineRule="exact"/>
              <w:rPr>
                <w:rFonts w:ascii="宋体" w:hAnsi="宋体"/>
                <w:szCs w:val="21"/>
              </w:rPr>
            </w:pPr>
            <w:r>
              <w:rPr>
                <w:rFonts w:ascii="宋体" w:hAnsi="宋体" w:hint="eastAsia"/>
                <w:szCs w:val="21"/>
              </w:rPr>
              <w:t>数量</w:t>
            </w:r>
          </w:p>
        </w:tc>
        <w:tc>
          <w:tcPr>
            <w:tcW w:w="990" w:type="dxa"/>
            <w:shd w:val="clear" w:color="auto" w:fill="FFFFFF"/>
            <w:vAlign w:val="center"/>
          </w:tcPr>
          <w:p w14:paraId="71E1DC9F" w14:textId="77777777" w:rsidR="004311C0" w:rsidRDefault="00D63D06">
            <w:pPr>
              <w:spacing w:line="300" w:lineRule="exact"/>
              <w:jc w:val="center"/>
              <w:rPr>
                <w:rFonts w:ascii="宋体" w:hAnsi="宋体"/>
                <w:szCs w:val="21"/>
              </w:rPr>
            </w:pPr>
            <w:r>
              <w:rPr>
                <w:rFonts w:ascii="宋体" w:hAnsi="宋体" w:hint="eastAsia"/>
                <w:szCs w:val="21"/>
              </w:rPr>
              <w:t>单价</w:t>
            </w:r>
          </w:p>
        </w:tc>
        <w:tc>
          <w:tcPr>
            <w:tcW w:w="1123" w:type="dxa"/>
            <w:tcBorders>
              <w:bottom w:val="single" w:sz="4" w:space="0" w:color="auto"/>
              <w:right w:val="single" w:sz="4" w:space="0" w:color="auto"/>
            </w:tcBorders>
            <w:shd w:val="clear" w:color="auto" w:fill="FFFFFF"/>
            <w:vAlign w:val="center"/>
          </w:tcPr>
          <w:p w14:paraId="04C87FDC" w14:textId="77777777" w:rsidR="004311C0" w:rsidRDefault="00D63D06">
            <w:pPr>
              <w:spacing w:line="300" w:lineRule="exact"/>
              <w:ind w:leftChars="-44" w:left="-92"/>
              <w:jc w:val="center"/>
              <w:rPr>
                <w:rFonts w:ascii="宋体" w:hAnsi="宋体"/>
                <w:szCs w:val="21"/>
              </w:rPr>
            </w:pPr>
            <w:r>
              <w:rPr>
                <w:rFonts w:ascii="宋体" w:hAnsi="宋体" w:hint="eastAsia"/>
                <w:szCs w:val="21"/>
              </w:rPr>
              <w:t>合计（元）</w:t>
            </w:r>
          </w:p>
        </w:tc>
        <w:tc>
          <w:tcPr>
            <w:tcW w:w="922" w:type="dxa"/>
            <w:tcBorders>
              <w:left w:val="single" w:sz="4" w:space="0" w:color="auto"/>
              <w:bottom w:val="single" w:sz="4" w:space="0" w:color="auto"/>
              <w:right w:val="single" w:sz="4" w:space="0" w:color="auto"/>
            </w:tcBorders>
            <w:shd w:val="clear" w:color="auto" w:fill="FFFFFF"/>
            <w:vAlign w:val="center"/>
          </w:tcPr>
          <w:p w14:paraId="2F45D7E8" w14:textId="77777777" w:rsidR="004311C0" w:rsidRDefault="00D63D06">
            <w:pPr>
              <w:spacing w:line="300" w:lineRule="exact"/>
              <w:jc w:val="center"/>
              <w:rPr>
                <w:rFonts w:ascii="宋体" w:hAnsi="宋体"/>
                <w:szCs w:val="21"/>
              </w:rPr>
            </w:pPr>
            <w:r>
              <w:rPr>
                <w:rFonts w:ascii="宋体" w:hAnsi="宋体" w:hint="eastAsia"/>
                <w:szCs w:val="21"/>
              </w:rPr>
              <w:t>备注</w:t>
            </w:r>
          </w:p>
        </w:tc>
      </w:tr>
      <w:tr w:rsidR="004311C0" w14:paraId="419428F9" w14:textId="77777777">
        <w:trPr>
          <w:cantSplit/>
          <w:trHeight w:val="224"/>
          <w:jc w:val="center"/>
        </w:trPr>
        <w:tc>
          <w:tcPr>
            <w:tcW w:w="734" w:type="dxa"/>
            <w:tcBorders>
              <w:left w:val="single" w:sz="12" w:space="0" w:color="auto"/>
            </w:tcBorders>
            <w:vAlign w:val="center"/>
          </w:tcPr>
          <w:p w14:paraId="3222187C" w14:textId="77777777" w:rsidR="004311C0" w:rsidRDefault="00D63D06">
            <w:pPr>
              <w:spacing w:line="300" w:lineRule="exact"/>
              <w:jc w:val="center"/>
              <w:rPr>
                <w:rFonts w:ascii="宋体" w:hAnsi="宋体"/>
                <w:szCs w:val="21"/>
              </w:rPr>
            </w:pPr>
            <w:r>
              <w:rPr>
                <w:rFonts w:ascii="宋体" w:hAnsi="宋体" w:hint="eastAsia"/>
                <w:szCs w:val="21"/>
              </w:rPr>
              <w:t>1</w:t>
            </w:r>
          </w:p>
        </w:tc>
        <w:tc>
          <w:tcPr>
            <w:tcW w:w="1462" w:type="dxa"/>
            <w:vAlign w:val="center"/>
          </w:tcPr>
          <w:p w14:paraId="0305541B" w14:textId="77777777" w:rsidR="004311C0" w:rsidRDefault="004311C0">
            <w:pPr>
              <w:spacing w:line="300" w:lineRule="exact"/>
              <w:jc w:val="center"/>
              <w:rPr>
                <w:rFonts w:ascii="宋体" w:hAnsi="宋体"/>
                <w:szCs w:val="21"/>
              </w:rPr>
            </w:pPr>
          </w:p>
        </w:tc>
        <w:tc>
          <w:tcPr>
            <w:tcW w:w="2124" w:type="dxa"/>
            <w:vAlign w:val="center"/>
          </w:tcPr>
          <w:p w14:paraId="31EACAD7" w14:textId="77777777" w:rsidR="004311C0" w:rsidRDefault="004311C0">
            <w:pPr>
              <w:spacing w:line="300" w:lineRule="exact"/>
              <w:jc w:val="center"/>
              <w:rPr>
                <w:rFonts w:ascii="宋体" w:hAnsi="宋体"/>
                <w:szCs w:val="21"/>
              </w:rPr>
            </w:pPr>
          </w:p>
        </w:tc>
        <w:tc>
          <w:tcPr>
            <w:tcW w:w="1699" w:type="dxa"/>
            <w:vAlign w:val="center"/>
          </w:tcPr>
          <w:p w14:paraId="5C866D1D" w14:textId="77777777" w:rsidR="004311C0" w:rsidRDefault="004311C0">
            <w:pPr>
              <w:spacing w:line="300" w:lineRule="exact"/>
              <w:jc w:val="center"/>
              <w:rPr>
                <w:rFonts w:ascii="宋体" w:hAnsi="宋体"/>
                <w:szCs w:val="21"/>
              </w:rPr>
            </w:pPr>
          </w:p>
        </w:tc>
        <w:tc>
          <w:tcPr>
            <w:tcW w:w="753" w:type="dxa"/>
            <w:vAlign w:val="center"/>
          </w:tcPr>
          <w:p w14:paraId="7F17FA08" w14:textId="77777777" w:rsidR="004311C0" w:rsidRDefault="004311C0">
            <w:pPr>
              <w:spacing w:line="300" w:lineRule="exact"/>
              <w:jc w:val="center"/>
              <w:rPr>
                <w:rFonts w:ascii="宋体" w:hAnsi="宋体"/>
                <w:szCs w:val="21"/>
              </w:rPr>
            </w:pPr>
          </w:p>
        </w:tc>
        <w:tc>
          <w:tcPr>
            <w:tcW w:w="990" w:type="dxa"/>
            <w:vAlign w:val="center"/>
          </w:tcPr>
          <w:p w14:paraId="1BBACDBB"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237BEC76"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41A3033D" w14:textId="77777777" w:rsidR="004311C0" w:rsidRDefault="004311C0">
            <w:pPr>
              <w:spacing w:line="300" w:lineRule="exact"/>
              <w:jc w:val="center"/>
              <w:rPr>
                <w:rFonts w:ascii="宋体" w:hAnsi="宋体"/>
                <w:szCs w:val="21"/>
              </w:rPr>
            </w:pPr>
          </w:p>
        </w:tc>
      </w:tr>
      <w:tr w:rsidR="004311C0" w14:paraId="01D5529F" w14:textId="77777777">
        <w:trPr>
          <w:cantSplit/>
          <w:trHeight w:val="224"/>
          <w:jc w:val="center"/>
        </w:trPr>
        <w:tc>
          <w:tcPr>
            <w:tcW w:w="734" w:type="dxa"/>
            <w:tcBorders>
              <w:left w:val="single" w:sz="12" w:space="0" w:color="auto"/>
            </w:tcBorders>
            <w:vAlign w:val="center"/>
          </w:tcPr>
          <w:p w14:paraId="68D7251F" w14:textId="77777777" w:rsidR="004311C0" w:rsidRDefault="00D63D06">
            <w:pPr>
              <w:spacing w:line="300" w:lineRule="exact"/>
              <w:jc w:val="center"/>
              <w:rPr>
                <w:rFonts w:ascii="宋体" w:hAnsi="宋体"/>
                <w:szCs w:val="21"/>
              </w:rPr>
            </w:pPr>
            <w:r>
              <w:rPr>
                <w:rFonts w:ascii="宋体" w:hAnsi="宋体" w:hint="eastAsia"/>
                <w:szCs w:val="21"/>
              </w:rPr>
              <w:t>2</w:t>
            </w:r>
          </w:p>
        </w:tc>
        <w:tc>
          <w:tcPr>
            <w:tcW w:w="1462" w:type="dxa"/>
            <w:vAlign w:val="center"/>
          </w:tcPr>
          <w:p w14:paraId="0FB52EB5" w14:textId="77777777" w:rsidR="004311C0" w:rsidRDefault="004311C0">
            <w:pPr>
              <w:spacing w:line="300" w:lineRule="exact"/>
              <w:jc w:val="center"/>
              <w:rPr>
                <w:rFonts w:ascii="宋体" w:hAnsi="宋体"/>
                <w:szCs w:val="21"/>
              </w:rPr>
            </w:pPr>
          </w:p>
        </w:tc>
        <w:tc>
          <w:tcPr>
            <w:tcW w:w="2124" w:type="dxa"/>
            <w:vAlign w:val="center"/>
          </w:tcPr>
          <w:p w14:paraId="6107AB08" w14:textId="77777777" w:rsidR="004311C0" w:rsidRDefault="004311C0">
            <w:pPr>
              <w:spacing w:line="300" w:lineRule="exact"/>
              <w:jc w:val="center"/>
              <w:rPr>
                <w:rFonts w:ascii="宋体" w:hAnsi="宋体"/>
                <w:szCs w:val="21"/>
              </w:rPr>
            </w:pPr>
          </w:p>
        </w:tc>
        <w:tc>
          <w:tcPr>
            <w:tcW w:w="1699" w:type="dxa"/>
            <w:vAlign w:val="center"/>
          </w:tcPr>
          <w:p w14:paraId="00227FE6" w14:textId="77777777" w:rsidR="004311C0" w:rsidRDefault="004311C0">
            <w:pPr>
              <w:spacing w:line="300" w:lineRule="exact"/>
              <w:jc w:val="center"/>
              <w:rPr>
                <w:rFonts w:ascii="宋体" w:hAnsi="宋体"/>
                <w:szCs w:val="21"/>
              </w:rPr>
            </w:pPr>
          </w:p>
        </w:tc>
        <w:tc>
          <w:tcPr>
            <w:tcW w:w="753" w:type="dxa"/>
            <w:vAlign w:val="center"/>
          </w:tcPr>
          <w:p w14:paraId="0487E1C9" w14:textId="77777777" w:rsidR="004311C0" w:rsidRDefault="004311C0">
            <w:pPr>
              <w:spacing w:line="300" w:lineRule="exact"/>
              <w:jc w:val="center"/>
              <w:rPr>
                <w:rFonts w:ascii="宋体" w:hAnsi="宋体"/>
                <w:szCs w:val="21"/>
              </w:rPr>
            </w:pPr>
          </w:p>
        </w:tc>
        <w:tc>
          <w:tcPr>
            <w:tcW w:w="990" w:type="dxa"/>
            <w:vAlign w:val="center"/>
          </w:tcPr>
          <w:p w14:paraId="2ADC3536"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220C8C0B"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006462C8" w14:textId="77777777" w:rsidR="004311C0" w:rsidRDefault="004311C0">
            <w:pPr>
              <w:spacing w:line="300" w:lineRule="exact"/>
              <w:jc w:val="center"/>
              <w:rPr>
                <w:rFonts w:ascii="宋体" w:hAnsi="宋体"/>
                <w:szCs w:val="21"/>
              </w:rPr>
            </w:pPr>
          </w:p>
        </w:tc>
      </w:tr>
      <w:tr w:rsidR="004311C0" w14:paraId="437FB719" w14:textId="77777777">
        <w:trPr>
          <w:cantSplit/>
          <w:trHeight w:val="224"/>
          <w:jc w:val="center"/>
        </w:trPr>
        <w:tc>
          <w:tcPr>
            <w:tcW w:w="734" w:type="dxa"/>
            <w:tcBorders>
              <w:left w:val="single" w:sz="12" w:space="0" w:color="auto"/>
            </w:tcBorders>
            <w:vAlign w:val="center"/>
          </w:tcPr>
          <w:p w14:paraId="601BC563" w14:textId="77777777" w:rsidR="004311C0" w:rsidRDefault="00D63D06">
            <w:pPr>
              <w:spacing w:line="300" w:lineRule="exact"/>
              <w:jc w:val="center"/>
              <w:rPr>
                <w:rFonts w:ascii="宋体" w:hAnsi="宋体"/>
                <w:szCs w:val="21"/>
              </w:rPr>
            </w:pPr>
            <w:r>
              <w:rPr>
                <w:rFonts w:ascii="宋体" w:hAnsi="宋体" w:hint="eastAsia"/>
                <w:szCs w:val="21"/>
              </w:rPr>
              <w:t>3</w:t>
            </w:r>
          </w:p>
        </w:tc>
        <w:tc>
          <w:tcPr>
            <w:tcW w:w="1462" w:type="dxa"/>
            <w:vAlign w:val="center"/>
          </w:tcPr>
          <w:p w14:paraId="6E97F834" w14:textId="77777777" w:rsidR="004311C0" w:rsidRDefault="004311C0">
            <w:pPr>
              <w:spacing w:line="300" w:lineRule="exact"/>
              <w:jc w:val="center"/>
              <w:rPr>
                <w:rFonts w:ascii="宋体" w:hAnsi="宋体"/>
                <w:szCs w:val="21"/>
              </w:rPr>
            </w:pPr>
          </w:p>
        </w:tc>
        <w:tc>
          <w:tcPr>
            <w:tcW w:w="2124" w:type="dxa"/>
            <w:vAlign w:val="center"/>
          </w:tcPr>
          <w:p w14:paraId="520733D2" w14:textId="77777777" w:rsidR="004311C0" w:rsidRDefault="004311C0">
            <w:pPr>
              <w:spacing w:line="300" w:lineRule="exact"/>
              <w:jc w:val="center"/>
              <w:rPr>
                <w:rFonts w:ascii="宋体" w:hAnsi="宋体"/>
                <w:szCs w:val="21"/>
              </w:rPr>
            </w:pPr>
          </w:p>
        </w:tc>
        <w:tc>
          <w:tcPr>
            <w:tcW w:w="1699" w:type="dxa"/>
            <w:vAlign w:val="center"/>
          </w:tcPr>
          <w:p w14:paraId="00853A89" w14:textId="77777777" w:rsidR="004311C0" w:rsidRDefault="004311C0">
            <w:pPr>
              <w:spacing w:line="300" w:lineRule="exact"/>
              <w:jc w:val="center"/>
              <w:rPr>
                <w:rFonts w:ascii="宋体" w:hAnsi="宋体"/>
                <w:szCs w:val="21"/>
              </w:rPr>
            </w:pPr>
          </w:p>
        </w:tc>
        <w:tc>
          <w:tcPr>
            <w:tcW w:w="753" w:type="dxa"/>
          </w:tcPr>
          <w:p w14:paraId="3F6DDFF7" w14:textId="77777777" w:rsidR="004311C0" w:rsidRDefault="004311C0">
            <w:pPr>
              <w:spacing w:line="300" w:lineRule="exact"/>
              <w:jc w:val="center"/>
              <w:rPr>
                <w:rFonts w:ascii="宋体" w:hAnsi="宋体"/>
                <w:szCs w:val="21"/>
              </w:rPr>
            </w:pPr>
          </w:p>
        </w:tc>
        <w:tc>
          <w:tcPr>
            <w:tcW w:w="990" w:type="dxa"/>
            <w:vAlign w:val="center"/>
          </w:tcPr>
          <w:p w14:paraId="05807AB9"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0911B07D"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7FDCC4AD" w14:textId="77777777" w:rsidR="004311C0" w:rsidRDefault="004311C0">
            <w:pPr>
              <w:spacing w:line="300" w:lineRule="exact"/>
              <w:jc w:val="center"/>
              <w:rPr>
                <w:rFonts w:ascii="宋体" w:hAnsi="宋体"/>
                <w:szCs w:val="21"/>
              </w:rPr>
            </w:pPr>
          </w:p>
        </w:tc>
      </w:tr>
      <w:tr w:rsidR="004311C0" w14:paraId="2CEF059C" w14:textId="77777777">
        <w:trPr>
          <w:cantSplit/>
          <w:trHeight w:val="224"/>
          <w:jc w:val="center"/>
        </w:trPr>
        <w:tc>
          <w:tcPr>
            <w:tcW w:w="734" w:type="dxa"/>
            <w:tcBorders>
              <w:left w:val="single" w:sz="12" w:space="0" w:color="auto"/>
            </w:tcBorders>
            <w:vAlign w:val="center"/>
          </w:tcPr>
          <w:p w14:paraId="34699FF2" w14:textId="77777777" w:rsidR="004311C0" w:rsidRDefault="00D63D06">
            <w:pPr>
              <w:spacing w:line="300" w:lineRule="exact"/>
              <w:jc w:val="center"/>
              <w:rPr>
                <w:rFonts w:ascii="宋体" w:hAnsi="宋体"/>
                <w:szCs w:val="21"/>
              </w:rPr>
            </w:pPr>
            <w:r>
              <w:rPr>
                <w:rFonts w:ascii="宋体" w:hAnsi="宋体" w:hint="eastAsia"/>
                <w:szCs w:val="21"/>
              </w:rPr>
              <w:t>4</w:t>
            </w:r>
          </w:p>
        </w:tc>
        <w:tc>
          <w:tcPr>
            <w:tcW w:w="1462" w:type="dxa"/>
            <w:vAlign w:val="center"/>
          </w:tcPr>
          <w:p w14:paraId="0853DFA8" w14:textId="77777777" w:rsidR="004311C0" w:rsidRDefault="004311C0">
            <w:pPr>
              <w:spacing w:line="300" w:lineRule="exact"/>
              <w:jc w:val="center"/>
              <w:rPr>
                <w:rFonts w:ascii="宋体" w:hAnsi="宋体"/>
                <w:szCs w:val="21"/>
              </w:rPr>
            </w:pPr>
          </w:p>
        </w:tc>
        <w:tc>
          <w:tcPr>
            <w:tcW w:w="2124" w:type="dxa"/>
            <w:vAlign w:val="center"/>
          </w:tcPr>
          <w:p w14:paraId="345CD1FB" w14:textId="77777777" w:rsidR="004311C0" w:rsidRDefault="004311C0">
            <w:pPr>
              <w:spacing w:line="300" w:lineRule="exact"/>
              <w:jc w:val="center"/>
              <w:rPr>
                <w:rFonts w:ascii="宋体" w:hAnsi="宋体"/>
                <w:szCs w:val="21"/>
              </w:rPr>
            </w:pPr>
          </w:p>
        </w:tc>
        <w:tc>
          <w:tcPr>
            <w:tcW w:w="1699" w:type="dxa"/>
            <w:vAlign w:val="center"/>
          </w:tcPr>
          <w:p w14:paraId="1AEA559E" w14:textId="77777777" w:rsidR="004311C0" w:rsidRDefault="004311C0">
            <w:pPr>
              <w:spacing w:line="300" w:lineRule="exact"/>
              <w:jc w:val="center"/>
              <w:rPr>
                <w:rFonts w:ascii="宋体" w:hAnsi="宋体"/>
                <w:szCs w:val="21"/>
              </w:rPr>
            </w:pPr>
          </w:p>
        </w:tc>
        <w:tc>
          <w:tcPr>
            <w:tcW w:w="753" w:type="dxa"/>
          </w:tcPr>
          <w:p w14:paraId="25F70182" w14:textId="77777777" w:rsidR="004311C0" w:rsidRDefault="004311C0">
            <w:pPr>
              <w:spacing w:line="300" w:lineRule="exact"/>
              <w:jc w:val="center"/>
              <w:rPr>
                <w:rFonts w:ascii="宋体" w:hAnsi="宋体"/>
                <w:szCs w:val="21"/>
              </w:rPr>
            </w:pPr>
          </w:p>
        </w:tc>
        <w:tc>
          <w:tcPr>
            <w:tcW w:w="990" w:type="dxa"/>
            <w:vAlign w:val="center"/>
          </w:tcPr>
          <w:p w14:paraId="0ACB25CA"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4C915466"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701586A1" w14:textId="77777777" w:rsidR="004311C0" w:rsidRDefault="004311C0">
            <w:pPr>
              <w:spacing w:line="300" w:lineRule="exact"/>
              <w:jc w:val="center"/>
              <w:rPr>
                <w:rFonts w:ascii="宋体" w:hAnsi="宋体"/>
                <w:szCs w:val="21"/>
              </w:rPr>
            </w:pPr>
          </w:p>
        </w:tc>
      </w:tr>
      <w:tr w:rsidR="004311C0" w14:paraId="4DF043A9" w14:textId="77777777">
        <w:trPr>
          <w:cantSplit/>
          <w:trHeight w:val="224"/>
          <w:jc w:val="center"/>
        </w:trPr>
        <w:tc>
          <w:tcPr>
            <w:tcW w:w="734" w:type="dxa"/>
            <w:tcBorders>
              <w:left w:val="single" w:sz="12" w:space="0" w:color="auto"/>
            </w:tcBorders>
            <w:vAlign w:val="center"/>
          </w:tcPr>
          <w:p w14:paraId="356FE594" w14:textId="77777777" w:rsidR="004311C0" w:rsidRDefault="00D63D06">
            <w:pPr>
              <w:spacing w:line="300" w:lineRule="exact"/>
              <w:jc w:val="center"/>
              <w:rPr>
                <w:rFonts w:ascii="宋体" w:hAnsi="宋体"/>
                <w:szCs w:val="21"/>
              </w:rPr>
            </w:pPr>
            <w:r>
              <w:rPr>
                <w:rFonts w:ascii="宋体" w:hAnsi="宋体" w:hint="eastAsia"/>
                <w:szCs w:val="21"/>
              </w:rPr>
              <w:t>5</w:t>
            </w:r>
          </w:p>
        </w:tc>
        <w:tc>
          <w:tcPr>
            <w:tcW w:w="1462" w:type="dxa"/>
            <w:vAlign w:val="center"/>
          </w:tcPr>
          <w:p w14:paraId="684825D8" w14:textId="77777777" w:rsidR="004311C0" w:rsidRDefault="004311C0">
            <w:pPr>
              <w:spacing w:line="300" w:lineRule="exact"/>
              <w:jc w:val="center"/>
              <w:rPr>
                <w:rFonts w:ascii="宋体" w:hAnsi="宋体"/>
                <w:szCs w:val="21"/>
              </w:rPr>
            </w:pPr>
          </w:p>
        </w:tc>
        <w:tc>
          <w:tcPr>
            <w:tcW w:w="2124" w:type="dxa"/>
            <w:vAlign w:val="center"/>
          </w:tcPr>
          <w:p w14:paraId="5D86017F" w14:textId="77777777" w:rsidR="004311C0" w:rsidRDefault="004311C0">
            <w:pPr>
              <w:spacing w:line="300" w:lineRule="exact"/>
              <w:jc w:val="center"/>
              <w:rPr>
                <w:rFonts w:ascii="宋体" w:hAnsi="宋体"/>
                <w:szCs w:val="21"/>
              </w:rPr>
            </w:pPr>
          </w:p>
        </w:tc>
        <w:tc>
          <w:tcPr>
            <w:tcW w:w="1699" w:type="dxa"/>
            <w:vAlign w:val="center"/>
          </w:tcPr>
          <w:p w14:paraId="274CBB7B" w14:textId="77777777" w:rsidR="004311C0" w:rsidRDefault="004311C0">
            <w:pPr>
              <w:spacing w:line="300" w:lineRule="exact"/>
              <w:jc w:val="center"/>
              <w:rPr>
                <w:rFonts w:ascii="宋体" w:hAnsi="宋体"/>
                <w:szCs w:val="21"/>
              </w:rPr>
            </w:pPr>
          </w:p>
        </w:tc>
        <w:tc>
          <w:tcPr>
            <w:tcW w:w="753" w:type="dxa"/>
          </w:tcPr>
          <w:p w14:paraId="6B188B5A" w14:textId="77777777" w:rsidR="004311C0" w:rsidRDefault="004311C0">
            <w:pPr>
              <w:spacing w:line="300" w:lineRule="exact"/>
              <w:ind w:firstLineChars="50" w:firstLine="105"/>
              <w:jc w:val="center"/>
              <w:rPr>
                <w:rFonts w:ascii="宋体" w:hAnsi="宋体"/>
                <w:szCs w:val="21"/>
                <w:highlight w:val="yellow"/>
              </w:rPr>
            </w:pPr>
          </w:p>
        </w:tc>
        <w:tc>
          <w:tcPr>
            <w:tcW w:w="990" w:type="dxa"/>
            <w:vAlign w:val="center"/>
          </w:tcPr>
          <w:p w14:paraId="601BED82" w14:textId="77777777" w:rsidR="004311C0" w:rsidRDefault="004311C0">
            <w:pPr>
              <w:spacing w:line="300" w:lineRule="exact"/>
              <w:jc w:val="center"/>
              <w:rPr>
                <w:rFonts w:ascii="宋体" w:hAnsi="宋体"/>
                <w:szCs w:val="21"/>
                <w:highlight w:val="yellow"/>
              </w:rPr>
            </w:pPr>
          </w:p>
        </w:tc>
        <w:tc>
          <w:tcPr>
            <w:tcW w:w="1123" w:type="dxa"/>
            <w:tcBorders>
              <w:top w:val="single" w:sz="4" w:space="0" w:color="auto"/>
              <w:bottom w:val="single" w:sz="4" w:space="0" w:color="auto"/>
              <w:right w:val="single" w:sz="4" w:space="0" w:color="auto"/>
            </w:tcBorders>
            <w:vAlign w:val="center"/>
          </w:tcPr>
          <w:p w14:paraId="1EC3AA8A" w14:textId="77777777" w:rsidR="004311C0" w:rsidRDefault="004311C0">
            <w:pPr>
              <w:spacing w:line="300" w:lineRule="exact"/>
              <w:jc w:val="center"/>
              <w:rPr>
                <w:rFonts w:ascii="宋体" w:hAnsi="宋体"/>
                <w:szCs w:val="21"/>
                <w:highlight w:val="yellow"/>
              </w:rPr>
            </w:pPr>
          </w:p>
        </w:tc>
        <w:tc>
          <w:tcPr>
            <w:tcW w:w="922" w:type="dxa"/>
            <w:tcBorders>
              <w:top w:val="single" w:sz="4" w:space="0" w:color="auto"/>
              <w:left w:val="single" w:sz="4" w:space="0" w:color="auto"/>
              <w:bottom w:val="single" w:sz="4" w:space="0" w:color="auto"/>
              <w:right w:val="single" w:sz="4" w:space="0" w:color="auto"/>
            </w:tcBorders>
            <w:vAlign w:val="center"/>
          </w:tcPr>
          <w:p w14:paraId="1FE2466E" w14:textId="77777777" w:rsidR="004311C0" w:rsidRDefault="004311C0">
            <w:pPr>
              <w:spacing w:line="300" w:lineRule="exact"/>
              <w:jc w:val="center"/>
              <w:rPr>
                <w:rFonts w:ascii="宋体" w:hAnsi="宋体"/>
                <w:color w:val="FF0000"/>
                <w:szCs w:val="21"/>
                <w:highlight w:val="yellow"/>
              </w:rPr>
            </w:pPr>
          </w:p>
        </w:tc>
      </w:tr>
      <w:tr w:rsidR="004311C0" w14:paraId="67E48D93" w14:textId="77777777">
        <w:trPr>
          <w:cantSplit/>
          <w:trHeight w:val="224"/>
          <w:jc w:val="center"/>
        </w:trPr>
        <w:tc>
          <w:tcPr>
            <w:tcW w:w="734" w:type="dxa"/>
            <w:tcBorders>
              <w:left w:val="single" w:sz="12" w:space="0" w:color="auto"/>
            </w:tcBorders>
            <w:vAlign w:val="center"/>
          </w:tcPr>
          <w:p w14:paraId="6B805D20" w14:textId="77777777" w:rsidR="004311C0" w:rsidRDefault="00D63D06">
            <w:pPr>
              <w:spacing w:line="300" w:lineRule="exact"/>
              <w:jc w:val="center"/>
              <w:rPr>
                <w:rFonts w:ascii="宋体" w:hAnsi="宋体"/>
                <w:szCs w:val="21"/>
              </w:rPr>
            </w:pPr>
            <w:r>
              <w:rPr>
                <w:rFonts w:ascii="宋体" w:hAnsi="宋体" w:hint="eastAsia"/>
                <w:szCs w:val="21"/>
              </w:rPr>
              <w:t>6</w:t>
            </w:r>
          </w:p>
        </w:tc>
        <w:tc>
          <w:tcPr>
            <w:tcW w:w="1462" w:type="dxa"/>
            <w:vAlign w:val="center"/>
          </w:tcPr>
          <w:p w14:paraId="25CA2CDE" w14:textId="77777777" w:rsidR="004311C0" w:rsidRDefault="004311C0">
            <w:pPr>
              <w:spacing w:line="300" w:lineRule="exact"/>
              <w:jc w:val="center"/>
              <w:rPr>
                <w:rFonts w:ascii="宋体" w:hAnsi="宋体"/>
                <w:szCs w:val="21"/>
              </w:rPr>
            </w:pPr>
          </w:p>
        </w:tc>
        <w:tc>
          <w:tcPr>
            <w:tcW w:w="2124" w:type="dxa"/>
            <w:vAlign w:val="center"/>
          </w:tcPr>
          <w:p w14:paraId="5784ADB8" w14:textId="77777777" w:rsidR="004311C0" w:rsidRDefault="004311C0">
            <w:pPr>
              <w:spacing w:line="300" w:lineRule="exact"/>
              <w:jc w:val="center"/>
              <w:rPr>
                <w:rFonts w:ascii="宋体" w:hAnsi="宋体"/>
                <w:szCs w:val="21"/>
              </w:rPr>
            </w:pPr>
          </w:p>
        </w:tc>
        <w:tc>
          <w:tcPr>
            <w:tcW w:w="1699" w:type="dxa"/>
            <w:vAlign w:val="center"/>
          </w:tcPr>
          <w:p w14:paraId="63946DE8" w14:textId="77777777" w:rsidR="004311C0" w:rsidRDefault="004311C0">
            <w:pPr>
              <w:spacing w:line="300" w:lineRule="exact"/>
              <w:jc w:val="center"/>
              <w:rPr>
                <w:rFonts w:ascii="宋体" w:hAnsi="宋体"/>
                <w:szCs w:val="21"/>
              </w:rPr>
            </w:pPr>
          </w:p>
        </w:tc>
        <w:tc>
          <w:tcPr>
            <w:tcW w:w="753" w:type="dxa"/>
          </w:tcPr>
          <w:p w14:paraId="31CDB87D" w14:textId="77777777" w:rsidR="004311C0" w:rsidRDefault="004311C0">
            <w:pPr>
              <w:spacing w:line="300" w:lineRule="exact"/>
              <w:jc w:val="center"/>
              <w:rPr>
                <w:rFonts w:ascii="宋体" w:hAnsi="宋体"/>
                <w:szCs w:val="21"/>
              </w:rPr>
            </w:pPr>
          </w:p>
        </w:tc>
        <w:tc>
          <w:tcPr>
            <w:tcW w:w="990" w:type="dxa"/>
            <w:vAlign w:val="center"/>
          </w:tcPr>
          <w:p w14:paraId="4863E160"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668F7EE9"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673018F1" w14:textId="77777777" w:rsidR="004311C0" w:rsidRDefault="004311C0">
            <w:pPr>
              <w:spacing w:line="300" w:lineRule="exact"/>
              <w:jc w:val="center"/>
              <w:rPr>
                <w:rFonts w:ascii="宋体" w:hAnsi="宋体"/>
                <w:szCs w:val="21"/>
              </w:rPr>
            </w:pPr>
          </w:p>
        </w:tc>
      </w:tr>
      <w:tr w:rsidR="004311C0" w14:paraId="7AC209AE" w14:textId="77777777">
        <w:trPr>
          <w:cantSplit/>
          <w:trHeight w:val="224"/>
          <w:jc w:val="center"/>
        </w:trPr>
        <w:tc>
          <w:tcPr>
            <w:tcW w:w="734" w:type="dxa"/>
            <w:tcBorders>
              <w:left w:val="single" w:sz="12" w:space="0" w:color="auto"/>
            </w:tcBorders>
            <w:vAlign w:val="center"/>
          </w:tcPr>
          <w:p w14:paraId="2535F2E9" w14:textId="77777777" w:rsidR="004311C0" w:rsidRDefault="00D63D06">
            <w:pPr>
              <w:spacing w:line="300" w:lineRule="exact"/>
              <w:jc w:val="center"/>
              <w:rPr>
                <w:rFonts w:ascii="宋体" w:hAnsi="宋体"/>
                <w:szCs w:val="21"/>
              </w:rPr>
            </w:pPr>
            <w:r>
              <w:rPr>
                <w:rFonts w:ascii="宋体" w:hAnsi="宋体" w:hint="eastAsia"/>
                <w:szCs w:val="21"/>
              </w:rPr>
              <w:t>7</w:t>
            </w:r>
          </w:p>
        </w:tc>
        <w:tc>
          <w:tcPr>
            <w:tcW w:w="1462" w:type="dxa"/>
            <w:vAlign w:val="center"/>
          </w:tcPr>
          <w:p w14:paraId="402FD87A" w14:textId="77777777" w:rsidR="004311C0" w:rsidRDefault="004311C0">
            <w:pPr>
              <w:spacing w:line="300" w:lineRule="exact"/>
              <w:jc w:val="center"/>
              <w:rPr>
                <w:rFonts w:ascii="宋体" w:hAnsi="宋体"/>
                <w:szCs w:val="21"/>
              </w:rPr>
            </w:pPr>
          </w:p>
        </w:tc>
        <w:tc>
          <w:tcPr>
            <w:tcW w:w="2124" w:type="dxa"/>
            <w:vAlign w:val="center"/>
          </w:tcPr>
          <w:p w14:paraId="3DF4315A" w14:textId="77777777" w:rsidR="004311C0" w:rsidRDefault="004311C0">
            <w:pPr>
              <w:spacing w:line="300" w:lineRule="exact"/>
              <w:jc w:val="center"/>
              <w:rPr>
                <w:rFonts w:ascii="宋体" w:hAnsi="宋体"/>
                <w:szCs w:val="21"/>
              </w:rPr>
            </w:pPr>
          </w:p>
        </w:tc>
        <w:tc>
          <w:tcPr>
            <w:tcW w:w="1699" w:type="dxa"/>
            <w:vAlign w:val="center"/>
          </w:tcPr>
          <w:p w14:paraId="4645A393" w14:textId="77777777" w:rsidR="004311C0" w:rsidRDefault="004311C0">
            <w:pPr>
              <w:spacing w:line="300" w:lineRule="exact"/>
              <w:jc w:val="center"/>
              <w:rPr>
                <w:rFonts w:ascii="宋体" w:hAnsi="宋体"/>
                <w:szCs w:val="21"/>
              </w:rPr>
            </w:pPr>
          </w:p>
        </w:tc>
        <w:tc>
          <w:tcPr>
            <w:tcW w:w="753" w:type="dxa"/>
          </w:tcPr>
          <w:p w14:paraId="6D71BCE6" w14:textId="77777777" w:rsidR="004311C0" w:rsidRDefault="004311C0">
            <w:pPr>
              <w:spacing w:line="300" w:lineRule="exact"/>
              <w:jc w:val="center"/>
              <w:rPr>
                <w:rFonts w:ascii="宋体" w:hAnsi="宋体"/>
                <w:szCs w:val="21"/>
              </w:rPr>
            </w:pPr>
          </w:p>
        </w:tc>
        <w:tc>
          <w:tcPr>
            <w:tcW w:w="990" w:type="dxa"/>
            <w:vAlign w:val="center"/>
          </w:tcPr>
          <w:p w14:paraId="3E42FF46"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29FC7780"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27CAF529" w14:textId="77777777" w:rsidR="004311C0" w:rsidRDefault="004311C0">
            <w:pPr>
              <w:spacing w:line="300" w:lineRule="exact"/>
              <w:jc w:val="center"/>
              <w:rPr>
                <w:rFonts w:ascii="宋体" w:hAnsi="宋体"/>
                <w:szCs w:val="21"/>
              </w:rPr>
            </w:pPr>
          </w:p>
        </w:tc>
      </w:tr>
      <w:tr w:rsidR="004311C0" w14:paraId="4709ABB7" w14:textId="77777777">
        <w:trPr>
          <w:cantSplit/>
          <w:trHeight w:val="224"/>
          <w:jc w:val="center"/>
        </w:trPr>
        <w:tc>
          <w:tcPr>
            <w:tcW w:w="734" w:type="dxa"/>
            <w:tcBorders>
              <w:left w:val="single" w:sz="12" w:space="0" w:color="auto"/>
            </w:tcBorders>
            <w:vAlign w:val="center"/>
          </w:tcPr>
          <w:p w14:paraId="1C089913" w14:textId="77777777" w:rsidR="004311C0" w:rsidRDefault="00D63D06">
            <w:pPr>
              <w:spacing w:line="300" w:lineRule="exact"/>
              <w:jc w:val="center"/>
              <w:rPr>
                <w:rFonts w:ascii="宋体" w:hAnsi="宋体"/>
                <w:szCs w:val="21"/>
              </w:rPr>
            </w:pPr>
            <w:r>
              <w:rPr>
                <w:rFonts w:ascii="宋体" w:hAnsi="宋体" w:hint="eastAsia"/>
                <w:szCs w:val="21"/>
              </w:rPr>
              <w:t>8</w:t>
            </w:r>
          </w:p>
        </w:tc>
        <w:tc>
          <w:tcPr>
            <w:tcW w:w="1462" w:type="dxa"/>
            <w:vAlign w:val="center"/>
          </w:tcPr>
          <w:p w14:paraId="28D348F3" w14:textId="77777777" w:rsidR="004311C0" w:rsidRDefault="004311C0">
            <w:pPr>
              <w:spacing w:line="300" w:lineRule="exact"/>
              <w:jc w:val="center"/>
              <w:rPr>
                <w:rFonts w:ascii="宋体" w:hAnsi="宋体"/>
                <w:szCs w:val="21"/>
              </w:rPr>
            </w:pPr>
          </w:p>
        </w:tc>
        <w:tc>
          <w:tcPr>
            <w:tcW w:w="2124" w:type="dxa"/>
            <w:vAlign w:val="center"/>
          </w:tcPr>
          <w:p w14:paraId="3F0A0B42" w14:textId="77777777" w:rsidR="004311C0" w:rsidRDefault="004311C0">
            <w:pPr>
              <w:spacing w:line="300" w:lineRule="exact"/>
              <w:jc w:val="center"/>
              <w:rPr>
                <w:rFonts w:ascii="宋体" w:hAnsi="宋体"/>
                <w:szCs w:val="21"/>
              </w:rPr>
            </w:pPr>
          </w:p>
        </w:tc>
        <w:tc>
          <w:tcPr>
            <w:tcW w:w="1699" w:type="dxa"/>
            <w:vAlign w:val="center"/>
          </w:tcPr>
          <w:p w14:paraId="5C857995" w14:textId="77777777" w:rsidR="004311C0" w:rsidRDefault="004311C0">
            <w:pPr>
              <w:spacing w:line="300" w:lineRule="exact"/>
              <w:jc w:val="center"/>
              <w:rPr>
                <w:rFonts w:ascii="宋体" w:hAnsi="宋体"/>
                <w:szCs w:val="21"/>
              </w:rPr>
            </w:pPr>
          </w:p>
        </w:tc>
        <w:tc>
          <w:tcPr>
            <w:tcW w:w="753" w:type="dxa"/>
          </w:tcPr>
          <w:p w14:paraId="645D371B" w14:textId="77777777" w:rsidR="004311C0" w:rsidRDefault="004311C0">
            <w:pPr>
              <w:spacing w:line="300" w:lineRule="exact"/>
              <w:jc w:val="center"/>
              <w:rPr>
                <w:rFonts w:ascii="宋体" w:hAnsi="宋体"/>
                <w:szCs w:val="21"/>
              </w:rPr>
            </w:pPr>
          </w:p>
        </w:tc>
        <w:tc>
          <w:tcPr>
            <w:tcW w:w="990" w:type="dxa"/>
            <w:vAlign w:val="center"/>
          </w:tcPr>
          <w:p w14:paraId="098EF923"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092A63E1"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0B75F504" w14:textId="77777777" w:rsidR="004311C0" w:rsidRDefault="004311C0">
            <w:pPr>
              <w:spacing w:line="300" w:lineRule="exact"/>
              <w:jc w:val="center"/>
              <w:rPr>
                <w:rFonts w:ascii="宋体" w:hAnsi="宋体"/>
                <w:szCs w:val="21"/>
              </w:rPr>
            </w:pPr>
          </w:p>
        </w:tc>
      </w:tr>
      <w:tr w:rsidR="004311C0" w14:paraId="2F7613D7" w14:textId="77777777">
        <w:trPr>
          <w:cantSplit/>
          <w:trHeight w:val="224"/>
          <w:jc w:val="center"/>
        </w:trPr>
        <w:tc>
          <w:tcPr>
            <w:tcW w:w="734" w:type="dxa"/>
            <w:tcBorders>
              <w:left w:val="single" w:sz="12" w:space="0" w:color="auto"/>
            </w:tcBorders>
            <w:vAlign w:val="center"/>
          </w:tcPr>
          <w:p w14:paraId="4813D1B3" w14:textId="77777777" w:rsidR="004311C0" w:rsidRDefault="00D63D06">
            <w:pPr>
              <w:spacing w:line="300" w:lineRule="exact"/>
              <w:jc w:val="center"/>
              <w:rPr>
                <w:rFonts w:ascii="宋体" w:hAnsi="宋体"/>
                <w:szCs w:val="21"/>
              </w:rPr>
            </w:pPr>
            <w:r>
              <w:rPr>
                <w:rFonts w:ascii="宋体" w:hAnsi="宋体" w:hint="eastAsia"/>
                <w:szCs w:val="21"/>
              </w:rPr>
              <w:t>9</w:t>
            </w:r>
          </w:p>
        </w:tc>
        <w:tc>
          <w:tcPr>
            <w:tcW w:w="1462" w:type="dxa"/>
            <w:vAlign w:val="center"/>
          </w:tcPr>
          <w:p w14:paraId="0AADAF0B" w14:textId="77777777" w:rsidR="004311C0" w:rsidRDefault="004311C0">
            <w:pPr>
              <w:spacing w:line="300" w:lineRule="exact"/>
              <w:jc w:val="center"/>
              <w:rPr>
                <w:rFonts w:ascii="宋体" w:hAnsi="宋体"/>
                <w:szCs w:val="21"/>
              </w:rPr>
            </w:pPr>
          </w:p>
        </w:tc>
        <w:tc>
          <w:tcPr>
            <w:tcW w:w="2124" w:type="dxa"/>
            <w:vAlign w:val="center"/>
          </w:tcPr>
          <w:p w14:paraId="3B5B8E1E" w14:textId="77777777" w:rsidR="004311C0" w:rsidRDefault="004311C0">
            <w:pPr>
              <w:spacing w:line="300" w:lineRule="exact"/>
              <w:jc w:val="center"/>
              <w:rPr>
                <w:rFonts w:ascii="宋体" w:hAnsi="宋体"/>
                <w:szCs w:val="21"/>
              </w:rPr>
            </w:pPr>
          </w:p>
        </w:tc>
        <w:tc>
          <w:tcPr>
            <w:tcW w:w="1699" w:type="dxa"/>
            <w:vAlign w:val="center"/>
          </w:tcPr>
          <w:p w14:paraId="22F08968" w14:textId="77777777" w:rsidR="004311C0" w:rsidRDefault="004311C0">
            <w:pPr>
              <w:spacing w:line="300" w:lineRule="exact"/>
              <w:jc w:val="center"/>
              <w:rPr>
                <w:rFonts w:ascii="宋体" w:hAnsi="宋体"/>
                <w:szCs w:val="21"/>
              </w:rPr>
            </w:pPr>
          </w:p>
        </w:tc>
        <w:tc>
          <w:tcPr>
            <w:tcW w:w="753" w:type="dxa"/>
          </w:tcPr>
          <w:p w14:paraId="02B7945D" w14:textId="77777777" w:rsidR="004311C0" w:rsidRDefault="004311C0">
            <w:pPr>
              <w:spacing w:line="300" w:lineRule="exact"/>
              <w:jc w:val="center"/>
              <w:rPr>
                <w:rFonts w:ascii="宋体" w:hAnsi="宋体"/>
                <w:szCs w:val="21"/>
              </w:rPr>
            </w:pPr>
          </w:p>
        </w:tc>
        <w:tc>
          <w:tcPr>
            <w:tcW w:w="990" w:type="dxa"/>
            <w:vAlign w:val="center"/>
          </w:tcPr>
          <w:p w14:paraId="3D937B2F"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48EB355A"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28377890" w14:textId="77777777" w:rsidR="004311C0" w:rsidRDefault="004311C0">
            <w:pPr>
              <w:spacing w:line="300" w:lineRule="exact"/>
              <w:jc w:val="center"/>
              <w:rPr>
                <w:rFonts w:ascii="宋体" w:hAnsi="宋体"/>
                <w:szCs w:val="21"/>
              </w:rPr>
            </w:pPr>
          </w:p>
        </w:tc>
      </w:tr>
      <w:tr w:rsidR="004311C0" w14:paraId="33830F2C" w14:textId="77777777">
        <w:trPr>
          <w:cantSplit/>
          <w:trHeight w:val="224"/>
          <w:jc w:val="center"/>
        </w:trPr>
        <w:tc>
          <w:tcPr>
            <w:tcW w:w="734" w:type="dxa"/>
            <w:tcBorders>
              <w:left w:val="single" w:sz="12" w:space="0" w:color="auto"/>
            </w:tcBorders>
            <w:vAlign w:val="center"/>
          </w:tcPr>
          <w:p w14:paraId="20BD7C0C" w14:textId="77777777" w:rsidR="004311C0" w:rsidRDefault="00D63D06">
            <w:pPr>
              <w:spacing w:line="300" w:lineRule="exact"/>
              <w:jc w:val="center"/>
              <w:rPr>
                <w:rFonts w:ascii="宋体" w:hAnsi="宋体"/>
                <w:szCs w:val="21"/>
              </w:rPr>
            </w:pPr>
            <w:r>
              <w:rPr>
                <w:rFonts w:ascii="宋体" w:hAnsi="宋体" w:hint="eastAsia"/>
                <w:szCs w:val="21"/>
              </w:rPr>
              <w:t>10</w:t>
            </w:r>
          </w:p>
        </w:tc>
        <w:tc>
          <w:tcPr>
            <w:tcW w:w="1462" w:type="dxa"/>
            <w:vAlign w:val="center"/>
          </w:tcPr>
          <w:p w14:paraId="327F46DE" w14:textId="77777777" w:rsidR="004311C0" w:rsidRDefault="004311C0">
            <w:pPr>
              <w:spacing w:line="300" w:lineRule="exact"/>
              <w:jc w:val="center"/>
              <w:rPr>
                <w:rFonts w:ascii="宋体" w:hAnsi="宋体"/>
                <w:szCs w:val="21"/>
              </w:rPr>
            </w:pPr>
          </w:p>
        </w:tc>
        <w:tc>
          <w:tcPr>
            <w:tcW w:w="2124" w:type="dxa"/>
            <w:vAlign w:val="center"/>
          </w:tcPr>
          <w:p w14:paraId="55EFCF02" w14:textId="77777777" w:rsidR="004311C0" w:rsidRDefault="004311C0">
            <w:pPr>
              <w:spacing w:line="300" w:lineRule="exact"/>
              <w:jc w:val="center"/>
              <w:rPr>
                <w:rFonts w:ascii="宋体" w:hAnsi="宋体"/>
                <w:szCs w:val="21"/>
              </w:rPr>
            </w:pPr>
          </w:p>
        </w:tc>
        <w:tc>
          <w:tcPr>
            <w:tcW w:w="1699" w:type="dxa"/>
            <w:vAlign w:val="center"/>
          </w:tcPr>
          <w:p w14:paraId="4C54ECCA" w14:textId="77777777" w:rsidR="004311C0" w:rsidRDefault="004311C0">
            <w:pPr>
              <w:spacing w:line="300" w:lineRule="exact"/>
              <w:jc w:val="center"/>
              <w:rPr>
                <w:rFonts w:ascii="宋体" w:hAnsi="宋体"/>
                <w:szCs w:val="21"/>
              </w:rPr>
            </w:pPr>
          </w:p>
        </w:tc>
        <w:tc>
          <w:tcPr>
            <w:tcW w:w="753" w:type="dxa"/>
            <w:vAlign w:val="center"/>
          </w:tcPr>
          <w:p w14:paraId="3C35BE97" w14:textId="77777777" w:rsidR="004311C0" w:rsidRDefault="004311C0">
            <w:pPr>
              <w:spacing w:line="300" w:lineRule="exact"/>
              <w:jc w:val="center"/>
              <w:rPr>
                <w:rFonts w:ascii="宋体" w:hAnsi="宋体"/>
                <w:szCs w:val="21"/>
              </w:rPr>
            </w:pPr>
          </w:p>
        </w:tc>
        <w:tc>
          <w:tcPr>
            <w:tcW w:w="990" w:type="dxa"/>
            <w:vAlign w:val="center"/>
          </w:tcPr>
          <w:p w14:paraId="4395868D" w14:textId="77777777" w:rsidR="004311C0" w:rsidRDefault="004311C0">
            <w:pPr>
              <w:spacing w:line="300" w:lineRule="exact"/>
              <w:jc w:val="center"/>
              <w:rPr>
                <w:rFonts w:ascii="宋体" w:hAnsi="宋体"/>
                <w:szCs w:val="21"/>
              </w:rPr>
            </w:pPr>
          </w:p>
        </w:tc>
        <w:tc>
          <w:tcPr>
            <w:tcW w:w="1123" w:type="dxa"/>
            <w:tcBorders>
              <w:top w:val="single" w:sz="4" w:space="0" w:color="auto"/>
              <w:bottom w:val="single" w:sz="4" w:space="0" w:color="auto"/>
              <w:right w:val="single" w:sz="4" w:space="0" w:color="auto"/>
            </w:tcBorders>
            <w:vAlign w:val="center"/>
          </w:tcPr>
          <w:p w14:paraId="6A347E86" w14:textId="77777777" w:rsidR="004311C0" w:rsidRDefault="004311C0">
            <w:pPr>
              <w:spacing w:line="300" w:lineRule="exact"/>
              <w:jc w:val="center"/>
              <w:rPr>
                <w:rFonts w:ascii="宋体" w:hAnsi="宋体"/>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7BCFE419" w14:textId="77777777" w:rsidR="004311C0" w:rsidRDefault="004311C0">
            <w:pPr>
              <w:spacing w:line="300" w:lineRule="exact"/>
              <w:jc w:val="center"/>
              <w:rPr>
                <w:rFonts w:ascii="宋体" w:hAnsi="宋体"/>
                <w:szCs w:val="21"/>
              </w:rPr>
            </w:pPr>
          </w:p>
        </w:tc>
      </w:tr>
      <w:tr w:rsidR="004311C0" w14:paraId="313999C1" w14:textId="77777777">
        <w:trPr>
          <w:cantSplit/>
          <w:trHeight w:val="268"/>
          <w:jc w:val="center"/>
        </w:trPr>
        <w:tc>
          <w:tcPr>
            <w:tcW w:w="4320" w:type="dxa"/>
            <w:gridSpan w:val="3"/>
            <w:tcBorders>
              <w:left w:val="single" w:sz="12" w:space="0" w:color="auto"/>
              <w:bottom w:val="single" w:sz="4" w:space="0" w:color="auto"/>
            </w:tcBorders>
            <w:vAlign w:val="center"/>
          </w:tcPr>
          <w:p w14:paraId="6A3CC934" w14:textId="77777777" w:rsidR="004311C0" w:rsidRDefault="00D63D06">
            <w:pPr>
              <w:spacing w:line="300" w:lineRule="exact"/>
              <w:jc w:val="center"/>
              <w:rPr>
                <w:rFonts w:ascii="宋体" w:hAnsi="宋体"/>
                <w:bCs/>
                <w:iCs/>
                <w:szCs w:val="21"/>
              </w:rPr>
            </w:pPr>
            <w:r>
              <w:rPr>
                <w:rFonts w:ascii="宋体" w:hAnsi="宋体" w:hint="eastAsia"/>
                <w:bCs/>
                <w:iCs/>
                <w:szCs w:val="21"/>
              </w:rPr>
              <w:t>合</w:t>
            </w:r>
            <w:r>
              <w:rPr>
                <w:rFonts w:ascii="宋体" w:hAnsi="宋体" w:hint="eastAsia"/>
                <w:bCs/>
                <w:iCs/>
                <w:szCs w:val="21"/>
              </w:rPr>
              <w:t xml:space="preserve">     </w:t>
            </w:r>
            <w:r>
              <w:rPr>
                <w:rFonts w:ascii="宋体" w:hAnsi="宋体" w:hint="eastAsia"/>
                <w:bCs/>
                <w:iCs/>
                <w:szCs w:val="21"/>
              </w:rPr>
              <w:t>计</w:t>
            </w:r>
          </w:p>
        </w:tc>
        <w:tc>
          <w:tcPr>
            <w:tcW w:w="3442" w:type="dxa"/>
            <w:gridSpan w:val="3"/>
            <w:tcBorders>
              <w:bottom w:val="single" w:sz="4" w:space="0" w:color="auto"/>
            </w:tcBorders>
            <w:vAlign w:val="center"/>
          </w:tcPr>
          <w:p w14:paraId="1B945715" w14:textId="77777777" w:rsidR="004311C0" w:rsidRDefault="00D63D06">
            <w:pPr>
              <w:spacing w:line="300" w:lineRule="exact"/>
              <w:rPr>
                <w:rFonts w:ascii="宋体" w:hAnsi="宋体"/>
                <w:bCs/>
                <w:szCs w:val="21"/>
              </w:rPr>
            </w:pPr>
            <w:r>
              <w:rPr>
                <w:rFonts w:ascii="宋体" w:hAnsi="宋体" w:hint="eastAsia"/>
                <w:bCs/>
                <w:szCs w:val="21"/>
              </w:rPr>
              <w:t>数量合计：</w:t>
            </w:r>
          </w:p>
        </w:tc>
        <w:tc>
          <w:tcPr>
            <w:tcW w:w="2045" w:type="dxa"/>
            <w:gridSpan w:val="2"/>
            <w:tcBorders>
              <w:bottom w:val="single" w:sz="4" w:space="0" w:color="auto"/>
              <w:right w:val="single" w:sz="12" w:space="0" w:color="auto"/>
            </w:tcBorders>
            <w:vAlign w:val="center"/>
          </w:tcPr>
          <w:p w14:paraId="64C791FB" w14:textId="77777777" w:rsidR="004311C0" w:rsidRDefault="00D63D06">
            <w:pPr>
              <w:spacing w:line="300" w:lineRule="exact"/>
              <w:rPr>
                <w:rFonts w:ascii="宋体" w:hAnsi="宋体"/>
                <w:bCs/>
                <w:szCs w:val="21"/>
              </w:rPr>
            </w:pPr>
            <w:r>
              <w:rPr>
                <w:rFonts w:ascii="宋体" w:hAnsi="宋体" w:hint="eastAsia"/>
                <w:bCs/>
                <w:szCs w:val="21"/>
              </w:rPr>
              <w:t>报价合计：</w:t>
            </w:r>
          </w:p>
        </w:tc>
      </w:tr>
      <w:tr w:rsidR="004311C0" w14:paraId="59A232EF" w14:textId="77777777">
        <w:trPr>
          <w:cantSplit/>
          <w:trHeight w:val="313"/>
          <w:jc w:val="center"/>
        </w:trPr>
        <w:tc>
          <w:tcPr>
            <w:tcW w:w="9807" w:type="dxa"/>
            <w:gridSpan w:val="8"/>
            <w:tcBorders>
              <w:top w:val="single" w:sz="2" w:space="0" w:color="auto"/>
              <w:left w:val="single" w:sz="12" w:space="0" w:color="auto"/>
              <w:bottom w:val="single" w:sz="4" w:space="0" w:color="auto"/>
              <w:right w:val="single" w:sz="12" w:space="0" w:color="auto"/>
            </w:tcBorders>
            <w:shd w:val="clear" w:color="auto" w:fill="E0E0E0"/>
            <w:vAlign w:val="center"/>
          </w:tcPr>
          <w:p w14:paraId="71A7271B" w14:textId="77777777" w:rsidR="004311C0" w:rsidRDefault="004311C0">
            <w:pPr>
              <w:spacing w:line="300" w:lineRule="exact"/>
              <w:jc w:val="left"/>
              <w:rPr>
                <w:rFonts w:ascii="宋体" w:hAnsi="宋体"/>
                <w:bCs/>
                <w:szCs w:val="21"/>
              </w:rPr>
            </w:pPr>
          </w:p>
        </w:tc>
      </w:tr>
    </w:tbl>
    <w:p w14:paraId="7FFD2351" w14:textId="77777777" w:rsidR="004311C0" w:rsidRDefault="004311C0">
      <w:pPr>
        <w:spacing w:line="360" w:lineRule="auto"/>
        <w:rPr>
          <w:rFonts w:ascii="宋体" w:hAnsi="宋体"/>
          <w:b/>
          <w:bCs/>
          <w:szCs w:val="21"/>
        </w:rPr>
      </w:pPr>
    </w:p>
    <w:p w14:paraId="37E9EE86" w14:textId="77777777" w:rsidR="004311C0" w:rsidRDefault="00D63D06">
      <w:pPr>
        <w:autoSpaceDE w:val="0"/>
        <w:autoSpaceDN w:val="0"/>
        <w:spacing w:line="360" w:lineRule="auto"/>
        <w:ind w:firstLineChars="200" w:firstLine="420"/>
        <w:rPr>
          <w:rFonts w:ascii="宋体" w:hAnsi="宋体"/>
          <w:szCs w:val="21"/>
        </w:rPr>
      </w:pPr>
      <w:r>
        <w:rPr>
          <w:rFonts w:ascii="宋体" w:hAnsi="宋体" w:hint="eastAsia"/>
          <w:szCs w:val="21"/>
        </w:rPr>
        <w:t>合同总额包括货物设计、制造、安装配件、配套设施、标配工具、改装、加装设备、安装调试、仓储、包装、运输、培训、税费、车辆购置税、首年交强险及商业险（包括第三者≥</w:t>
      </w:r>
      <w:r>
        <w:rPr>
          <w:rFonts w:ascii="宋体" w:hAnsi="宋体" w:hint="eastAsia"/>
          <w:szCs w:val="21"/>
        </w:rPr>
        <w:t>300</w:t>
      </w:r>
      <w:r>
        <w:rPr>
          <w:rFonts w:ascii="宋体" w:hAnsi="宋体" w:hint="eastAsia"/>
          <w:szCs w:val="21"/>
        </w:rPr>
        <w:t>万责任险、车上司机乘员座位险）、过线检测费及上牌服务费，以及质保保修期内巡检、维保服务及备品备件发生的所有含税费用，甲方不再另行支付其他费用。</w:t>
      </w:r>
    </w:p>
    <w:bookmarkEnd w:id="9"/>
    <w:p w14:paraId="4E2C0275" w14:textId="77777777" w:rsidR="004311C0" w:rsidRDefault="00D63D06">
      <w:pPr>
        <w:numPr>
          <w:ilvl w:val="0"/>
          <w:numId w:val="4"/>
        </w:numPr>
        <w:spacing w:line="360" w:lineRule="auto"/>
        <w:rPr>
          <w:rFonts w:ascii="宋体" w:hAnsi="宋体"/>
          <w:b/>
          <w:szCs w:val="21"/>
        </w:rPr>
      </w:pPr>
      <w:r>
        <w:rPr>
          <w:rFonts w:ascii="宋体" w:hAnsi="宋体" w:hint="eastAsia"/>
          <w:b/>
          <w:szCs w:val="21"/>
        </w:rPr>
        <w:t>合同金额</w:t>
      </w:r>
    </w:p>
    <w:p w14:paraId="6EB9FC1E" w14:textId="77777777" w:rsidR="004311C0" w:rsidRDefault="00D63D06">
      <w:pPr>
        <w:autoSpaceDE w:val="0"/>
        <w:autoSpaceDN w:val="0"/>
        <w:spacing w:line="360" w:lineRule="auto"/>
        <w:ind w:leftChars="200" w:left="819" w:hangingChars="190" w:hanging="399"/>
        <w:rPr>
          <w:rFonts w:ascii="宋体" w:hAnsi="宋体"/>
          <w:szCs w:val="21"/>
        </w:rPr>
      </w:pPr>
      <w:r>
        <w:rPr>
          <w:rFonts w:ascii="宋体" w:hAnsi="宋体" w:hint="eastAsia"/>
          <w:szCs w:val="21"/>
        </w:rPr>
        <w:t>合同总金额：</w:t>
      </w:r>
      <w:r>
        <w:rPr>
          <w:rFonts w:ascii="宋体" w:hAnsi="宋体" w:hint="eastAsia"/>
          <w:szCs w:val="21"/>
          <w:u w:val="single"/>
        </w:rPr>
        <w:t>小写：元；</w:t>
      </w:r>
      <w:r>
        <w:rPr>
          <w:rFonts w:ascii="宋体" w:hAnsi="宋体" w:hint="eastAsia"/>
          <w:szCs w:val="21"/>
          <w:u w:val="single"/>
        </w:rPr>
        <w:t xml:space="preserve"> </w:t>
      </w:r>
      <w:r>
        <w:rPr>
          <w:rFonts w:ascii="宋体" w:hAnsi="宋体" w:hint="eastAsia"/>
          <w:szCs w:val="21"/>
          <w:u w:val="single"/>
        </w:rPr>
        <w:t>大写：人民币元整</w:t>
      </w:r>
      <w:r>
        <w:rPr>
          <w:rFonts w:ascii="宋体" w:hAnsi="宋体" w:hint="eastAsia"/>
          <w:szCs w:val="21"/>
        </w:rPr>
        <w:t>。税率：</w:t>
      </w:r>
      <w:r>
        <w:rPr>
          <w:rFonts w:ascii="宋体" w:hAnsi="宋体" w:hint="eastAsia"/>
          <w:szCs w:val="21"/>
        </w:rPr>
        <w:t>_____%</w:t>
      </w:r>
      <w:r>
        <w:rPr>
          <w:rFonts w:ascii="宋体" w:hAnsi="宋体" w:hint="eastAsia"/>
          <w:szCs w:val="21"/>
        </w:rPr>
        <w:t>，不含税价</w:t>
      </w:r>
      <w:r>
        <w:rPr>
          <w:rFonts w:ascii="宋体" w:hAnsi="宋体" w:hint="eastAsia"/>
          <w:szCs w:val="21"/>
        </w:rPr>
        <w:t>______________</w:t>
      </w:r>
      <w:r>
        <w:rPr>
          <w:rFonts w:ascii="宋体" w:hAnsi="宋体" w:hint="eastAsia"/>
          <w:szCs w:val="21"/>
        </w:rPr>
        <w:t>元。</w:t>
      </w:r>
    </w:p>
    <w:p w14:paraId="6EE9CE7A" w14:textId="77777777" w:rsidR="004311C0" w:rsidRDefault="00D63D06">
      <w:pPr>
        <w:numPr>
          <w:ilvl w:val="0"/>
          <w:numId w:val="4"/>
        </w:numPr>
        <w:spacing w:line="360" w:lineRule="auto"/>
        <w:rPr>
          <w:rFonts w:ascii="宋体" w:hAnsi="宋体"/>
          <w:b/>
          <w:szCs w:val="21"/>
        </w:rPr>
      </w:pPr>
      <w:r>
        <w:rPr>
          <w:rFonts w:ascii="宋体" w:hAnsi="宋体" w:hint="eastAsia"/>
          <w:b/>
          <w:szCs w:val="21"/>
        </w:rPr>
        <w:t>付款方式</w:t>
      </w:r>
    </w:p>
    <w:p w14:paraId="2CDB6359" w14:textId="77777777" w:rsidR="004311C0" w:rsidRDefault="00D63D06">
      <w:pPr>
        <w:tabs>
          <w:tab w:val="left" w:pos="709"/>
          <w:tab w:val="left" w:pos="851"/>
        </w:tabs>
        <w:spacing w:line="360" w:lineRule="auto"/>
        <w:rPr>
          <w:rFonts w:ascii="宋体" w:hAnsi="宋体"/>
          <w:szCs w:val="21"/>
        </w:rPr>
      </w:pPr>
      <w:r>
        <w:rPr>
          <w:rFonts w:ascii="宋体" w:hAnsi="宋体"/>
          <w:szCs w:val="21"/>
        </w:rPr>
        <w:t>1.</w:t>
      </w:r>
      <w:r>
        <w:rPr>
          <w:rFonts w:ascii="宋体" w:hAnsi="宋体" w:hint="eastAsia"/>
          <w:szCs w:val="21"/>
        </w:rPr>
        <w:t xml:space="preserve"> </w:t>
      </w:r>
      <w:r>
        <w:rPr>
          <w:rFonts w:ascii="宋体" w:hAnsi="宋体" w:hint="eastAsia"/>
          <w:szCs w:val="21"/>
        </w:rPr>
        <w:t>所有货物安装调试验收合格且满足合同约定支付条件</w:t>
      </w:r>
      <w:r>
        <w:rPr>
          <w:rFonts w:ascii="宋体" w:hAnsi="宋体"/>
          <w:szCs w:val="21"/>
        </w:rPr>
        <w:t>，</w:t>
      </w:r>
      <w:r>
        <w:rPr>
          <w:rFonts w:ascii="宋体" w:hAnsi="宋体" w:hint="eastAsia"/>
          <w:szCs w:val="21"/>
        </w:rPr>
        <w:t>乙方</w:t>
      </w:r>
      <w:r>
        <w:rPr>
          <w:rFonts w:ascii="宋体" w:hAnsi="宋体"/>
          <w:szCs w:val="21"/>
        </w:rPr>
        <w:t>须向</w:t>
      </w:r>
      <w:r>
        <w:rPr>
          <w:rFonts w:ascii="宋体" w:hAnsi="宋体" w:hint="eastAsia"/>
          <w:szCs w:val="21"/>
        </w:rPr>
        <w:t>甲方</w:t>
      </w:r>
      <w:r>
        <w:rPr>
          <w:rFonts w:ascii="宋体" w:hAnsi="宋体"/>
          <w:szCs w:val="21"/>
        </w:rPr>
        <w:t>提供以下相应资</w:t>
      </w:r>
      <w:r>
        <w:rPr>
          <w:rFonts w:ascii="宋体" w:hAnsi="宋体"/>
          <w:szCs w:val="21"/>
        </w:rPr>
        <w:t>料，</w:t>
      </w:r>
      <w:r>
        <w:rPr>
          <w:rFonts w:ascii="宋体" w:hAnsi="宋体" w:hint="eastAsia"/>
          <w:szCs w:val="21"/>
        </w:rPr>
        <w:t>甲方</w:t>
      </w:r>
      <w:r>
        <w:rPr>
          <w:rFonts w:ascii="宋体" w:hAnsi="宋体"/>
          <w:szCs w:val="21"/>
        </w:rPr>
        <w:t>收</w:t>
      </w:r>
      <w:r>
        <w:rPr>
          <w:rFonts w:ascii="宋体" w:hAnsi="宋体" w:hint="eastAsia"/>
          <w:szCs w:val="21"/>
        </w:rPr>
        <w:t>齐</w:t>
      </w:r>
      <w:r>
        <w:rPr>
          <w:rFonts w:ascii="宋体" w:hAnsi="宋体"/>
          <w:szCs w:val="21"/>
        </w:rPr>
        <w:t>资料后</w:t>
      </w:r>
      <w:r>
        <w:rPr>
          <w:rFonts w:ascii="宋体" w:hAnsi="宋体"/>
          <w:szCs w:val="21"/>
        </w:rPr>
        <w:t>5</w:t>
      </w:r>
      <w:r>
        <w:rPr>
          <w:rFonts w:ascii="宋体" w:hAnsi="宋体"/>
          <w:szCs w:val="21"/>
        </w:rPr>
        <w:t>个工作日内办理支付</w:t>
      </w:r>
      <w:r>
        <w:rPr>
          <w:rFonts w:ascii="宋体" w:hAnsi="宋体" w:hint="eastAsia"/>
          <w:szCs w:val="21"/>
        </w:rPr>
        <w:t>手续</w:t>
      </w:r>
      <w:r>
        <w:rPr>
          <w:rFonts w:ascii="宋体" w:hAnsi="宋体"/>
          <w:szCs w:val="21"/>
        </w:rPr>
        <w:t>，支付合同金额的</w:t>
      </w:r>
      <w:r>
        <w:rPr>
          <w:rFonts w:ascii="宋体" w:hAnsi="宋体"/>
          <w:szCs w:val="21"/>
        </w:rPr>
        <w:t xml:space="preserve"> 100%:</w:t>
      </w:r>
    </w:p>
    <w:p w14:paraId="53E92F0C"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szCs w:val="21"/>
        </w:rPr>
        <w:t>）</w:t>
      </w:r>
      <w:r>
        <w:rPr>
          <w:rFonts w:ascii="宋体" w:hAnsi="宋体" w:hint="eastAsia"/>
          <w:szCs w:val="21"/>
        </w:rPr>
        <w:t>乙方</w:t>
      </w:r>
      <w:r>
        <w:rPr>
          <w:rFonts w:ascii="宋体" w:hAnsi="宋体"/>
          <w:szCs w:val="21"/>
        </w:rPr>
        <w:t>开具的正式全额</w:t>
      </w:r>
      <w:r>
        <w:rPr>
          <w:rFonts w:ascii="宋体" w:hAnsi="宋体" w:hint="eastAsia"/>
          <w:szCs w:val="21"/>
        </w:rPr>
        <w:t>含税</w:t>
      </w:r>
      <w:r>
        <w:rPr>
          <w:rFonts w:ascii="宋体" w:hAnsi="宋体"/>
          <w:szCs w:val="21"/>
        </w:rPr>
        <w:t>发票；</w:t>
      </w:r>
    </w:p>
    <w:p w14:paraId="326553FA"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szCs w:val="21"/>
        </w:rPr>
        <w:t>）</w:t>
      </w:r>
      <w:r>
        <w:rPr>
          <w:rFonts w:ascii="宋体" w:hAnsi="宋体" w:hint="eastAsia"/>
          <w:szCs w:val="21"/>
        </w:rPr>
        <w:t>请款函；</w:t>
      </w:r>
    </w:p>
    <w:p w14:paraId="08282859"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szCs w:val="21"/>
        </w:rPr>
        <w:t>调试验收</w:t>
      </w:r>
      <w:r>
        <w:rPr>
          <w:rFonts w:ascii="宋体" w:hAnsi="宋体" w:hint="eastAsia"/>
          <w:szCs w:val="21"/>
        </w:rPr>
        <w:t>合格</w:t>
      </w:r>
      <w:r>
        <w:rPr>
          <w:rFonts w:ascii="宋体" w:hAnsi="宋体"/>
          <w:szCs w:val="21"/>
        </w:rPr>
        <w:t>意见。</w:t>
      </w:r>
    </w:p>
    <w:p w14:paraId="617905E1" w14:textId="77777777" w:rsidR="004311C0" w:rsidRDefault="00D63D06">
      <w:pPr>
        <w:autoSpaceDE w:val="0"/>
        <w:autoSpaceDN w:val="0"/>
        <w:adjustRightInd w:val="0"/>
        <w:snapToGrid w:val="0"/>
        <w:spacing w:line="360" w:lineRule="auto"/>
        <w:textAlignment w:val="baseline"/>
        <w:rPr>
          <w:rFonts w:ascii="宋体" w:hAnsi="宋体"/>
          <w:szCs w:val="21"/>
        </w:rPr>
      </w:pPr>
      <w:r>
        <w:rPr>
          <w:rFonts w:ascii="宋体" w:hAnsi="宋体" w:hint="eastAsia"/>
          <w:szCs w:val="21"/>
        </w:rPr>
        <w:t>注：</w:t>
      </w:r>
      <w:r>
        <w:rPr>
          <w:rFonts w:ascii="宋体" w:hAnsi="宋体" w:hint="eastAsia"/>
          <w:szCs w:val="21"/>
        </w:rPr>
        <w:t>甲方</w:t>
      </w:r>
      <w:r>
        <w:rPr>
          <w:rFonts w:ascii="宋体" w:hAnsi="宋体" w:hint="eastAsia"/>
          <w:szCs w:val="21"/>
        </w:rPr>
        <w:t>收到</w:t>
      </w:r>
      <w:r>
        <w:rPr>
          <w:rFonts w:ascii="宋体" w:hAnsi="宋体" w:hint="eastAsia"/>
          <w:szCs w:val="21"/>
        </w:rPr>
        <w:t>乙方</w:t>
      </w:r>
      <w:r>
        <w:rPr>
          <w:rFonts w:ascii="宋体" w:hAnsi="宋体" w:hint="eastAsia"/>
          <w:szCs w:val="21"/>
        </w:rPr>
        <w:t>递交的以上资料后，按照采购支付流程办理付款申请，实际付款到账时间以采购支付时间为准。</w:t>
      </w:r>
    </w:p>
    <w:p w14:paraId="7CCBFB2D" w14:textId="77777777" w:rsidR="004311C0" w:rsidRDefault="00D63D06">
      <w:pPr>
        <w:numPr>
          <w:ilvl w:val="0"/>
          <w:numId w:val="4"/>
        </w:numPr>
        <w:tabs>
          <w:tab w:val="left" w:pos="3398"/>
        </w:tabs>
        <w:spacing w:line="360" w:lineRule="auto"/>
        <w:rPr>
          <w:rFonts w:ascii="宋体" w:hAnsi="宋体" w:cs="宋体"/>
          <w:b/>
          <w:szCs w:val="21"/>
          <w:lang w:val="zh-CN"/>
        </w:rPr>
      </w:pPr>
      <w:r>
        <w:rPr>
          <w:rFonts w:ascii="宋体" w:hAnsi="宋体" w:cs="宋体" w:hint="eastAsia"/>
          <w:b/>
          <w:szCs w:val="21"/>
          <w:lang w:val="zh-CN"/>
        </w:rPr>
        <w:t>商务</w:t>
      </w:r>
      <w:r>
        <w:rPr>
          <w:rFonts w:ascii="宋体" w:hAnsi="宋体" w:hint="eastAsia"/>
          <w:b/>
          <w:bCs/>
          <w:szCs w:val="21"/>
        </w:rPr>
        <w:t>要求</w:t>
      </w:r>
    </w:p>
    <w:p w14:paraId="6778DBE8" w14:textId="77777777" w:rsidR="004311C0" w:rsidRDefault="00D63D06">
      <w:pPr>
        <w:tabs>
          <w:tab w:val="left" w:pos="3398"/>
        </w:tabs>
        <w:spacing w:line="360" w:lineRule="auto"/>
        <w:rPr>
          <w:rFonts w:ascii="宋体" w:hAnsi="宋体" w:cs="宋体"/>
          <w:b/>
          <w:szCs w:val="21"/>
          <w:lang w:val="zh-CN"/>
        </w:rPr>
      </w:pPr>
      <w:r>
        <w:rPr>
          <w:rFonts w:ascii="宋体" w:hAnsi="宋体" w:cs="宋体" w:hint="eastAsia"/>
          <w:b/>
          <w:szCs w:val="21"/>
          <w:lang w:val="zh-CN"/>
        </w:rPr>
        <w:lastRenderedPageBreak/>
        <w:t>（一）</w:t>
      </w:r>
      <w:r>
        <w:rPr>
          <w:rFonts w:ascii="宋体" w:hint="eastAsia"/>
          <w:b/>
        </w:rPr>
        <w:t>供货要求</w:t>
      </w:r>
    </w:p>
    <w:p w14:paraId="5823B6D2" w14:textId="77777777" w:rsidR="004311C0" w:rsidRDefault="00D63D06">
      <w:pPr>
        <w:tabs>
          <w:tab w:val="left" w:pos="709"/>
          <w:tab w:val="left" w:pos="851"/>
        </w:tabs>
        <w:spacing w:line="360" w:lineRule="auto"/>
        <w:rPr>
          <w:rFonts w:ascii="宋体" w:hAnsi="宋体"/>
          <w:szCs w:val="21"/>
        </w:rPr>
      </w:pPr>
      <w:r>
        <w:rPr>
          <w:rFonts w:ascii="宋体" w:hAnsi="宋体" w:hint="eastAsia"/>
          <w:b/>
          <w:szCs w:val="21"/>
        </w:rPr>
        <w:t>1</w:t>
      </w:r>
      <w:r>
        <w:rPr>
          <w:rFonts w:ascii="宋体" w:hAnsi="宋体"/>
          <w:b/>
          <w:szCs w:val="21"/>
        </w:rPr>
        <w:t>.</w:t>
      </w:r>
      <w:r>
        <w:rPr>
          <w:rFonts w:ascii="宋体" w:hAnsi="宋体" w:hint="eastAsia"/>
          <w:szCs w:val="21"/>
        </w:rPr>
        <w:t>车辆底盘：</w:t>
      </w:r>
      <w:r>
        <w:rPr>
          <w:rFonts w:ascii="宋体" w:hAnsi="宋体"/>
          <w:szCs w:val="21"/>
        </w:rPr>
        <w:t>中标供应商应保证所提供的</w:t>
      </w:r>
      <w:r>
        <w:rPr>
          <w:rFonts w:ascii="宋体" w:hAnsi="宋体" w:hint="eastAsia"/>
          <w:szCs w:val="21"/>
        </w:rPr>
        <w:t>车辆底盘为</w:t>
      </w:r>
      <w:r>
        <w:rPr>
          <w:rFonts w:ascii="宋体" w:hAnsi="宋体" w:hint="eastAsia"/>
          <w:szCs w:val="21"/>
        </w:rPr>
        <w:t>2</w:t>
      </w:r>
      <w:r>
        <w:rPr>
          <w:rFonts w:ascii="宋体" w:hAnsi="宋体"/>
          <w:szCs w:val="21"/>
        </w:rPr>
        <w:t>025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日后制造的</w:t>
      </w:r>
      <w:r>
        <w:rPr>
          <w:rFonts w:ascii="宋体" w:hAnsi="宋体" w:hint="eastAsia"/>
          <w:szCs w:val="21"/>
        </w:rPr>
        <w:t>（</w:t>
      </w:r>
      <w:r>
        <w:rPr>
          <w:rFonts w:ascii="宋体" w:hAnsi="宋体" w:hint="eastAsia"/>
          <w:szCs w:val="21"/>
        </w:rPr>
        <w:t>提供承诺函</w:t>
      </w:r>
      <w:r>
        <w:rPr>
          <w:rFonts w:ascii="宋体" w:hAnsi="宋体" w:hint="eastAsia"/>
          <w:szCs w:val="21"/>
        </w:rPr>
        <w:t>）</w:t>
      </w:r>
      <w:r>
        <w:rPr>
          <w:rFonts w:ascii="宋体" w:hAnsi="宋体"/>
          <w:szCs w:val="21"/>
        </w:rPr>
        <w:t>，是全新的、未使用过的设备，</w:t>
      </w:r>
      <w:r>
        <w:rPr>
          <w:rFonts w:ascii="宋体" w:hAnsi="宋体" w:hint="eastAsia"/>
          <w:szCs w:val="21"/>
        </w:rPr>
        <w:t>整机无污染，无侵权行为、表面无划损、无任何缺陷隐患，</w:t>
      </w:r>
      <w:r>
        <w:rPr>
          <w:rFonts w:ascii="宋体" w:hAnsi="宋体"/>
          <w:szCs w:val="21"/>
        </w:rPr>
        <w:t>并符合国家有关标准、制造厂标准及合同技术标准要求</w:t>
      </w:r>
      <w:r>
        <w:rPr>
          <w:rFonts w:ascii="宋体" w:hAnsi="宋体" w:hint="eastAsia"/>
          <w:szCs w:val="21"/>
        </w:rPr>
        <w:t>，在中国境内可依常规安全合法使用，符合甲方的实际使用</w:t>
      </w:r>
      <w:r>
        <w:rPr>
          <w:rFonts w:ascii="宋体" w:hAnsi="宋体"/>
          <w:szCs w:val="21"/>
        </w:rPr>
        <w:t>，</w:t>
      </w:r>
      <w:r>
        <w:rPr>
          <w:rFonts w:ascii="宋体" w:hAnsi="宋体" w:hint="eastAsia"/>
          <w:szCs w:val="21"/>
        </w:rPr>
        <w:t>需</w:t>
      </w:r>
      <w:r>
        <w:rPr>
          <w:rFonts w:ascii="宋体" w:hAnsi="宋体"/>
          <w:szCs w:val="21"/>
        </w:rPr>
        <w:t>提供承诺函</w:t>
      </w:r>
      <w:r>
        <w:rPr>
          <w:rFonts w:ascii="宋体" w:hAnsi="宋体"/>
          <w:szCs w:val="21"/>
        </w:rPr>
        <w:t>。</w:t>
      </w:r>
      <w:r>
        <w:rPr>
          <w:rFonts w:ascii="宋体" w:hAnsi="宋体" w:hint="eastAsia"/>
          <w:szCs w:val="21"/>
        </w:rPr>
        <w:t xml:space="preserve"> </w:t>
      </w:r>
    </w:p>
    <w:p w14:paraId="4A0E9DAA" w14:textId="77777777" w:rsidR="004311C0" w:rsidRDefault="00D63D06">
      <w:pPr>
        <w:tabs>
          <w:tab w:val="left" w:pos="709"/>
          <w:tab w:val="left" w:pos="851"/>
        </w:tabs>
        <w:spacing w:line="360" w:lineRule="auto"/>
        <w:rPr>
          <w:rFonts w:ascii="宋体" w:hAnsi="宋体"/>
          <w:color w:val="000000"/>
          <w:szCs w:val="21"/>
        </w:rPr>
      </w:pPr>
      <w:r>
        <w:rPr>
          <w:rFonts w:ascii="宋体" w:hAnsi="宋体"/>
          <w:szCs w:val="21"/>
        </w:rPr>
        <w:t xml:space="preserve">2. </w:t>
      </w:r>
      <w:r>
        <w:rPr>
          <w:rFonts w:ascii="宋体" w:hAnsi="宋体"/>
          <w:szCs w:val="21"/>
        </w:rPr>
        <w:t>交货期：</w:t>
      </w:r>
      <w:r>
        <w:rPr>
          <w:rFonts w:ascii="宋体" w:hAnsi="宋体" w:hint="eastAsia"/>
          <w:color w:val="000000"/>
          <w:szCs w:val="21"/>
        </w:rPr>
        <w:t>中标</w:t>
      </w:r>
      <w:r>
        <w:rPr>
          <w:rFonts w:ascii="宋体" w:hAnsi="宋体"/>
          <w:color w:val="000000"/>
          <w:szCs w:val="21"/>
        </w:rPr>
        <w:t>供应商</w:t>
      </w:r>
      <w:r>
        <w:rPr>
          <w:rFonts w:ascii="宋体" w:hAnsi="宋体" w:hint="eastAsia"/>
          <w:color w:val="000000"/>
          <w:szCs w:val="21"/>
        </w:rPr>
        <w:t>应于合同签订后</w:t>
      </w:r>
      <w:r>
        <w:rPr>
          <w:rFonts w:ascii="宋体" w:hAnsi="宋体"/>
          <w:color w:val="000000"/>
          <w:szCs w:val="21"/>
        </w:rPr>
        <w:t>5</w:t>
      </w:r>
      <w:r>
        <w:rPr>
          <w:rFonts w:ascii="宋体" w:hAnsi="宋体" w:hint="eastAsia"/>
          <w:color w:val="000000"/>
          <w:szCs w:val="21"/>
        </w:rPr>
        <w:t>个工作日内提交</w:t>
      </w:r>
      <w:r>
        <w:rPr>
          <w:rFonts w:ascii="宋体" w:hAnsi="宋体" w:hint="eastAsia"/>
          <w:szCs w:val="21"/>
        </w:rPr>
        <w:t>医疗舱安装施工图纸方案</w:t>
      </w:r>
      <w:r>
        <w:rPr>
          <w:rFonts w:ascii="宋体" w:hAnsi="宋体" w:hint="eastAsia"/>
          <w:color w:val="000000"/>
          <w:szCs w:val="21"/>
        </w:rPr>
        <w:t>，经采购人</w:t>
      </w:r>
      <w:r>
        <w:rPr>
          <w:rFonts w:ascii="宋体" w:hAnsi="宋体"/>
          <w:color w:val="000000"/>
          <w:szCs w:val="21"/>
        </w:rPr>
        <w:t>签字</w:t>
      </w:r>
      <w:r>
        <w:rPr>
          <w:rFonts w:ascii="宋体" w:hAnsi="宋体" w:hint="eastAsia"/>
          <w:color w:val="000000"/>
          <w:szCs w:val="21"/>
        </w:rPr>
        <w:t>确认后，须在</w:t>
      </w:r>
      <w:r>
        <w:rPr>
          <w:rFonts w:ascii="宋体" w:hAnsi="宋体" w:hint="eastAsia"/>
          <w:color w:val="000000"/>
          <w:szCs w:val="21"/>
        </w:rPr>
        <w:t>45</w:t>
      </w:r>
      <w:r>
        <w:rPr>
          <w:rFonts w:ascii="宋体" w:hAnsi="宋体" w:hint="eastAsia"/>
          <w:color w:val="000000"/>
          <w:szCs w:val="21"/>
        </w:rPr>
        <w:t>个工作日内完成交付</w:t>
      </w:r>
      <w:r>
        <w:rPr>
          <w:rFonts w:ascii="宋体" w:hAnsi="宋体"/>
          <w:color w:val="000000"/>
          <w:szCs w:val="21"/>
        </w:rPr>
        <w:t>。</w:t>
      </w:r>
    </w:p>
    <w:p w14:paraId="64FCF7BE"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3. </w:t>
      </w:r>
      <w:r>
        <w:rPr>
          <w:rFonts w:ascii="宋体" w:hAnsi="宋体"/>
          <w:szCs w:val="21"/>
        </w:rPr>
        <w:t>交货地点：采购人指定地点。</w:t>
      </w:r>
    </w:p>
    <w:p w14:paraId="386545CF" w14:textId="77777777" w:rsidR="004311C0" w:rsidRDefault="00D63D06">
      <w:pPr>
        <w:spacing w:line="360" w:lineRule="auto"/>
        <w:rPr>
          <w:rFonts w:ascii="宋体" w:hAnsi="宋体"/>
          <w:b/>
        </w:rPr>
      </w:pPr>
      <w:r>
        <w:rPr>
          <w:rFonts w:ascii="宋体" w:hAnsi="宋体" w:hint="eastAsia"/>
          <w:b/>
        </w:rPr>
        <w:t>（二）合同货物的安装调试</w:t>
      </w:r>
    </w:p>
    <w:p w14:paraId="1CCE81CD"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1. </w:t>
      </w:r>
      <w:r>
        <w:rPr>
          <w:rFonts w:ascii="宋体" w:hAnsi="宋体" w:hint="eastAsia"/>
          <w:szCs w:val="21"/>
        </w:rPr>
        <w:t>中标</w:t>
      </w:r>
      <w:r>
        <w:rPr>
          <w:rFonts w:ascii="宋体" w:hAnsi="宋体"/>
          <w:szCs w:val="21"/>
        </w:rPr>
        <w:t>人必须按项目进度安排计划，派出适当的技术人员</w:t>
      </w:r>
      <w:r>
        <w:rPr>
          <w:rFonts w:ascii="宋体" w:hAnsi="宋体" w:hint="eastAsia"/>
          <w:szCs w:val="21"/>
        </w:rPr>
        <w:t>与采购人核实、确认医疗舱内最终布局，</w:t>
      </w:r>
      <w:r>
        <w:rPr>
          <w:rFonts w:ascii="宋体" w:hAnsi="宋体"/>
          <w:szCs w:val="21"/>
        </w:rPr>
        <w:t>提供</w:t>
      </w:r>
      <w:r>
        <w:rPr>
          <w:rFonts w:ascii="宋体" w:hAnsi="宋体" w:hint="eastAsia"/>
          <w:szCs w:val="21"/>
        </w:rPr>
        <w:t>医疗舱安装施工图并经采购人签名，确认同意后方可按图安装。</w:t>
      </w:r>
      <w:r>
        <w:rPr>
          <w:rFonts w:ascii="宋体" w:hAnsi="宋体" w:hint="eastAsia"/>
          <w:szCs w:val="21"/>
        </w:rPr>
        <w:t>（</w:t>
      </w:r>
      <w:r>
        <w:rPr>
          <w:rFonts w:ascii="宋体" w:hAnsi="宋体" w:hint="eastAsia"/>
          <w:szCs w:val="21"/>
        </w:rPr>
        <w:t>提供承诺函</w:t>
      </w:r>
      <w:r>
        <w:rPr>
          <w:rFonts w:ascii="宋体" w:hAnsi="宋体" w:hint="eastAsia"/>
          <w:szCs w:val="21"/>
        </w:rPr>
        <w:t>）</w:t>
      </w:r>
    </w:p>
    <w:p w14:paraId="45366FAB"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医疗舱等车内物件安装可以在车辆改装厂内进行。在采购人现场的安装和调试，必须</w:t>
      </w:r>
      <w:r>
        <w:rPr>
          <w:rFonts w:ascii="宋体" w:hAnsi="宋体"/>
          <w:szCs w:val="21"/>
        </w:rPr>
        <w:t>严格遵守采购人的有关规定。</w:t>
      </w:r>
    </w:p>
    <w:p w14:paraId="55F23216"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3. </w:t>
      </w:r>
      <w:r>
        <w:rPr>
          <w:rFonts w:ascii="宋体" w:hAnsi="宋体" w:hint="eastAsia"/>
          <w:szCs w:val="21"/>
        </w:rPr>
        <w:t>中标人</w:t>
      </w:r>
      <w:r>
        <w:rPr>
          <w:rFonts w:ascii="宋体" w:hAnsi="宋体"/>
          <w:szCs w:val="21"/>
        </w:rPr>
        <w:t>必须依照采购文件的要求和响应文件的承诺，将</w:t>
      </w:r>
      <w:r>
        <w:rPr>
          <w:rFonts w:ascii="宋体" w:hAnsi="宋体" w:hint="eastAsia"/>
          <w:szCs w:val="21"/>
        </w:rPr>
        <w:t>车辆、</w:t>
      </w:r>
      <w:r>
        <w:rPr>
          <w:rFonts w:ascii="宋体" w:hAnsi="宋体"/>
          <w:szCs w:val="21"/>
        </w:rPr>
        <w:t>设备、系统安装并调试至正常运行的最佳状态。</w:t>
      </w:r>
      <w:r>
        <w:rPr>
          <w:rFonts w:ascii="宋体" w:hAnsi="宋体" w:hint="eastAsia"/>
          <w:szCs w:val="21"/>
        </w:rPr>
        <w:t>（</w:t>
      </w:r>
      <w:r>
        <w:rPr>
          <w:rFonts w:ascii="宋体" w:hAnsi="宋体" w:hint="eastAsia"/>
          <w:szCs w:val="21"/>
        </w:rPr>
        <w:t>提供承诺函</w:t>
      </w:r>
      <w:r>
        <w:rPr>
          <w:rFonts w:ascii="宋体" w:hAnsi="宋体" w:hint="eastAsia"/>
          <w:szCs w:val="21"/>
        </w:rPr>
        <w:t>）</w:t>
      </w:r>
    </w:p>
    <w:p w14:paraId="102325DC" w14:textId="77777777" w:rsidR="004311C0" w:rsidRDefault="00D63D06">
      <w:pPr>
        <w:tabs>
          <w:tab w:val="left" w:pos="709"/>
          <w:tab w:val="left" w:pos="851"/>
        </w:tabs>
        <w:spacing w:line="360" w:lineRule="auto"/>
        <w:rPr>
          <w:rFonts w:ascii="宋体" w:hAnsi="宋体"/>
          <w:szCs w:val="21"/>
        </w:rPr>
      </w:pPr>
      <w:r>
        <w:rPr>
          <w:rFonts w:ascii="宋体" w:hAnsi="宋体"/>
          <w:szCs w:val="21"/>
        </w:rPr>
        <w:t>4.</w:t>
      </w:r>
      <w:r>
        <w:rPr>
          <w:rFonts w:ascii="宋体" w:hAnsi="宋体" w:hint="eastAsia"/>
          <w:szCs w:val="21"/>
        </w:rPr>
        <w:t xml:space="preserve"> </w:t>
      </w:r>
      <w:r>
        <w:rPr>
          <w:rFonts w:ascii="宋体" w:hAnsi="宋体" w:hint="eastAsia"/>
          <w:szCs w:val="21"/>
        </w:rPr>
        <w:t>中标人须安排专人配合采购人完成车辆上牌手续。</w:t>
      </w:r>
    </w:p>
    <w:p w14:paraId="7BE504F9" w14:textId="77777777" w:rsidR="004311C0" w:rsidRDefault="00D63D06">
      <w:pPr>
        <w:tabs>
          <w:tab w:val="left" w:pos="3398"/>
        </w:tabs>
        <w:spacing w:line="360" w:lineRule="auto"/>
        <w:rPr>
          <w:rFonts w:ascii="宋体" w:hAnsi="宋体" w:cs="宋体"/>
          <w:b/>
          <w:szCs w:val="21"/>
          <w:lang w:val="zh-CN"/>
        </w:rPr>
      </w:pPr>
      <w:r>
        <w:rPr>
          <w:rFonts w:ascii="宋体" w:hAnsi="宋体" w:cs="宋体" w:hint="eastAsia"/>
          <w:b/>
          <w:szCs w:val="21"/>
          <w:lang w:val="zh-CN"/>
        </w:rPr>
        <w:t>（三）售后服务</w:t>
      </w:r>
    </w:p>
    <w:p w14:paraId="5D7AEB63" w14:textId="77777777" w:rsidR="004311C0" w:rsidRDefault="00D63D06">
      <w:pPr>
        <w:tabs>
          <w:tab w:val="left" w:pos="709"/>
          <w:tab w:val="left" w:pos="851"/>
        </w:tabs>
        <w:spacing w:line="360" w:lineRule="auto"/>
        <w:ind w:firstLineChars="100" w:firstLine="210"/>
        <w:rPr>
          <w:rFonts w:ascii="宋体" w:hAnsi="宋体"/>
          <w:bCs/>
          <w:szCs w:val="21"/>
        </w:rPr>
      </w:pPr>
      <w:r>
        <w:rPr>
          <w:rFonts w:ascii="宋体" w:hAnsi="宋体" w:hint="eastAsia"/>
          <w:bCs/>
          <w:szCs w:val="21"/>
        </w:rPr>
        <w:t xml:space="preserve">1. </w:t>
      </w:r>
      <w:r>
        <w:rPr>
          <w:rFonts w:ascii="宋体" w:hAnsi="宋体" w:hint="eastAsia"/>
          <w:bCs/>
          <w:szCs w:val="21"/>
        </w:rPr>
        <w:t>甲方有权依据乙方投标时提交的车辆底盘生产厂家授权书或承诺函内容，要求厂家提供相应的售后服务。</w:t>
      </w:r>
    </w:p>
    <w:p w14:paraId="3108A332"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szCs w:val="21"/>
        </w:rPr>
        <w:t>2.</w:t>
      </w:r>
      <w:r>
        <w:rPr>
          <w:rFonts w:ascii="宋体" w:hAnsi="宋体"/>
          <w:szCs w:val="21"/>
        </w:rPr>
        <w:t>质量保证</w:t>
      </w:r>
      <w:r>
        <w:rPr>
          <w:rFonts w:ascii="宋体" w:hAnsi="宋体" w:hint="eastAsia"/>
          <w:szCs w:val="21"/>
        </w:rPr>
        <w:t>期</w:t>
      </w:r>
    </w:p>
    <w:p w14:paraId="386A77B6"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保修期自采购人在完成验收、在验收书上签字之日起计算。</w:t>
      </w:r>
    </w:p>
    <w:p w14:paraId="70B46960" w14:textId="77777777" w:rsidR="004311C0" w:rsidRDefault="00D63D06">
      <w:pPr>
        <w:tabs>
          <w:tab w:val="left" w:pos="709"/>
          <w:tab w:val="left" w:pos="851"/>
        </w:tabs>
        <w:spacing w:line="360" w:lineRule="auto"/>
        <w:ind w:leftChars="100" w:left="210"/>
        <w:rPr>
          <w:rFonts w:ascii="宋体" w:hAnsi="宋体"/>
          <w:szCs w:val="21"/>
        </w:rPr>
      </w:pPr>
      <w:r>
        <w:rPr>
          <w:rFonts w:ascii="宋体" w:hAnsi="宋体"/>
          <w:szCs w:val="21"/>
        </w:rPr>
        <w:t>（</w:t>
      </w:r>
      <w:r>
        <w:rPr>
          <w:rFonts w:ascii="宋体" w:hAnsi="宋体"/>
          <w:szCs w:val="21"/>
        </w:rPr>
        <w:t>2</w:t>
      </w:r>
      <w:r>
        <w:rPr>
          <w:rFonts w:ascii="宋体" w:hAnsi="宋体"/>
          <w:szCs w:val="21"/>
        </w:rPr>
        <w:t>）质保期：车辆底盘保修期为验收合格起</w:t>
      </w:r>
      <w:r>
        <w:rPr>
          <w:rFonts w:ascii="宋体" w:hAnsi="宋体"/>
          <w:szCs w:val="21"/>
        </w:rPr>
        <w:t xml:space="preserve"> 3 </w:t>
      </w:r>
      <w:r>
        <w:rPr>
          <w:rFonts w:ascii="宋体" w:hAnsi="宋体"/>
          <w:szCs w:val="21"/>
        </w:rPr>
        <w:t>年或</w:t>
      </w:r>
      <w:r>
        <w:rPr>
          <w:rFonts w:ascii="宋体" w:hAnsi="宋体"/>
          <w:szCs w:val="21"/>
        </w:rPr>
        <w:t xml:space="preserve"> 10</w:t>
      </w:r>
      <w:r>
        <w:rPr>
          <w:rFonts w:ascii="宋体" w:hAnsi="宋体"/>
          <w:szCs w:val="21"/>
        </w:rPr>
        <w:t>万公里（以先到为准）</w:t>
      </w:r>
      <w:r>
        <w:rPr>
          <w:rFonts w:ascii="宋体" w:hAnsi="宋体" w:hint="eastAsia"/>
          <w:szCs w:val="21"/>
        </w:rPr>
        <w:t>；</w:t>
      </w:r>
      <w:r>
        <w:rPr>
          <w:rFonts w:ascii="宋体" w:hAnsi="宋体"/>
          <w:szCs w:val="21"/>
        </w:rPr>
        <w:t>改装部分及车载担架提供不低于</w:t>
      </w:r>
      <w:r>
        <w:rPr>
          <w:rFonts w:ascii="宋体" w:hAnsi="宋体"/>
          <w:szCs w:val="21"/>
        </w:rPr>
        <w:t>5</w:t>
      </w:r>
      <w:r>
        <w:rPr>
          <w:rFonts w:ascii="宋体" w:hAnsi="宋体"/>
          <w:szCs w:val="21"/>
        </w:rPr>
        <w:t>年的保修服务。</w:t>
      </w:r>
    </w:p>
    <w:p w14:paraId="760B192F" w14:textId="77777777" w:rsidR="004311C0" w:rsidRDefault="00D63D06">
      <w:pPr>
        <w:tabs>
          <w:tab w:val="left" w:pos="709"/>
          <w:tab w:val="left" w:pos="851"/>
        </w:tabs>
        <w:spacing w:line="360" w:lineRule="auto"/>
        <w:ind w:leftChars="100" w:left="21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）质保期内非因采购人的人为原因而出现的质量问题，由中标人负责包修、包换或包退，并承担修理、调换或退货的所有费用。</w:t>
      </w:r>
      <w:r>
        <w:rPr>
          <w:rFonts w:ascii="宋体" w:hAnsi="宋体"/>
          <w:szCs w:val="21"/>
        </w:rPr>
        <w:t>保修期外，成交供应商提供终生的维修服务，且要求相关配件及人工费用低于平均市场价格</w:t>
      </w:r>
    </w:p>
    <w:p w14:paraId="494F3333"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 3.</w:t>
      </w:r>
      <w:r>
        <w:rPr>
          <w:rFonts w:ascii="宋体" w:hAnsi="宋体"/>
          <w:szCs w:val="21"/>
        </w:rPr>
        <w:t>质量保证期间的服务</w:t>
      </w:r>
    </w:p>
    <w:p w14:paraId="663EC6B1" w14:textId="77777777" w:rsidR="004311C0" w:rsidRDefault="00D63D06">
      <w:pPr>
        <w:tabs>
          <w:tab w:val="left" w:pos="709"/>
          <w:tab w:val="left" w:pos="851"/>
        </w:tabs>
        <w:spacing w:line="360" w:lineRule="auto"/>
        <w:ind w:left="210" w:hangingChars="100" w:hanging="210"/>
        <w:rPr>
          <w:rFonts w:ascii="宋体" w:hAnsi="宋体"/>
          <w:szCs w:val="21"/>
        </w:rPr>
      </w:pPr>
      <w:r>
        <w:rPr>
          <w:rFonts w:ascii="宋体" w:hAnsi="宋体"/>
          <w:szCs w:val="21"/>
        </w:rPr>
        <w:t xml:space="preserve"> </w:t>
      </w:r>
      <w:r>
        <w:rPr>
          <w:rFonts w:ascii="宋体" w:hAnsi="宋体"/>
          <w:szCs w:val="21"/>
        </w:rPr>
        <w:t>（</w:t>
      </w:r>
      <w:r>
        <w:rPr>
          <w:rFonts w:ascii="宋体" w:hAnsi="宋体"/>
          <w:szCs w:val="21"/>
        </w:rPr>
        <w:t>1</w:t>
      </w:r>
      <w:r>
        <w:rPr>
          <w:rFonts w:ascii="宋体" w:hAnsi="宋体"/>
          <w:szCs w:val="21"/>
        </w:rPr>
        <w:t>）</w:t>
      </w:r>
      <w:r>
        <w:rPr>
          <w:rFonts w:ascii="宋体" w:hAnsi="宋体" w:hint="eastAsia"/>
          <w:szCs w:val="21"/>
        </w:rPr>
        <w:t>保质保修期内，投标产品必须由原厂负责维修和售后服务（提供原厂售后服务承诺）。</w:t>
      </w:r>
    </w:p>
    <w:p w14:paraId="6100E2D0"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）保修期内必须保证</w:t>
      </w:r>
      <w:r>
        <w:rPr>
          <w:rFonts w:ascii="宋体" w:hAnsi="宋体"/>
          <w:szCs w:val="21"/>
        </w:rPr>
        <w:t>95</w:t>
      </w:r>
      <w:r>
        <w:rPr>
          <w:rFonts w:ascii="宋体" w:hAnsi="宋体"/>
          <w:szCs w:val="21"/>
        </w:rPr>
        <w:t>％以上日期（以每年</w:t>
      </w:r>
      <w:r>
        <w:rPr>
          <w:rFonts w:ascii="宋体" w:hAnsi="宋体"/>
          <w:szCs w:val="21"/>
        </w:rPr>
        <w:t>365</w:t>
      </w:r>
      <w:r>
        <w:rPr>
          <w:rFonts w:ascii="宋体" w:hAnsi="宋体"/>
          <w:szCs w:val="21"/>
        </w:rPr>
        <w:t>天计算）能正常工作，如未能达到，应按</w:t>
      </w:r>
      <w:r>
        <w:rPr>
          <w:rFonts w:ascii="宋体" w:hAnsi="宋体"/>
          <w:szCs w:val="21"/>
        </w:rPr>
        <w:t>2</w:t>
      </w:r>
      <w:r>
        <w:rPr>
          <w:rFonts w:ascii="宋体" w:hAnsi="宋体"/>
          <w:szCs w:val="21"/>
        </w:rPr>
        <w:t>倍时间相应延长保修期。</w:t>
      </w:r>
    </w:p>
    <w:p w14:paraId="47472255"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在质量保证期内</w:t>
      </w:r>
      <w:r>
        <w:rPr>
          <w:rFonts w:ascii="宋体" w:hAnsi="宋体" w:hint="eastAsia"/>
          <w:szCs w:val="21"/>
        </w:rPr>
        <w:t>设备</w:t>
      </w:r>
      <w:r>
        <w:rPr>
          <w:rFonts w:ascii="宋体" w:hAnsi="宋体"/>
          <w:szCs w:val="21"/>
        </w:rPr>
        <w:t>如</w:t>
      </w:r>
      <w:r>
        <w:rPr>
          <w:rFonts w:ascii="宋体" w:hAnsi="宋体" w:hint="eastAsia"/>
          <w:szCs w:val="21"/>
        </w:rPr>
        <w:t>发生故障，中标人需负责提供检修服务，如</w:t>
      </w:r>
      <w:r>
        <w:rPr>
          <w:rFonts w:ascii="宋体" w:hAnsi="宋体"/>
          <w:szCs w:val="21"/>
        </w:rPr>
        <w:t>有零部件</w:t>
      </w:r>
      <w:r>
        <w:rPr>
          <w:rFonts w:ascii="宋体" w:hAnsi="宋体" w:hint="eastAsia"/>
          <w:szCs w:val="21"/>
        </w:rPr>
        <w:t>损坏</w:t>
      </w:r>
      <w:r>
        <w:rPr>
          <w:rFonts w:ascii="宋体" w:hAnsi="宋体"/>
          <w:szCs w:val="21"/>
        </w:rPr>
        <w:t>，</w:t>
      </w:r>
      <w:r>
        <w:rPr>
          <w:rFonts w:ascii="宋体" w:hAnsi="宋体" w:hint="eastAsia"/>
          <w:szCs w:val="21"/>
        </w:rPr>
        <w:t>需</w:t>
      </w:r>
      <w:r>
        <w:rPr>
          <w:rFonts w:ascii="宋体" w:hAnsi="宋体"/>
          <w:szCs w:val="21"/>
        </w:rPr>
        <w:t>负责更换</w:t>
      </w:r>
      <w:r>
        <w:rPr>
          <w:rFonts w:ascii="宋体" w:hAnsi="宋体" w:hint="eastAsia"/>
          <w:szCs w:val="21"/>
        </w:rPr>
        <w:t>，</w:t>
      </w:r>
      <w:r>
        <w:rPr>
          <w:rFonts w:ascii="宋体" w:hAnsi="宋体" w:hint="eastAsia"/>
          <w:szCs w:val="21"/>
        </w:rPr>
        <w:lastRenderedPageBreak/>
        <w:t>直至故障完全排除，所有的服务、零配件</w:t>
      </w:r>
      <w:r>
        <w:rPr>
          <w:rFonts w:ascii="宋体" w:hAnsi="宋体"/>
          <w:szCs w:val="21"/>
        </w:rPr>
        <w:t>费用</w:t>
      </w:r>
      <w:r>
        <w:rPr>
          <w:rFonts w:ascii="宋体" w:hAnsi="宋体" w:hint="eastAsia"/>
          <w:szCs w:val="21"/>
        </w:rPr>
        <w:t>已</w:t>
      </w:r>
      <w:r>
        <w:rPr>
          <w:rFonts w:ascii="宋体" w:hAnsi="宋体"/>
          <w:szCs w:val="21"/>
        </w:rPr>
        <w:t>包</w:t>
      </w:r>
      <w:r>
        <w:rPr>
          <w:rFonts w:ascii="宋体" w:hAnsi="宋体" w:hint="eastAsia"/>
          <w:szCs w:val="21"/>
        </w:rPr>
        <w:t>含</w:t>
      </w:r>
      <w:r>
        <w:rPr>
          <w:rFonts w:ascii="宋体" w:hAnsi="宋体"/>
          <w:szCs w:val="21"/>
        </w:rPr>
        <w:t>在</w:t>
      </w:r>
      <w:r>
        <w:rPr>
          <w:rFonts w:ascii="宋体" w:hAnsi="宋体" w:hint="eastAsia"/>
          <w:szCs w:val="21"/>
        </w:rPr>
        <w:t>投标总价</w:t>
      </w:r>
      <w:r>
        <w:rPr>
          <w:rFonts w:ascii="宋体" w:hAnsi="宋体"/>
          <w:szCs w:val="21"/>
        </w:rPr>
        <w:t>中，采购人不另行支付</w:t>
      </w:r>
      <w:r>
        <w:rPr>
          <w:rFonts w:ascii="宋体" w:hAnsi="宋体" w:hint="eastAsia"/>
          <w:szCs w:val="21"/>
        </w:rPr>
        <w:t>。</w:t>
      </w:r>
    </w:p>
    <w:p w14:paraId="1E903180"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）在验收合格后</w:t>
      </w:r>
      <w:r>
        <w:rPr>
          <w:rFonts w:ascii="宋体" w:hAnsi="宋体" w:hint="eastAsia"/>
          <w:szCs w:val="21"/>
        </w:rPr>
        <w:t>5</w:t>
      </w:r>
      <w:r>
        <w:rPr>
          <w:rFonts w:ascii="宋体" w:hAnsi="宋体" w:hint="eastAsia"/>
          <w:szCs w:val="21"/>
        </w:rPr>
        <w:t>年内，中标人</w:t>
      </w:r>
      <w:r>
        <w:rPr>
          <w:rFonts w:ascii="宋体" w:hAnsi="宋体"/>
          <w:szCs w:val="21"/>
        </w:rPr>
        <w:t>每年需对车辆进行不少于</w:t>
      </w:r>
      <w:r>
        <w:rPr>
          <w:rFonts w:ascii="宋体" w:hAnsi="宋体"/>
          <w:szCs w:val="21"/>
        </w:rPr>
        <w:t>1</w:t>
      </w:r>
      <w:r>
        <w:rPr>
          <w:rFonts w:ascii="宋体" w:hAnsi="宋体"/>
          <w:szCs w:val="21"/>
        </w:rPr>
        <w:t>次的</w:t>
      </w:r>
      <w:r>
        <w:rPr>
          <w:rFonts w:ascii="宋体" w:hAnsi="宋体" w:hint="eastAsia"/>
          <w:szCs w:val="21"/>
        </w:rPr>
        <w:t>巡检、</w:t>
      </w:r>
      <w:r>
        <w:rPr>
          <w:rFonts w:ascii="宋体" w:hAnsi="宋体"/>
          <w:szCs w:val="21"/>
        </w:rPr>
        <w:t>维护，且每次维护保养需出具维护保养记录（所需费用均须包含在投标总价</w:t>
      </w:r>
      <w:r>
        <w:rPr>
          <w:rFonts w:ascii="宋体" w:hAnsi="宋体" w:hint="eastAsia"/>
          <w:szCs w:val="21"/>
        </w:rPr>
        <w:t>中</w:t>
      </w:r>
      <w:r>
        <w:rPr>
          <w:rFonts w:ascii="宋体" w:hAnsi="宋体"/>
          <w:szCs w:val="21"/>
        </w:rPr>
        <w:t>）。</w:t>
      </w:r>
    </w:p>
    <w:p w14:paraId="73560A1F" w14:textId="77777777" w:rsidR="004311C0" w:rsidRDefault="00D63D06">
      <w:pPr>
        <w:tabs>
          <w:tab w:val="left" w:pos="709"/>
          <w:tab w:val="left" w:pos="851"/>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）在验收合格后</w:t>
      </w:r>
      <w:r>
        <w:rPr>
          <w:rFonts w:ascii="宋体" w:hAnsi="宋体"/>
          <w:szCs w:val="21"/>
        </w:rPr>
        <w:t>5</w:t>
      </w:r>
      <w:r>
        <w:rPr>
          <w:rFonts w:ascii="宋体" w:hAnsi="宋体"/>
          <w:szCs w:val="21"/>
        </w:rPr>
        <w:t>年内，中标人每年需对</w:t>
      </w:r>
      <w:r>
        <w:rPr>
          <w:rFonts w:ascii="宋体" w:hAnsi="宋体" w:hint="eastAsia"/>
          <w:szCs w:val="21"/>
        </w:rPr>
        <w:t>救护车负压系统的过滤器进行维护及更换，维护、更换次数每年不少于</w:t>
      </w:r>
      <w:r>
        <w:rPr>
          <w:rFonts w:ascii="宋体" w:hAnsi="宋体" w:hint="eastAsia"/>
          <w:szCs w:val="21"/>
        </w:rPr>
        <w:t>2</w:t>
      </w:r>
      <w:r>
        <w:rPr>
          <w:rFonts w:ascii="宋体" w:hAnsi="宋体" w:hint="eastAsia"/>
          <w:szCs w:val="21"/>
        </w:rPr>
        <w:t>次，且每次维护更换需出具维护记录（所需费用均须包含在投标总价中）。</w:t>
      </w:r>
    </w:p>
    <w:p w14:paraId="62BAAA53" w14:textId="77777777" w:rsidR="004311C0" w:rsidRDefault="00D63D06">
      <w:pPr>
        <w:tabs>
          <w:tab w:val="left" w:pos="709"/>
          <w:tab w:val="left" w:pos="851"/>
        </w:tabs>
        <w:spacing w:line="360" w:lineRule="auto"/>
        <w:rPr>
          <w:rFonts w:ascii="宋体" w:hAnsi="宋体"/>
          <w:szCs w:val="21"/>
        </w:rPr>
      </w:pPr>
      <w:r>
        <w:rPr>
          <w:rFonts w:ascii="宋体" w:hAnsi="宋体"/>
          <w:szCs w:val="21"/>
        </w:rPr>
        <w:t>4.</w:t>
      </w:r>
      <w:r>
        <w:rPr>
          <w:rFonts w:ascii="宋体" w:hAnsi="宋体"/>
          <w:szCs w:val="21"/>
        </w:rPr>
        <w:t>故障响应时间</w:t>
      </w:r>
    </w:p>
    <w:p w14:paraId="6AD7759C" w14:textId="77777777" w:rsidR="004311C0" w:rsidRDefault="00D63D06">
      <w:pPr>
        <w:tabs>
          <w:tab w:val="left" w:pos="709"/>
          <w:tab w:val="left" w:pos="851"/>
        </w:tabs>
        <w:spacing w:line="360" w:lineRule="auto"/>
        <w:ind w:firstLineChars="200" w:firstLine="420"/>
        <w:rPr>
          <w:rFonts w:ascii="宋体" w:hAnsi="宋体"/>
          <w:szCs w:val="21"/>
        </w:rPr>
      </w:pPr>
      <w:r>
        <w:rPr>
          <w:rFonts w:ascii="宋体" w:hAnsi="宋体"/>
          <w:szCs w:val="21"/>
        </w:rPr>
        <w:t>中标人须在接到故障通知后</w:t>
      </w:r>
      <w:r>
        <w:rPr>
          <w:rFonts w:ascii="宋体" w:hAnsi="宋体"/>
          <w:szCs w:val="21"/>
        </w:rPr>
        <w:t xml:space="preserve"> 1</w:t>
      </w:r>
      <w:r>
        <w:rPr>
          <w:rFonts w:ascii="宋体" w:hAnsi="宋体" w:hint="eastAsia"/>
          <w:szCs w:val="21"/>
        </w:rPr>
        <w:t>小时</w:t>
      </w:r>
      <w:r>
        <w:rPr>
          <w:rFonts w:ascii="宋体" w:hAnsi="宋体"/>
          <w:szCs w:val="21"/>
        </w:rPr>
        <w:t>内做出响应，</w:t>
      </w:r>
      <w:r>
        <w:rPr>
          <w:rFonts w:ascii="宋体" w:hAnsi="宋体"/>
          <w:szCs w:val="21"/>
        </w:rPr>
        <w:t>6</w:t>
      </w:r>
      <w:r>
        <w:rPr>
          <w:rFonts w:ascii="宋体" w:hAnsi="宋体"/>
          <w:szCs w:val="21"/>
        </w:rPr>
        <w:t>小时内派人员到达采购人指定</w:t>
      </w:r>
      <w:r>
        <w:rPr>
          <w:rFonts w:ascii="宋体" w:hAnsi="宋体" w:hint="eastAsia"/>
          <w:szCs w:val="21"/>
        </w:rPr>
        <w:t>现场提供维修；一般故障处理时</w:t>
      </w:r>
      <w:r>
        <w:rPr>
          <w:rFonts w:ascii="宋体" w:hAnsi="宋体" w:hint="eastAsia"/>
          <w:szCs w:val="21"/>
        </w:rPr>
        <w:t>限不超过</w:t>
      </w:r>
      <w:r>
        <w:rPr>
          <w:rFonts w:ascii="宋体" w:hAnsi="宋体"/>
          <w:szCs w:val="21"/>
        </w:rPr>
        <w:t>24</w:t>
      </w:r>
      <w:r>
        <w:rPr>
          <w:rFonts w:ascii="宋体" w:hAnsi="宋体"/>
          <w:szCs w:val="21"/>
        </w:rPr>
        <w:t>小时修复，重大故障处理时限不超过</w:t>
      </w:r>
      <w:r>
        <w:rPr>
          <w:rFonts w:ascii="宋体" w:hAnsi="宋体"/>
          <w:szCs w:val="21"/>
        </w:rPr>
        <w:t xml:space="preserve"> 48</w:t>
      </w:r>
      <w:r>
        <w:rPr>
          <w:rFonts w:ascii="宋体" w:hAnsi="宋体"/>
          <w:szCs w:val="21"/>
        </w:rPr>
        <w:t>小时修复，未能及时修复的须提供替换设备</w:t>
      </w:r>
      <w:r>
        <w:rPr>
          <w:rFonts w:ascii="宋体" w:hAnsi="宋体" w:hint="eastAsia"/>
          <w:szCs w:val="21"/>
        </w:rPr>
        <w:t>；提供</w:t>
      </w:r>
      <w:r>
        <w:rPr>
          <w:rFonts w:ascii="宋体" w:hAnsi="宋体" w:hint="eastAsia"/>
          <w:szCs w:val="21"/>
        </w:rPr>
        <w:t>2</w:t>
      </w:r>
      <w:r>
        <w:rPr>
          <w:rFonts w:ascii="宋体" w:hAnsi="宋体"/>
          <w:szCs w:val="21"/>
        </w:rPr>
        <w:t>4</w:t>
      </w:r>
      <w:r>
        <w:rPr>
          <w:rFonts w:ascii="宋体" w:hAnsi="宋体" w:hint="eastAsia"/>
          <w:szCs w:val="21"/>
        </w:rPr>
        <w:t>小时电话应急服务。</w:t>
      </w:r>
    </w:p>
    <w:p w14:paraId="0C1CCFBF" w14:textId="77777777" w:rsidR="004311C0" w:rsidRDefault="00D63D06">
      <w:pPr>
        <w:spacing w:line="360" w:lineRule="auto"/>
        <w:rPr>
          <w:rFonts w:ascii="宋体" w:hAnsi="宋体"/>
          <w:b/>
        </w:rPr>
      </w:pPr>
      <w:r>
        <w:rPr>
          <w:rFonts w:ascii="宋体" w:hAnsi="宋体" w:hint="eastAsia"/>
          <w:b/>
        </w:rPr>
        <w:t>（</w:t>
      </w:r>
      <w:r>
        <w:rPr>
          <w:rFonts w:ascii="宋体" w:hAnsi="宋体" w:hint="eastAsia"/>
          <w:b/>
        </w:rPr>
        <w:t>四</w:t>
      </w:r>
      <w:r>
        <w:rPr>
          <w:rFonts w:ascii="宋体" w:hAnsi="宋体" w:hint="eastAsia"/>
          <w:b/>
        </w:rPr>
        <w:t>）</w:t>
      </w:r>
      <w:r>
        <w:rPr>
          <w:rFonts w:ascii="宋体" w:hint="eastAsia"/>
          <w:b/>
        </w:rPr>
        <w:t>验收要求</w:t>
      </w:r>
    </w:p>
    <w:p w14:paraId="4F0B4740"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1. </w:t>
      </w:r>
      <w:r>
        <w:rPr>
          <w:rFonts w:ascii="宋体" w:hAnsi="宋体"/>
          <w:szCs w:val="21"/>
        </w:rPr>
        <w:t>履约验收内容：满足采购需求的要求、投标文件中的相关承诺及合同约定要求。</w:t>
      </w:r>
      <w:r>
        <w:rPr>
          <w:rFonts w:ascii="宋体" w:hAnsi="宋体"/>
          <w:szCs w:val="21"/>
        </w:rPr>
        <w:t xml:space="preserve"> </w:t>
      </w:r>
    </w:p>
    <w:p w14:paraId="3C94C8ED"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 </w:t>
      </w:r>
      <w:r>
        <w:rPr>
          <w:rFonts w:ascii="宋体" w:hAnsi="宋体" w:hint="eastAsia"/>
          <w:szCs w:val="21"/>
        </w:rPr>
        <w:t>车辆及配套设备、设施必须为</w:t>
      </w:r>
      <w:r>
        <w:rPr>
          <w:rFonts w:ascii="宋体" w:hAnsi="宋体"/>
          <w:szCs w:val="21"/>
        </w:rPr>
        <w:t>全新，具有出厂合格证，</w:t>
      </w:r>
      <w:r>
        <w:rPr>
          <w:rFonts w:ascii="宋体" w:hAnsi="宋体" w:hint="eastAsia"/>
          <w:szCs w:val="21"/>
        </w:rPr>
        <w:t>序列号、包装箱号与出厂批号一致，</w:t>
      </w:r>
      <w:r>
        <w:rPr>
          <w:rFonts w:ascii="宋体" w:hAnsi="宋体"/>
          <w:szCs w:val="21"/>
        </w:rPr>
        <w:t>并可追索查阅。所有随</w:t>
      </w:r>
      <w:r>
        <w:rPr>
          <w:rFonts w:ascii="宋体" w:hAnsi="宋体" w:hint="eastAsia"/>
          <w:szCs w:val="21"/>
        </w:rPr>
        <w:t>车</w:t>
      </w:r>
      <w:r>
        <w:rPr>
          <w:rFonts w:ascii="宋体" w:hAnsi="宋体"/>
          <w:szCs w:val="21"/>
        </w:rPr>
        <w:t>设备的附件必须齐全。</w:t>
      </w:r>
    </w:p>
    <w:p w14:paraId="05DCE771" w14:textId="77777777" w:rsidR="004311C0" w:rsidRDefault="00D63D06">
      <w:pPr>
        <w:tabs>
          <w:tab w:val="left" w:pos="709"/>
          <w:tab w:val="left" w:pos="851"/>
        </w:tabs>
        <w:spacing w:line="360" w:lineRule="auto"/>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验收标准：①符合中华人民共和国国家安全质量标准、环保标准或行业标准；②符合招标文件和响应承诺中甲方认可的合理最佳配置、参数及各项要求；③配合采购人完成车辆号牌的上牌手续。</w:t>
      </w:r>
    </w:p>
    <w:p w14:paraId="08DBC916"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4. </w:t>
      </w:r>
      <w:r>
        <w:rPr>
          <w:rFonts w:ascii="宋体" w:hAnsi="宋体" w:hint="eastAsia"/>
          <w:szCs w:val="21"/>
        </w:rPr>
        <w:t>中标</w:t>
      </w:r>
      <w:r>
        <w:rPr>
          <w:rFonts w:ascii="宋体" w:hAnsi="宋体"/>
          <w:szCs w:val="21"/>
        </w:rPr>
        <w:t>人</w:t>
      </w:r>
      <w:r>
        <w:rPr>
          <w:rFonts w:ascii="宋体" w:hAnsi="宋体" w:hint="eastAsia"/>
          <w:szCs w:val="21"/>
        </w:rPr>
        <w:t>需</w:t>
      </w:r>
      <w:r>
        <w:rPr>
          <w:rFonts w:ascii="宋体" w:hAnsi="宋体"/>
          <w:szCs w:val="21"/>
        </w:rPr>
        <w:t>将用户手册、保修手册、有关单证资料及备品备件、随机工具等交付给采购人，使用操作及安全须知等重要资料应附有中文说明。</w:t>
      </w:r>
    </w:p>
    <w:p w14:paraId="3E2A21A5"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5. </w:t>
      </w:r>
      <w:r>
        <w:rPr>
          <w:rFonts w:ascii="宋体" w:hAnsi="宋体"/>
          <w:szCs w:val="21"/>
        </w:rPr>
        <w:t>货物验收所发生的检验</w:t>
      </w:r>
      <w:r>
        <w:rPr>
          <w:rFonts w:ascii="宋体" w:hAnsi="宋体" w:hint="eastAsia"/>
          <w:szCs w:val="21"/>
        </w:rPr>
        <w:t>检测</w:t>
      </w:r>
      <w:r>
        <w:rPr>
          <w:rFonts w:ascii="宋体" w:hAnsi="宋体"/>
          <w:szCs w:val="21"/>
        </w:rPr>
        <w:t>费用由中标人负担。</w:t>
      </w:r>
    </w:p>
    <w:p w14:paraId="0D9BEBCD"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6. </w:t>
      </w:r>
      <w:r>
        <w:rPr>
          <w:rFonts w:ascii="宋体" w:hAnsi="宋体"/>
          <w:szCs w:val="21"/>
        </w:rPr>
        <w:t>采购人组成验收小组，按照采购合同规定的技术、服务、安全标准</w:t>
      </w:r>
      <w:r>
        <w:rPr>
          <w:rFonts w:ascii="宋体" w:hAnsi="宋体" w:hint="eastAsia"/>
          <w:szCs w:val="21"/>
        </w:rPr>
        <w:t>以及国家有关规定、规范进行验收，必要时邀请相关的专业人员或机构参与验收。</w:t>
      </w:r>
      <w:r>
        <w:rPr>
          <w:rFonts w:ascii="宋体" w:hAnsi="宋体"/>
          <w:szCs w:val="21"/>
        </w:rPr>
        <w:t>因货物质量问题发生争议时，由采购人本地质量技术监督部门鉴定。货物符合质量技术标准的，鉴定费由采购人承担；否则鉴定费由中标人承担。</w:t>
      </w:r>
    </w:p>
    <w:p w14:paraId="350CB076" w14:textId="77777777" w:rsidR="004311C0" w:rsidRDefault="00D63D06">
      <w:pPr>
        <w:tabs>
          <w:tab w:val="left" w:pos="709"/>
          <w:tab w:val="left" w:pos="851"/>
        </w:tabs>
        <w:spacing w:line="360" w:lineRule="auto"/>
        <w:rPr>
          <w:rFonts w:ascii="宋体" w:hAnsi="宋体"/>
          <w:szCs w:val="21"/>
        </w:rPr>
      </w:pPr>
      <w:r>
        <w:rPr>
          <w:rFonts w:ascii="宋体" w:hAnsi="宋体"/>
          <w:szCs w:val="21"/>
        </w:rPr>
        <w:t xml:space="preserve">7. </w:t>
      </w:r>
      <w:r>
        <w:rPr>
          <w:rFonts w:ascii="宋体" w:hAnsi="宋体"/>
          <w:szCs w:val="21"/>
        </w:rPr>
        <w:t>履约验收时间：中标人完成安装调试及上牌手续、采购人收到中标人项目验收建议之日起</w:t>
      </w:r>
      <w:r>
        <w:rPr>
          <w:rFonts w:ascii="宋体" w:hAnsi="宋体"/>
          <w:szCs w:val="21"/>
        </w:rPr>
        <w:t>5</w:t>
      </w:r>
      <w:r>
        <w:rPr>
          <w:rFonts w:ascii="宋体" w:hAnsi="宋体" w:hint="eastAsia"/>
          <w:szCs w:val="21"/>
        </w:rPr>
        <w:t>个工作</w:t>
      </w:r>
      <w:r>
        <w:rPr>
          <w:rFonts w:ascii="宋体" w:hAnsi="宋体"/>
          <w:szCs w:val="21"/>
        </w:rPr>
        <w:t>日内按照合同的约定对履约情况进行验收，并出具验收书。</w:t>
      </w:r>
    </w:p>
    <w:p w14:paraId="213114FF" w14:textId="77777777" w:rsidR="004311C0" w:rsidRDefault="00D63D06">
      <w:pPr>
        <w:numPr>
          <w:ilvl w:val="0"/>
          <w:numId w:val="4"/>
        </w:numPr>
        <w:spacing w:line="360" w:lineRule="auto"/>
        <w:rPr>
          <w:rFonts w:ascii="宋体" w:hAnsi="宋体"/>
          <w:b/>
          <w:szCs w:val="21"/>
        </w:rPr>
      </w:pPr>
      <w:r>
        <w:rPr>
          <w:rFonts w:ascii="宋体" w:hAnsi="宋体" w:hint="eastAsia"/>
          <w:b/>
          <w:szCs w:val="21"/>
        </w:rPr>
        <w:t>违约责任与赔偿损失</w:t>
      </w:r>
    </w:p>
    <w:p w14:paraId="33472BF9" w14:textId="77777777" w:rsidR="004311C0" w:rsidRDefault="00D63D06">
      <w:pPr>
        <w:pStyle w:val="aff8"/>
        <w:numPr>
          <w:ilvl w:val="0"/>
          <w:numId w:val="5"/>
        </w:numPr>
        <w:autoSpaceDE w:val="0"/>
        <w:autoSpaceDN w:val="0"/>
        <w:spacing w:line="360" w:lineRule="auto"/>
        <w:ind w:firstLineChars="0"/>
        <w:rPr>
          <w:rFonts w:ascii="宋体" w:hAnsi="宋体"/>
        </w:rPr>
      </w:pPr>
      <w:r>
        <w:rPr>
          <w:rFonts w:ascii="宋体" w:hAnsi="宋体" w:hint="eastAsia"/>
        </w:rPr>
        <w:t>乙方交付的货物不符合招标文件、报价文件或本合同规定的，甲方有权拒收，并且乙方须向甲方支付本合同总价</w:t>
      </w:r>
      <w:r>
        <w:rPr>
          <w:rFonts w:ascii="宋体" w:hAnsi="宋体" w:hint="eastAsia"/>
        </w:rPr>
        <w:t>5%</w:t>
      </w:r>
      <w:r>
        <w:rPr>
          <w:rFonts w:ascii="宋体" w:hAnsi="宋体" w:hint="eastAsia"/>
        </w:rPr>
        <w:t>的违约金，由此造成的甲方经济损失由乙方承担。</w:t>
      </w:r>
    </w:p>
    <w:p w14:paraId="728F468D" w14:textId="77777777" w:rsidR="004311C0" w:rsidRDefault="00D63D06">
      <w:pPr>
        <w:pStyle w:val="aff8"/>
        <w:numPr>
          <w:ilvl w:val="0"/>
          <w:numId w:val="5"/>
        </w:numPr>
        <w:autoSpaceDE w:val="0"/>
        <w:autoSpaceDN w:val="0"/>
        <w:spacing w:line="360" w:lineRule="auto"/>
        <w:ind w:firstLineChars="0"/>
        <w:rPr>
          <w:rFonts w:ascii="宋体" w:hAnsi="宋体"/>
        </w:rPr>
      </w:pPr>
      <w:r>
        <w:rPr>
          <w:rFonts w:ascii="宋体" w:hAnsi="宋体" w:hint="eastAsia"/>
        </w:rPr>
        <w:t>乙方未能按本合同规定的交货时间交付货物的，从逾期之日起每日按本合同总</w:t>
      </w:r>
      <w:r>
        <w:rPr>
          <w:rFonts w:ascii="宋体" w:hAnsi="宋体" w:hint="eastAsia"/>
        </w:rPr>
        <w:t>价</w:t>
      </w:r>
      <w:r>
        <w:rPr>
          <w:rFonts w:ascii="宋体" w:hAnsi="宋体" w:hint="eastAsia"/>
        </w:rPr>
        <w:t>3</w:t>
      </w:r>
      <w:r>
        <w:rPr>
          <w:rFonts w:ascii="宋体" w:hAnsi="宋体" w:hint="eastAsia"/>
        </w:rPr>
        <w:t>‰的数额向甲方支付违约金；逾期半个月以上的，甲方有权终止合同，乙方须支付甲方本合同总价</w:t>
      </w:r>
      <w:r>
        <w:rPr>
          <w:rFonts w:ascii="宋体" w:hAnsi="宋体" w:hint="eastAsia"/>
        </w:rPr>
        <w:t>20%</w:t>
      </w:r>
      <w:r>
        <w:rPr>
          <w:rFonts w:ascii="宋体" w:hAnsi="宋体" w:hint="eastAsia"/>
        </w:rPr>
        <w:t>的违约金，由此造成的甲方经济损失由乙方承担。</w:t>
      </w:r>
    </w:p>
    <w:p w14:paraId="7BDE4EEE" w14:textId="77777777" w:rsidR="004311C0" w:rsidRDefault="00D63D06">
      <w:pPr>
        <w:pStyle w:val="aff8"/>
        <w:numPr>
          <w:ilvl w:val="0"/>
          <w:numId w:val="5"/>
        </w:numPr>
        <w:autoSpaceDE w:val="0"/>
        <w:autoSpaceDN w:val="0"/>
        <w:spacing w:line="360" w:lineRule="auto"/>
        <w:ind w:firstLineChars="0"/>
        <w:rPr>
          <w:rFonts w:ascii="宋体" w:hAnsi="宋体"/>
        </w:rPr>
      </w:pPr>
      <w:r>
        <w:rPr>
          <w:rFonts w:ascii="宋体" w:hAnsi="宋体" w:hint="eastAsia"/>
        </w:rPr>
        <w:lastRenderedPageBreak/>
        <w:t>甲方无正当理由拒收货物，不按政府采购支付流程办理付款申请手续的，甲方向乙方偿付本合同总价</w:t>
      </w:r>
      <w:r>
        <w:rPr>
          <w:rFonts w:ascii="宋体" w:hAnsi="宋体" w:hint="eastAsia"/>
        </w:rPr>
        <w:t>5%</w:t>
      </w:r>
      <w:r>
        <w:rPr>
          <w:rFonts w:ascii="宋体" w:hAnsi="宋体" w:hint="eastAsia"/>
        </w:rPr>
        <w:t>的违约金。甲方逾期未按政府采购支付流程办理付款申请手续的，则每日按应付未付款项的</w:t>
      </w:r>
      <w:r>
        <w:rPr>
          <w:rFonts w:ascii="宋体" w:hAnsi="宋体" w:hint="eastAsia"/>
        </w:rPr>
        <w:t>3</w:t>
      </w:r>
      <w:r>
        <w:rPr>
          <w:rFonts w:ascii="宋体" w:hAnsi="宋体" w:hint="eastAsia"/>
        </w:rPr>
        <w:t>‰向乙方偿付违约金，违约金累计不超过应付未付款项的</w:t>
      </w:r>
      <w:r>
        <w:rPr>
          <w:rFonts w:ascii="宋体" w:hAnsi="宋体" w:hint="eastAsia"/>
        </w:rPr>
        <w:t>5%</w:t>
      </w:r>
      <w:r>
        <w:rPr>
          <w:rFonts w:ascii="宋体" w:hAnsi="宋体" w:hint="eastAsia"/>
        </w:rPr>
        <w:t>。实际付款到账时间以政府采购支付时间为准。</w:t>
      </w:r>
    </w:p>
    <w:p w14:paraId="214996A5" w14:textId="77777777" w:rsidR="004311C0" w:rsidRDefault="00D63D06">
      <w:pPr>
        <w:pStyle w:val="aff8"/>
        <w:numPr>
          <w:ilvl w:val="0"/>
          <w:numId w:val="5"/>
        </w:numPr>
        <w:autoSpaceDE w:val="0"/>
        <w:autoSpaceDN w:val="0"/>
        <w:spacing w:line="360" w:lineRule="auto"/>
        <w:ind w:firstLineChars="0"/>
        <w:rPr>
          <w:rFonts w:ascii="宋体" w:hAnsi="宋体"/>
        </w:rPr>
      </w:pPr>
      <w:r>
        <w:rPr>
          <w:rFonts w:ascii="宋体" w:hAnsi="宋体" w:hint="eastAsia"/>
        </w:rPr>
        <w:t>乙方如没有按合同规定履行售后服务承诺，甲方可由第三方单位进行修复，其费用全部由乙方支付，否则，将追</w:t>
      </w:r>
      <w:r>
        <w:rPr>
          <w:rFonts w:ascii="宋体" w:hAnsi="宋体" w:hint="eastAsia"/>
        </w:rPr>
        <w:t>究乙方违约的法律责任。</w:t>
      </w:r>
    </w:p>
    <w:p w14:paraId="6864B945" w14:textId="77777777" w:rsidR="004311C0" w:rsidRDefault="00D63D06">
      <w:pPr>
        <w:pStyle w:val="aff8"/>
        <w:numPr>
          <w:ilvl w:val="0"/>
          <w:numId w:val="5"/>
        </w:numPr>
        <w:autoSpaceDE w:val="0"/>
        <w:autoSpaceDN w:val="0"/>
        <w:spacing w:line="360" w:lineRule="auto"/>
        <w:ind w:firstLineChars="0"/>
        <w:rPr>
          <w:rFonts w:ascii="宋体" w:hAnsi="宋体"/>
        </w:rPr>
      </w:pPr>
      <w:r>
        <w:rPr>
          <w:rFonts w:ascii="宋体" w:hAnsi="宋体" w:hint="eastAsia"/>
        </w:rPr>
        <w:t>其它违约责任按《中华人民共和国民法典》处理。</w:t>
      </w:r>
    </w:p>
    <w:p w14:paraId="2C50E21B" w14:textId="77777777" w:rsidR="004311C0" w:rsidRDefault="00D63D06">
      <w:pPr>
        <w:numPr>
          <w:ilvl w:val="0"/>
          <w:numId w:val="4"/>
        </w:numPr>
        <w:spacing w:line="360" w:lineRule="auto"/>
        <w:rPr>
          <w:rFonts w:ascii="宋体" w:hAnsi="宋体"/>
          <w:b/>
          <w:szCs w:val="21"/>
        </w:rPr>
      </w:pPr>
      <w:r>
        <w:rPr>
          <w:rFonts w:ascii="宋体" w:hAnsi="宋体" w:hint="eastAsia"/>
          <w:b/>
          <w:szCs w:val="21"/>
        </w:rPr>
        <w:t>争议的解决</w:t>
      </w:r>
    </w:p>
    <w:p w14:paraId="39CBDA81" w14:textId="77777777" w:rsidR="004311C0" w:rsidRDefault="00D63D06">
      <w:pPr>
        <w:autoSpaceDE w:val="0"/>
        <w:autoSpaceDN w:val="0"/>
        <w:spacing w:line="360" w:lineRule="auto"/>
        <w:ind w:leftChars="54" w:left="113" w:firstLineChars="200" w:firstLine="420"/>
        <w:rPr>
          <w:rFonts w:ascii="宋体" w:hAnsi="宋体"/>
        </w:rPr>
      </w:pPr>
      <w:r>
        <w:rPr>
          <w:rFonts w:ascii="宋体" w:hAnsi="宋体" w:hint="eastAsia"/>
        </w:rPr>
        <w:t>合同执行过程中发生的任何争议，双方应通过友好协商解决，若经协商不能达成协议时，则向甲方所在地人民法院提起诉讼。诉讼期间，双方应继续执行合同其余部分。</w:t>
      </w:r>
    </w:p>
    <w:p w14:paraId="51066D95" w14:textId="77777777" w:rsidR="004311C0" w:rsidRDefault="00D63D06">
      <w:pPr>
        <w:numPr>
          <w:ilvl w:val="0"/>
          <w:numId w:val="4"/>
        </w:numPr>
        <w:spacing w:line="360" w:lineRule="auto"/>
        <w:rPr>
          <w:rFonts w:ascii="宋体" w:hAnsi="宋体"/>
          <w:b/>
          <w:szCs w:val="21"/>
        </w:rPr>
      </w:pPr>
      <w:r>
        <w:rPr>
          <w:rFonts w:ascii="宋体" w:hAnsi="宋体" w:hint="eastAsia"/>
          <w:b/>
          <w:szCs w:val="21"/>
        </w:rPr>
        <w:t>不可抗力</w:t>
      </w:r>
    </w:p>
    <w:p w14:paraId="49118954" w14:textId="77777777" w:rsidR="004311C0" w:rsidRDefault="00D63D06">
      <w:pPr>
        <w:autoSpaceDE w:val="0"/>
        <w:autoSpaceDN w:val="0"/>
        <w:spacing w:line="360" w:lineRule="auto"/>
        <w:ind w:leftChars="54" w:left="113" w:firstLineChars="200" w:firstLine="420"/>
        <w:rPr>
          <w:rFonts w:ascii="宋体" w:hAnsi="宋体"/>
        </w:rPr>
      </w:pPr>
      <w:r>
        <w:rPr>
          <w:rFonts w:ascii="宋体" w:hAnsi="宋体" w:hint="eastAsia"/>
        </w:rPr>
        <w:t>任何一方由于不可抗力原因不能履行合同时，应在不可抗力事件结束后</w:t>
      </w:r>
      <w:r>
        <w:rPr>
          <w:rFonts w:ascii="宋体" w:hAnsi="宋体" w:hint="eastAsia"/>
        </w:rPr>
        <w:t>1</w:t>
      </w:r>
      <w:r>
        <w:rPr>
          <w:rFonts w:ascii="宋体" w:hAnsi="宋体" w:hint="eastAsia"/>
        </w:rPr>
        <w:t>日内向对方通报，以减轻可能给对方造成的损失，在取得有关机构的不可抗力证明或双方谅解确认后，允许延期履行或修订合同，并根据情况可部分或全部免于承担违约责任。</w:t>
      </w:r>
    </w:p>
    <w:p w14:paraId="066A0009" w14:textId="77777777" w:rsidR="004311C0" w:rsidRDefault="00D63D06">
      <w:pPr>
        <w:numPr>
          <w:ilvl w:val="0"/>
          <w:numId w:val="4"/>
        </w:numPr>
        <w:spacing w:line="360" w:lineRule="auto"/>
        <w:rPr>
          <w:rFonts w:ascii="宋体" w:hAnsi="宋体"/>
          <w:b/>
          <w:szCs w:val="21"/>
        </w:rPr>
      </w:pPr>
      <w:r>
        <w:rPr>
          <w:rFonts w:ascii="宋体" w:hAnsi="宋体" w:hint="eastAsia"/>
          <w:b/>
          <w:szCs w:val="21"/>
        </w:rPr>
        <w:t>税费</w:t>
      </w:r>
    </w:p>
    <w:p w14:paraId="0DF38193" w14:textId="77777777" w:rsidR="004311C0" w:rsidRDefault="00D63D06">
      <w:pPr>
        <w:autoSpaceDE w:val="0"/>
        <w:autoSpaceDN w:val="0"/>
        <w:spacing w:line="360" w:lineRule="auto"/>
        <w:ind w:leftChars="54" w:left="113" w:firstLineChars="200" w:firstLine="420"/>
        <w:rPr>
          <w:rFonts w:ascii="宋体" w:hAnsi="宋体"/>
          <w:szCs w:val="21"/>
        </w:rPr>
      </w:pPr>
      <w:r>
        <w:rPr>
          <w:rFonts w:ascii="宋体" w:hAnsi="宋体" w:hint="eastAsia"/>
          <w:szCs w:val="21"/>
        </w:rPr>
        <w:t>在中国境内、外发生的与本合同执行有关的一切税</w:t>
      </w:r>
      <w:r>
        <w:rPr>
          <w:rFonts w:ascii="宋体" w:hAnsi="宋体" w:hint="eastAsia"/>
          <w:szCs w:val="21"/>
        </w:rPr>
        <w:t>费均由乙方负担。</w:t>
      </w:r>
    </w:p>
    <w:p w14:paraId="50B62CF1" w14:textId="77777777" w:rsidR="004311C0" w:rsidRDefault="00D63D06">
      <w:pPr>
        <w:numPr>
          <w:ilvl w:val="0"/>
          <w:numId w:val="4"/>
        </w:numPr>
        <w:spacing w:line="360" w:lineRule="auto"/>
        <w:rPr>
          <w:rFonts w:ascii="宋体" w:hAnsi="宋体"/>
          <w:b/>
          <w:szCs w:val="21"/>
        </w:rPr>
      </w:pPr>
      <w:r>
        <w:rPr>
          <w:rFonts w:ascii="宋体" w:hAnsi="宋体" w:hint="eastAsia"/>
          <w:b/>
          <w:szCs w:val="21"/>
        </w:rPr>
        <w:t>其它</w:t>
      </w:r>
    </w:p>
    <w:p w14:paraId="1A849B82" w14:textId="77777777" w:rsidR="004311C0" w:rsidRDefault="00D63D06">
      <w:pPr>
        <w:pStyle w:val="aff8"/>
        <w:numPr>
          <w:ilvl w:val="0"/>
          <w:numId w:val="6"/>
        </w:numPr>
        <w:autoSpaceDE w:val="0"/>
        <w:autoSpaceDN w:val="0"/>
        <w:spacing w:line="360" w:lineRule="auto"/>
        <w:ind w:firstLineChars="0"/>
        <w:rPr>
          <w:rFonts w:ascii="宋体" w:hAnsi="宋体"/>
          <w:szCs w:val="21"/>
        </w:rPr>
      </w:pPr>
      <w:r>
        <w:rPr>
          <w:rFonts w:ascii="宋体" w:hAnsi="宋体" w:hint="eastAsia"/>
          <w:szCs w:val="21"/>
        </w:rPr>
        <w:t>本合同所有附件、招标文件、投标文件、成交通知书均为合同的有效组成部分，与本合同具有同等法律效力。</w:t>
      </w:r>
    </w:p>
    <w:p w14:paraId="6AE1EC0F" w14:textId="77777777" w:rsidR="004311C0" w:rsidRDefault="00D63D06">
      <w:pPr>
        <w:pStyle w:val="aff8"/>
        <w:numPr>
          <w:ilvl w:val="0"/>
          <w:numId w:val="6"/>
        </w:numPr>
        <w:autoSpaceDE w:val="0"/>
        <w:autoSpaceDN w:val="0"/>
        <w:spacing w:line="360" w:lineRule="auto"/>
        <w:ind w:firstLineChars="0"/>
        <w:rPr>
          <w:rFonts w:ascii="宋体" w:hAnsi="宋体"/>
          <w:szCs w:val="21"/>
        </w:rPr>
      </w:pPr>
      <w:r>
        <w:rPr>
          <w:rFonts w:ascii="宋体" w:hAnsi="宋体" w:hint="eastAsia"/>
          <w:szCs w:val="21"/>
        </w:rPr>
        <w:t>在执行本合同的过程中，所有经双方签署确认的文件（包括会议纪要、补充协议、往来信函）即成为本合同的有效组成部分。</w:t>
      </w:r>
    </w:p>
    <w:p w14:paraId="29398A37" w14:textId="77777777" w:rsidR="004311C0" w:rsidRDefault="00D63D06">
      <w:pPr>
        <w:pStyle w:val="aff8"/>
        <w:numPr>
          <w:ilvl w:val="0"/>
          <w:numId w:val="6"/>
        </w:numPr>
        <w:autoSpaceDE w:val="0"/>
        <w:autoSpaceDN w:val="0"/>
        <w:spacing w:line="360" w:lineRule="auto"/>
        <w:ind w:firstLineChars="0"/>
        <w:rPr>
          <w:rFonts w:ascii="宋体" w:hAnsi="宋体"/>
          <w:szCs w:val="21"/>
        </w:rPr>
      </w:pPr>
      <w:r>
        <w:rPr>
          <w:rFonts w:ascii="宋体" w:hAnsi="宋体" w:hint="eastAsia"/>
          <w:szCs w:val="21"/>
        </w:rPr>
        <w:t>如一方地址、电话、传真号码有变更，应在变更当日内书面通知对方，否则，应承担相应责任。</w:t>
      </w:r>
      <w:r>
        <w:rPr>
          <w:rFonts w:ascii="宋体" w:hAnsi="宋体" w:hint="eastAsia"/>
          <w:szCs w:val="21"/>
        </w:rPr>
        <w:t xml:space="preserve"> </w:t>
      </w:r>
    </w:p>
    <w:p w14:paraId="0924428E" w14:textId="77777777" w:rsidR="004311C0" w:rsidRDefault="00D63D06">
      <w:pPr>
        <w:pStyle w:val="aff8"/>
        <w:numPr>
          <w:ilvl w:val="0"/>
          <w:numId w:val="6"/>
        </w:numPr>
        <w:autoSpaceDE w:val="0"/>
        <w:autoSpaceDN w:val="0"/>
        <w:spacing w:line="360" w:lineRule="auto"/>
        <w:ind w:firstLineChars="0"/>
        <w:rPr>
          <w:rFonts w:ascii="宋体" w:hAnsi="宋体"/>
          <w:szCs w:val="21"/>
        </w:rPr>
      </w:pPr>
      <w:r>
        <w:rPr>
          <w:rFonts w:ascii="宋体" w:hAnsi="宋体" w:hint="eastAsia"/>
          <w:szCs w:val="21"/>
        </w:rPr>
        <w:t>除甲方事先书面同意外，乙方不得部分或全部转让其应履行的合同项下的义务。</w:t>
      </w:r>
    </w:p>
    <w:p w14:paraId="077B7C4A" w14:textId="77777777" w:rsidR="004311C0" w:rsidRDefault="00D63D06">
      <w:pPr>
        <w:numPr>
          <w:ilvl w:val="0"/>
          <w:numId w:val="4"/>
        </w:numPr>
        <w:spacing w:line="360" w:lineRule="auto"/>
        <w:rPr>
          <w:rFonts w:ascii="宋体" w:hAnsi="宋体"/>
          <w:b/>
          <w:szCs w:val="21"/>
        </w:rPr>
      </w:pPr>
      <w:r>
        <w:rPr>
          <w:rFonts w:ascii="宋体" w:hAnsi="宋体" w:hint="eastAsia"/>
          <w:b/>
          <w:szCs w:val="21"/>
        </w:rPr>
        <w:t>合同生效</w:t>
      </w:r>
    </w:p>
    <w:p w14:paraId="2426067A" w14:textId="77777777" w:rsidR="004311C0" w:rsidRDefault="00D63D06">
      <w:pPr>
        <w:pStyle w:val="aff8"/>
        <w:numPr>
          <w:ilvl w:val="0"/>
          <w:numId w:val="7"/>
        </w:numPr>
        <w:autoSpaceDE w:val="0"/>
        <w:autoSpaceDN w:val="0"/>
        <w:spacing w:line="360" w:lineRule="auto"/>
        <w:ind w:firstLineChars="0"/>
        <w:rPr>
          <w:rFonts w:ascii="宋体" w:hAnsi="宋体"/>
          <w:szCs w:val="21"/>
        </w:rPr>
      </w:pPr>
      <w:r>
        <w:rPr>
          <w:rFonts w:ascii="宋体" w:hAnsi="宋体" w:hint="eastAsia"/>
          <w:szCs w:val="21"/>
        </w:rPr>
        <w:t>本合同在甲乙双方法人代表或其授权代表签字并盖章后生效。合同生效日期以后一个签字的日期为准。</w:t>
      </w:r>
    </w:p>
    <w:p w14:paraId="7287CE6A" w14:textId="77777777" w:rsidR="004311C0" w:rsidRDefault="00D63D06">
      <w:pPr>
        <w:pStyle w:val="aff8"/>
        <w:numPr>
          <w:ilvl w:val="0"/>
          <w:numId w:val="7"/>
        </w:numPr>
        <w:autoSpaceDE w:val="0"/>
        <w:autoSpaceDN w:val="0"/>
        <w:spacing w:line="360" w:lineRule="auto"/>
        <w:ind w:firstLineChars="0"/>
        <w:rPr>
          <w:rFonts w:ascii="宋体" w:hAnsi="宋体"/>
          <w:szCs w:val="21"/>
        </w:rPr>
      </w:pPr>
      <w:r>
        <w:rPr>
          <w:rFonts w:ascii="宋体" w:hAnsi="宋体" w:hint="eastAsia"/>
          <w:szCs w:val="21"/>
        </w:rPr>
        <w:t>合同一式</w:t>
      </w:r>
      <w:r>
        <w:rPr>
          <w:rFonts w:ascii="宋体" w:hAnsi="宋体" w:hint="eastAsia"/>
          <w:szCs w:val="21"/>
        </w:rPr>
        <w:t>肆</w:t>
      </w:r>
      <w:r>
        <w:rPr>
          <w:rFonts w:ascii="宋体" w:hAnsi="宋体" w:hint="eastAsia"/>
          <w:szCs w:val="21"/>
        </w:rPr>
        <w:t>份。</w:t>
      </w:r>
      <w:r>
        <w:rPr>
          <w:rFonts w:ascii="宋体" w:hAnsi="宋体" w:hint="eastAsia"/>
        </w:rPr>
        <w:t>甲、乙双方各执</w:t>
      </w:r>
      <w:r>
        <w:rPr>
          <w:rFonts w:ascii="宋体" w:hAnsi="宋体" w:hint="eastAsia"/>
        </w:rPr>
        <w:t>贰</w:t>
      </w:r>
      <w:r>
        <w:rPr>
          <w:rFonts w:ascii="宋体" w:hAnsi="宋体" w:hint="eastAsia"/>
        </w:rPr>
        <w:t>份，均具有同等的法律效力。</w:t>
      </w:r>
    </w:p>
    <w:p w14:paraId="208731F8" w14:textId="77777777" w:rsidR="004311C0" w:rsidRDefault="004311C0">
      <w:pPr>
        <w:autoSpaceDE w:val="0"/>
        <w:autoSpaceDN w:val="0"/>
        <w:spacing w:line="360" w:lineRule="auto"/>
        <w:ind w:left="823" w:hangingChars="392" w:hanging="823"/>
        <w:rPr>
          <w:rFonts w:ascii="宋体" w:hAnsi="宋体"/>
          <w:szCs w:val="21"/>
        </w:rPr>
      </w:pPr>
    </w:p>
    <w:p w14:paraId="3A854D58" w14:textId="77777777" w:rsidR="004311C0" w:rsidRDefault="00D63D06">
      <w:pPr>
        <w:autoSpaceDE w:val="0"/>
        <w:autoSpaceDN w:val="0"/>
        <w:spacing w:line="360" w:lineRule="auto"/>
        <w:ind w:left="823" w:hangingChars="392" w:hanging="823"/>
        <w:rPr>
          <w:rFonts w:ascii="宋体" w:hAnsi="宋体"/>
          <w:szCs w:val="21"/>
        </w:rPr>
      </w:pPr>
      <w:r>
        <w:rPr>
          <w:rFonts w:ascii="宋体" w:hAnsi="宋体" w:hint="eastAsia"/>
          <w:szCs w:val="21"/>
        </w:rPr>
        <w:t>甲方（盖章）：</w:t>
      </w:r>
      <w:r>
        <w:rPr>
          <w:rFonts w:ascii="宋体" w:hAnsi="宋体" w:hint="eastAsia"/>
          <w:szCs w:val="21"/>
        </w:rPr>
        <w:t xml:space="preserve">                                    </w:t>
      </w:r>
      <w:r>
        <w:rPr>
          <w:rFonts w:ascii="宋体" w:hAnsi="宋体" w:hint="eastAsia"/>
          <w:szCs w:val="21"/>
        </w:rPr>
        <w:t>乙方（盖章）：</w:t>
      </w:r>
    </w:p>
    <w:p w14:paraId="3E0AB7C6" w14:textId="77777777" w:rsidR="004311C0" w:rsidRDefault="00D63D06">
      <w:pPr>
        <w:autoSpaceDE w:val="0"/>
        <w:autoSpaceDN w:val="0"/>
        <w:spacing w:line="360" w:lineRule="auto"/>
        <w:ind w:left="823" w:hangingChars="392" w:hanging="823"/>
        <w:rPr>
          <w:rFonts w:ascii="宋体" w:hAnsi="宋体"/>
          <w:szCs w:val="21"/>
        </w:rPr>
      </w:pPr>
      <w:r>
        <w:rPr>
          <w:rFonts w:ascii="宋体" w:hAnsi="宋体" w:hint="eastAsia"/>
          <w:szCs w:val="21"/>
        </w:rPr>
        <w:t>地址：广州市番禺区人民路</w:t>
      </w:r>
      <w:r>
        <w:rPr>
          <w:rFonts w:ascii="宋体" w:hAnsi="宋体" w:hint="eastAsia"/>
          <w:szCs w:val="21"/>
        </w:rPr>
        <w:t>149</w:t>
      </w:r>
      <w:r>
        <w:rPr>
          <w:rFonts w:ascii="宋体" w:hAnsi="宋体" w:hint="eastAsia"/>
          <w:szCs w:val="21"/>
        </w:rPr>
        <w:t>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地址</w:t>
      </w:r>
      <w:r>
        <w:rPr>
          <w:rFonts w:ascii="宋体" w:hAnsi="宋体" w:hint="eastAsia"/>
          <w:szCs w:val="21"/>
        </w:rPr>
        <w:t xml:space="preserve"> </w:t>
      </w:r>
      <w:r>
        <w:rPr>
          <w:rFonts w:ascii="宋体" w:hAnsi="宋体" w:hint="eastAsia"/>
          <w:szCs w:val="21"/>
        </w:rPr>
        <w:t>：</w:t>
      </w:r>
    </w:p>
    <w:p w14:paraId="23B23016" w14:textId="77777777" w:rsidR="004311C0" w:rsidRDefault="00D63D06">
      <w:pPr>
        <w:autoSpaceDE w:val="0"/>
        <w:autoSpaceDN w:val="0"/>
        <w:spacing w:line="360" w:lineRule="auto"/>
        <w:ind w:left="823" w:hangingChars="392" w:hanging="823"/>
        <w:rPr>
          <w:rFonts w:ascii="宋体" w:hAnsi="宋体"/>
          <w:szCs w:val="21"/>
        </w:rPr>
      </w:pPr>
      <w:r>
        <w:rPr>
          <w:rFonts w:ascii="宋体" w:hAnsi="宋体" w:hint="eastAsia"/>
          <w:szCs w:val="21"/>
        </w:rPr>
        <w:t>代表：</w:t>
      </w:r>
      <w:r>
        <w:rPr>
          <w:rFonts w:ascii="宋体" w:hAnsi="宋体" w:hint="eastAsia"/>
          <w:szCs w:val="21"/>
        </w:rPr>
        <w:t xml:space="preserve">                                           </w:t>
      </w:r>
      <w:r>
        <w:rPr>
          <w:rFonts w:ascii="宋体" w:hAnsi="宋体" w:hint="eastAsia"/>
          <w:szCs w:val="21"/>
        </w:rPr>
        <w:t>代表：</w:t>
      </w:r>
      <w:r>
        <w:rPr>
          <w:rFonts w:ascii="宋体" w:hAnsi="宋体" w:hint="eastAsia"/>
          <w:szCs w:val="21"/>
        </w:rPr>
        <w:t xml:space="preserve"> </w:t>
      </w:r>
    </w:p>
    <w:p w14:paraId="14F26AF4" w14:textId="77777777" w:rsidR="004311C0" w:rsidRDefault="00D63D06">
      <w:pPr>
        <w:autoSpaceDE w:val="0"/>
        <w:autoSpaceDN w:val="0"/>
        <w:spacing w:line="360" w:lineRule="auto"/>
        <w:ind w:left="823" w:hangingChars="392" w:hanging="823"/>
        <w:rPr>
          <w:rFonts w:ascii="宋体" w:hAnsi="宋体"/>
          <w:szCs w:val="21"/>
        </w:rPr>
      </w:pPr>
      <w:r>
        <w:rPr>
          <w:rFonts w:hint="eastAsia"/>
        </w:rPr>
        <w:t>签订</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hint="eastAsia"/>
        </w:rPr>
        <w:t>签订</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p w14:paraId="4C5DA4EB" w14:textId="77777777" w:rsidR="004311C0" w:rsidRDefault="004311C0">
      <w:pPr>
        <w:widowControl/>
        <w:jc w:val="left"/>
      </w:pPr>
    </w:p>
    <w:p w14:paraId="076BDB75" w14:textId="77777777" w:rsidR="004311C0" w:rsidRDefault="00D63D06">
      <w:pPr>
        <w:pStyle w:val="10"/>
        <w:spacing w:before="0" w:after="0" w:line="360" w:lineRule="auto"/>
        <w:ind w:firstLineChars="200" w:firstLine="643"/>
        <w:jc w:val="center"/>
        <w:rPr>
          <w:rFonts w:asciiTheme="minorEastAsia" w:eastAsiaTheme="minorEastAsia" w:hAnsiTheme="minorEastAsia"/>
          <w:color w:val="000000"/>
          <w:kern w:val="0"/>
          <w:sz w:val="32"/>
          <w:szCs w:val="36"/>
        </w:rPr>
      </w:pPr>
      <w:r>
        <w:rPr>
          <w:rFonts w:asciiTheme="minorEastAsia" w:eastAsiaTheme="minorEastAsia" w:hAnsiTheme="minorEastAsia" w:hint="eastAsia"/>
          <w:sz w:val="32"/>
          <w:szCs w:val="36"/>
        </w:rPr>
        <w:lastRenderedPageBreak/>
        <w:t>第六部分</w:t>
      </w:r>
      <w:r>
        <w:rPr>
          <w:rFonts w:asciiTheme="minorEastAsia" w:eastAsiaTheme="minorEastAsia" w:hAnsiTheme="minorEastAsia" w:hint="eastAsia"/>
          <w:sz w:val="32"/>
          <w:szCs w:val="36"/>
        </w:rPr>
        <w:t xml:space="preserve">  </w:t>
      </w:r>
      <w:r>
        <w:rPr>
          <w:rFonts w:asciiTheme="minorEastAsia" w:eastAsiaTheme="minorEastAsia" w:hAnsiTheme="minorEastAsia" w:hint="eastAsia"/>
          <w:color w:val="000000"/>
          <w:kern w:val="0"/>
          <w:sz w:val="32"/>
          <w:szCs w:val="36"/>
        </w:rPr>
        <w:t>响应文件格式</w:t>
      </w:r>
    </w:p>
    <w:p w14:paraId="18E305A0" w14:textId="77777777" w:rsidR="004311C0" w:rsidRDefault="00D63D06">
      <w:pPr>
        <w:pStyle w:val="31"/>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请响应供应商严格</w:t>
      </w:r>
      <w:r>
        <w:rPr>
          <w:rFonts w:asciiTheme="minorEastAsia" w:eastAsiaTheme="minorEastAsia" w:hAnsiTheme="minorEastAsia" w:hint="eastAsia"/>
          <w:sz w:val="24"/>
          <w:szCs w:val="24"/>
        </w:rPr>
        <w:t>按照表格内容及要求制作响应文件，所有证书类文件提供复印件且必须在有效期内。</w:t>
      </w:r>
    </w:p>
    <w:p w14:paraId="4A182845" w14:textId="77777777" w:rsidR="004311C0" w:rsidRDefault="00D63D06">
      <w:pPr>
        <w:pStyle w:val="31"/>
        <w:spacing w:line="480" w:lineRule="auto"/>
        <w:jc w:val="center"/>
        <w:outlineLvl w:val="1"/>
        <w:rPr>
          <w:rFonts w:asciiTheme="minorEastAsia" w:eastAsiaTheme="minorEastAsia" w:hAnsiTheme="minorEastAsia"/>
          <w:b/>
          <w:sz w:val="28"/>
          <w:szCs w:val="24"/>
        </w:rPr>
      </w:pPr>
      <w:r>
        <w:rPr>
          <w:rFonts w:asciiTheme="minorEastAsia" w:eastAsiaTheme="minorEastAsia" w:hAnsiTheme="minorEastAsia" w:hint="eastAsia"/>
          <w:b/>
          <w:sz w:val="28"/>
          <w:szCs w:val="24"/>
        </w:rPr>
        <w:t>格式</w:t>
      </w:r>
      <w:r>
        <w:rPr>
          <w:rFonts w:asciiTheme="minorEastAsia" w:eastAsiaTheme="minorEastAsia" w:hAnsiTheme="minorEastAsia" w:hint="eastAsia"/>
          <w:b/>
          <w:sz w:val="28"/>
          <w:szCs w:val="24"/>
        </w:rPr>
        <w:t xml:space="preserve">1  </w:t>
      </w:r>
      <w:r>
        <w:rPr>
          <w:rFonts w:asciiTheme="minorEastAsia" w:eastAsiaTheme="minorEastAsia" w:hAnsiTheme="minorEastAsia" w:hint="eastAsia"/>
          <w:b/>
          <w:sz w:val="28"/>
          <w:szCs w:val="24"/>
        </w:rPr>
        <w:t>授权委托书</w:t>
      </w:r>
    </w:p>
    <w:p w14:paraId="0F203429" w14:textId="77777777" w:rsidR="004311C0" w:rsidRDefault="004311C0">
      <w:pPr>
        <w:pStyle w:val="31"/>
        <w:spacing w:line="480" w:lineRule="auto"/>
        <w:ind w:firstLineChars="200" w:firstLine="562"/>
        <w:jc w:val="center"/>
        <w:rPr>
          <w:rFonts w:asciiTheme="minorEastAsia" w:eastAsiaTheme="minorEastAsia" w:hAnsiTheme="minorEastAsia"/>
          <w:b/>
          <w:sz w:val="28"/>
          <w:szCs w:val="24"/>
        </w:rPr>
      </w:pPr>
    </w:p>
    <w:p w14:paraId="0B6FA809" w14:textId="77777777" w:rsidR="004311C0" w:rsidRDefault="00D63D0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兹授权（委托代理人姓名）为我方委托代理人，其权限是：办理“</w:t>
      </w:r>
      <w:r>
        <w:rPr>
          <w:rFonts w:asciiTheme="minorEastAsia" w:eastAsiaTheme="minorEastAsia" w:hAnsiTheme="minorEastAsia" w:hint="eastAsia"/>
          <w:bCs/>
          <w:sz w:val="24"/>
          <w:u w:val="single"/>
        </w:rPr>
        <w:t>广州市番禺区第七人民医院救护车采购项目（二次）</w:t>
      </w:r>
      <w:r>
        <w:rPr>
          <w:rFonts w:asciiTheme="minorEastAsia" w:eastAsiaTheme="minorEastAsia" w:hAnsiTheme="minorEastAsia" w:hint="eastAsia"/>
          <w:bCs/>
          <w:sz w:val="24"/>
        </w:rPr>
        <w:t>”的询比事宜。本授权书有效期与本公司响应文件中标注的询比有效期相同，自法定代表人签字之日起生效。</w:t>
      </w:r>
    </w:p>
    <w:p w14:paraId="5A5559CB"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附：代理人性别：年龄：职务：</w:t>
      </w:r>
    </w:p>
    <w:p w14:paraId="06077670"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身份证号码：</w:t>
      </w:r>
    </w:p>
    <w:p w14:paraId="353CA79E"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（营业执照等）注册号码：</w:t>
      </w:r>
    </w:p>
    <w:p w14:paraId="174DDB01"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企业类型：</w:t>
      </w:r>
    </w:p>
    <w:p w14:paraId="45CCBF96"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经营范围：</w:t>
      </w:r>
    </w:p>
    <w:p w14:paraId="653DAAB7" w14:textId="77777777" w:rsidR="004311C0" w:rsidRDefault="00D63D06">
      <w:pPr>
        <w:pStyle w:val="13"/>
        <w:spacing w:line="360" w:lineRule="auto"/>
        <w:ind w:firstLineChars="200" w:firstLine="480"/>
        <w:rPr>
          <w:rFonts w:asciiTheme="minorEastAsia" w:eastAsiaTheme="minorEastAsia" w:hAnsiTheme="minorEastAsia" w:cs="Courier New"/>
          <w:kern w:val="0"/>
          <w:sz w:val="24"/>
          <w:szCs w:val="24"/>
          <w:u w:val="single"/>
        </w:rPr>
      </w:pPr>
      <w:r>
        <w:rPr>
          <w:rFonts w:asciiTheme="minorEastAsia" w:eastAsiaTheme="minorEastAsia" w:hAnsiTheme="minorEastAsia" w:cs="Courier New" w:hint="eastAsia"/>
          <w:kern w:val="0"/>
          <w:sz w:val="24"/>
          <w:szCs w:val="24"/>
        </w:rPr>
        <w:t xml:space="preserve">　　　　　　　</w:t>
      </w:r>
    </w:p>
    <w:p w14:paraId="68349586" w14:textId="77777777" w:rsidR="004311C0" w:rsidRDefault="00D63D06">
      <w:pPr>
        <w:pStyle w:val="13"/>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p>
    <w:p w14:paraId="1423571A" w14:textId="77777777" w:rsidR="004311C0" w:rsidRDefault="004311C0">
      <w:pPr>
        <w:pStyle w:val="ad"/>
        <w:spacing w:line="360" w:lineRule="auto"/>
        <w:rPr>
          <w:rFonts w:asciiTheme="minorEastAsia" w:eastAsiaTheme="minorEastAsia" w:hAnsiTheme="minorEastAsia"/>
          <w:sz w:val="24"/>
          <w:szCs w:val="24"/>
          <w:u w:val="single"/>
        </w:rPr>
      </w:pPr>
    </w:p>
    <w:p w14:paraId="2D665391" w14:textId="77777777" w:rsidR="004311C0" w:rsidRDefault="00D63D0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法定代表人（负责人）：（签名）</w:t>
      </w:r>
    </w:p>
    <w:p w14:paraId="67D160C1" w14:textId="77777777" w:rsidR="004311C0" w:rsidRDefault="004311C0">
      <w:pPr>
        <w:pStyle w:val="ad"/>
        <w:spacing w:line="360" w:lineRule="auto"/>
        <w:ind w:leftChars="1619" w:left="3400"/>
        <w:rPr>
          <w:rFonts w:asciiTheme="minorEastAsia" w:eastAsiaTheme="minorEastAsia" w:hAnsiTheme="minorEastAsia"/>
          <w:sz w:val="24"/>
          <w:szCs w:val="24"/>
        </w:rPr>
      </w:pPr>
    </w:p>
    <w:p w14:paraId="3CC981E6" w14:textId="77777777" w:rsidR="004311C0" w:rsidRDefault="00D63D0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授权单位（单位公章）：</w:t>
      </w:r>
    </w:p>
    <w:p w14:paraId="1633888D" w14:textId="77777777" w:rsidR="004311C0" w:rsidRDefault="004311C0">
      <w:pPr>
        <w:pStyle w:val="ad"/>
        <w:spacing w:line="360" w:lineRule="auto"/>
        <w:ind w:right="480"/>
        <w:rPr>
          <w:rFonts w:asciiTheme="minorEastAsia" w:eastAsiaTheme="minorEastAsia" w:hAnsiTheme="minorEastAsia"/>
          <w:sz w:val="24"/>
          <w:szCs w:val="24"/>
        </w:rPr>
      </w:pPr>
    </w:p>
    <w:p w14:paraId="22A978FE" w14:textId="77777777" w:rsidR="004311C0" w:rsidRDefault="00D63D0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（签名）</w:t>
      </w:r>
    </w:p>
    <w:p w14:paraId="683A7F80" w14:textId="77777777" w:rsidR="004311C0" w:rsidRDefault="00D63D06">
      <w:pPr>
        <w:pStyle w:val="ad"/>
        <w:wordWrap w:val="0"/>
        <w:spacing w:line="360" w:lineRule="auto"/>
        <w:ind w:leftChars="1619" w:left="3400"/>
        <w:jc w:val="right"/>
        <w:rPr>
          <w:rFonts w:asciiTheme="minorEastAsia" w:eastAsiaTheme="minorEastAsia" w:hAnsiTheme="minorEastAsia"/>
          <w:sz w:val="24"/>
          <w:szCs w:val="24"/>
        </w:rPr>
      </w:pPr>
      <w:r>
        <w:rPr>
          <w:rFonts w:asciiTheme="minorEastAsia" w:eastAsiaTheme="minorEastAsia" w:hAnsiTheme="minorEastAsia" w:cs="Arial" w:hint="eastAsia"/>
          <w:sz w:val="24"/>
          <w:szCs w:val="24"/>
        </w:rPr>
        <w:t>X</w:t>
      </w:r>
      <w:r>
        <w:rPr>
          <w:rFonts w:asciiTheme="minorEastAsia" w:eastAsiaTheme="minorEastAsia" w:hAnsiTheme="minorEastAsia" w:cs="Arial"/>
          <w:sz w:val="24"/>
          <w:szCs w:val="24"/>
        </w:rPr>
        <w:t>XXX</w:t>
      </w:r>
      <w:r>
        <w:rPr>
          <w:rFonts w:asciiTheme="minorEastAsia" w:eastAsiaTheme="minorEastAsia" w:hAnsiTheme="minorEastAsia" w:cs="Arial" w:hint="eastAsia"/>
          <w:sz w:val="24"/>
          <w:szCs w:val="24"/>
        </w:rPr>
        <w:t>年</w:t>
      </w:r>
      <w:r>
        <w:rPr>
          <w:rFonts w:asciiTheme="minorEastAsia" w:eastAsiaTheme="minorEastAsia" w:hAnsiTheme="minorEastAsia" w:cs="Arial" w:hint="eastAsia"/>
          <w:sz w:val="24"/>
          <w:szCs w:val="24"/>
        </w:rPr>
        <w:t>XX</w:t>
      </w:r>
      <w:r>
        <w:rPr>
          <w:rFonts w:asciiTheme="minorEastAsia" w:eastAsiaTheme="minorEastAsia" w:hAnsiTheme="minorEastAsia" w:cs="Arial" w:hint="eastAsia"/>
          <w:sz w:val="24"/>
          <w:szCs w:val="24"/>
        </w:rPr>
        <w:t>月</w:t>
      </w:r>
      <w:r>
        <w:rPr>
          <w:rFonts w:asciiTheme="minorEastAsia" w:eastAsiaTheme="minorEastAsia" w:hAnsiTheme="minorEastAsia" w:cs="Arial" w:hint="eastAsia"/>
          <w:sz w:val="24"/>
          <w:szCs w:val="24"/>
        </w:rPr>
        <w:t>XX</w:t>
      </w:r>
      <w:r>
        <w:rPr>
          <w:rFonts w:asciiTheme="minorEastAsia" w:eastAsiaTheme="minorEastAsia" w:hAnsiTheme="minorEastAsia" w:cs="Arial" w:hint="eastAsia"/>
          <w:sz w:val="24"/>
          <w:szCs w:val="24"/>
        </w:rPr>
        <w:t>日</w:t>
      </w:r>
    </w:p>
    <w:p w14:paraId="68B8C139" w14:textId="77777777" w:rsidR="004311C0" w:rsidRDefault="004311C0">
      <w:pPr>
        <w:pStyle w:val="ad"/>
        <w:ind w:left="720" w:hangingChars="300" w:hanging="720"/>
        <w:rPr>
          <w:rFonts w:asciiTheme="minorEastAsia" w:eastAsiaTheme="minorEastAsia" w:hAnsiTheme="minorEastAsia" w:cs="仿宋_GB2312"/>
          <w:sz w:val="24"/>
          <w:szCs w:val="24"/>
        </w:rPr>
      </w:pPr>
    </w:p>
    <w:p w14:paraId="379ED921" w14:textId="77777777" w:rsidR="004311C0" w:rsidRDefault="00D63D06">
      <w:pPr>
        <w:pStyle w:val="ad"/>
        <w:ind w:left="720" w:hangingChars="300" w:hanging="72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说明：</w:t>
      </w:r>
    </w:p>
    <w:p w14:paraId="4E57FA23" w14:textId="77777777" w:rsidR="004311C0" w:rsidRDefault="00D63D06">
      <w:pPr>
        <w:pStyle w:val="ad"/>
        <w:widowControl/>
        <w:numPr>
          <w:ilvl w:val="0"/>
          <w:numId w:val="8"/>
        </w:numPr>
        <w:tabs>
          <w:tab w:val="clear" w:pos="1264"/>
          <w:tab w:val="left" w:pos="360"/>
        </w:tabs>
        <w:ind w:left="360" w:hanging="360"/>
        <w:rPr>
          <w:rFonts w:asciiTheme="minorEastAsia" w:eastAsiaTheme="minorEastAsia" w:hAnsiTheme="minorEastAsia" w:cs="仿宋_GB2312"/>
          <w:b/>
          <w:sz w:val="24"/>
          <w:szCs w:val="24"/>
          <w:lang w:val="zh-CN"/>
        </w:rPr>
      </w:pPr>
      <w:r>
        <w:rPr>
          <w:rFonts w:asciiTheme="minorEastAsia" w:eastAsiaTheme="minorEastAsia" w:hAnsiTheme="minorEastAsia" w:cs="仿宋_GB2312"/>
          <w:b/>
          <w:sz w:val="24"/>
          <w:szCs w:val="24"/>
          <w:lang w:val="zh-CN"/>
        </w:rPr>
        <w:t>法定代表人亲自</w:t>
      </w:r>
      <w:r>
        <w:rPr>
          <w:rFonts w:asciiTheme="minorEastAsia" w:eastAsiaTheme="minorEastAsia" w:hAnsiTheme="minorEastAsia" w:cs="仿宋_GB2312" w:hint="eastAsia"/>
          <w:b/>
          <w:sz w:val="24"/>
          <w:szCs w:val="24"/>
          <w:lang w:val="zh-CN"/>
        </w:rPr>
        <w:t>参加开标并</w:t>
      </w:r>
      <w:r>
        <w:rPr>
          <w:rFonts w:asciiTheme="minorEastAsia" w:eastAsiaTheme="minorEastAsia" w:hAnsiTheme="minorEastAsia" w:cs="仿宋_GB2312"/>
          <w:b/>
          <w:sz w:val="24"/>
          <w:szCs w:val="24"/>
          <w:lang w:val="zh-CN"/>
        </w:rPr>
        <w:t>签署</w:t>
      </w:r>
      <w:r>
        <w:rPr>
          <w:rFonts w:asciiTheme="minorEastAsia" w:eastAsiaTheme="minorEastAsia" w:hAnsiTheme="minorEastAsia" w:cs="仿宋_GB2312" w:hint="eastAsia"/>
          <w:b/>
          <w:sz w:val="24"/>
          <w:szCs w:val="24"/>
          <w:lang w:val="zh-CN"/>
        </w:rPr>
        <w:t>“响应廉洁承诺书”</w:t>
      </w:r>
      <w:r>
        <w:rPr>
          <w:rFonts w:asciiTheme="minorEastAsia" w:eastAsiaTheme="minorEastAsia" w:hAnsiTheme="minorEastAsia" w:cs="仿宋_GB2312"/>
          <w:b/>
          <w:sz w:val="24"/>
          <w:szCs w:val="24"/>
          <w:lang w:val="zh-CN"/>
        </w:rPr>
        <w:t>的，则无需提交本表</w:t>
      </w:r>
      <w:r>
        <w:rPr>
          <w:rFonts w:asciiTheme="minorEastAsia" w:eastAsiaTheme="minorEastAsia" w:hAnsiTheme="minorEastAsia" w:cs="仿宋_GB2312" w:hint="eastAsia"/>
          <w:b/>
          <w:sz w:val="24"/>
          <w:szCs w:val="24"/>
          <w:lang w:val="zh-CN"/>
        </w:rPr>
        <w:t>，但须提交法人身份证复印件。</w:t>
      </w:r>
    </w:p>
    <w:p w14:paraId="3F83BA91" w14:textId="77777777" w:rsidR="004311C0" w:rsidRDefault="00D63D06">
      <w:pPr>
        <w:pStyle w:val="ad"/>
        <w:widowControl/>
        <w:numPr>
          <w:ilvl w:val="0"/>
          <w:numId w:val="8"/>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“响应廉洁承诺书”</w:t>
      </w:r>
      <w:r>
        <w:rPr>
          <w:rFonts w:asciiTheme="minorEastAsia" w:eastAsiaTheme="minorEastAsia" w:hAnsiTheme="minorEastAsia" w:cs="仿宋_GB2312"/>
          <w:sz w:val="24"/>
          <w:szCs w:val="24"/>
          <w:lang w:val="zh-CN"/>
        </w:rPr>
        <w:t>由委托代理人签署的，则须提交有单位公章、法定代表人的亲笔签名或盖章、委托代理人的亲笔签名或盖章的本文件，三者缺一不可。</w:t>
      </w:r>
    </w:p>
    <w:p w14:paraId="3808D40A" w14:textId="77777777" w:rsidR="004311C0" w:rsidRDefault="00D63D06">
      <w:pPr>
        <w:pStyle w:val="ad"/>
        <w:widowControl/>
        <w:numPr>
          <w:ilvl w:val="0"/>
          <w:numId w:val="8"/>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非法人</w:t>
      </w:r>
      <w:r>
        <w:rPr>
          <w:rFonts w:asciiTheme="minorEastAsia" w:eastAsiaTheme="minorEastAsia" w:hAnsiTheme="minorEastAsia" w:cs="仿宋_GB2312" w:hint="eastAsia"/>
          <w:sz w:val="24"/>
          <w:szCs w:val="24"/>
          <w:lang w:val="zh-CN"/>
        </w:rPr>
        <w:t>响应</w:t>
      </w:r>
      <w:r>
        <w:rPr>
          <w:rFonts w:asciiTheme="minorEastAsia" w:eastAsiaTheme="minorEastAsia" w:hAnsiTheme="minorEastAsia" w:cs="仿宋_GB2312"/>
          <w:sz w:val="24"/>
          <w:szCs w:val="24"/>
          <w:lang w:val="zh-CN"/>
        </w:rPr>
        <w:t>的，负责人指《营业执照》上载明的负责人。</w:t>
      </w:r>
    </w:p>
    <w:p w14:paraId="36A083CC" w14:textId="77777777" w:rsidR="004311C0" w:rsidRDefault="00D63D06">
      <w:pPr>
        <w:pStyle w:val="31"/>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b/>
          <w:sz w:val="24"/>
          <w:szCs w:val="24"/>
        </w:rPr>
        <w:br w:type="page"/>
      </w:r>
      <w:r>
        <w:rPr>
          <w:rFonts w:asciiTheme="minorEastAsia" w:eastAsiaTheme="minorEastAsia" w:hAnsiTheme="minorEastAsia" w:hint="eastAsia"/>
          <w:b/>
          <w:sz w:val="28"/>
          <w:szCs w:val="28"/>
        </w:rPr>
        <w:lastRenderedPageBreak/>
        <w:t>格式</w:t>
      </w:r>
      <w:r>
        <w:rPr>
          <w:rFonts w:asciiTheme="minorEastAsia" w:eastAsiaTheme="minorEastAsia" w:hAnsiTheme="minorEastAsia" w:hint="eastAsia"/>
          <w:b/>
          <w:sz w:val="28"/>
          <w:szCs w:val="28"/>
        </w:rPr>
        <w:t xml:space="preserve">2  </w:t>
      </w:r>
      <w:r>
        <w:rPr>
          <w:rFonts w:asciiTheme="minorEastAsia" w:eastAsiaTheme="minorEastAsia" w:hAnsiTheme="minorEastAsia" w:hint="eastAsia"/>
          <w:b/>
          <w:sz w:val="28"/>
          <w:szCs w:val="28"/>
        </w:rPr>
        <w:t>响应廉洁承诺书（响应供应商）</w:t>
      </w:r>
    </w:p>
    <w:p w14:paraId="5AF7C7ED" w14:textId="77777777" w:rsidR="004311C0" w:rsidRDefault="004311C0">
      <w:pPr>
        <w:pStyle w:val="31"/>
        <w:ind w:firstLineChars="200" w:firstLine="562"/>
        <w:jc w:val="center"/>
        <w:rPr>
          <w:rFonts w:asciiTheme="minorEastAsia" w:eastAsiaTheme="minorEastAsia" w:hAnsiTheme="minorEastAsia"/>
          <w:b/>
          <w:sz w:val="28"/>
          <w:szCs w:val="28"/>
        </w:rPr>
      </w:pPr>
    </w:p>
    <w:p w14:paraId="2D729605" w14:textId="77777777" w:rsidR="004311C0" w:rsidRDefault="00D63D06">
      <w:pPr>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国家卫计委“九不准”工作要求，为进一步加强医院廉洁文化建设，提高反腐倡廉自觉性，规范采购工作，充分体现公平、公正、公开原则根据国家有关法律、法规，按照番禺区中心医院廉洁建设责任制规定，本供应商郑重作出如下承诺：</w:t>
      </w:r>
    </w:p>
    <w:p w14:paraId="4FAAD642"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将遵循公开、公平、公正和诚实信用的原则参加询比活动。</w:t>
      </w:r>
    </w:p>
    <w:p w14:paraId="6D97F422"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所提供的一切材料都是真实、有效、合法的。</w:t>
      </w:r>
    </w:p>
    <w:p w14:paraId="76377D8E"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不得通过租借等方式从其他单位获取资格或者资质证书响应。</w:t>
      </w:r>
    </w:p>
    <w:p w14:paraId="4A5F7E0E"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不得出现在自己编制的响应文件由其他单位加盖印章和由其他单位负责人签字问题。</w:t>
      </w:r>
    </w:p>
    <w:p w14:paraId="59FB2338"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不得与采购人、采购代理机构及其他供应商私下串通协商，进行围标、串标、</w:t>
      </w:r>
      <w:r>
        <w:rPr>
          <w:rFonts w:asciiTheme="minorEastAsia" w:eastAsiaTheme="minorEastAsia" w:hAnsiTheme="minorEastAsia" w:hint="eastAsia"/>
          <w:sz w:val="24"/>
        </w:rPr>
        <w:t>抬标，控制响应价格。</w:t>
      </w:r>
    </w:p>
    <w:p w14:paraId="5B62F3DC"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不得通过挂靠其他企业方式，一家企业以多家企业的名义去参加同一标的响应。</w:t>
      </w:r>
    </w:p>
    <w:p w14:paraId="074E59E1"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不得转让、出租、出借资持证书、人员岗位证书或以其他方式允许他人以本企业名义响应。</w:t>
      </w:r>
    </w:p>
    <w:p w14:paraId="1EA625FB"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不得向采购人或者评审小组成员行贿以牟取成交。</w:t>
      </w:r>
    </w:p>
    <w:p w14:paraId="09C6C1D9"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不得扰乱医院采购活动的正常秩序。</w:t>
      </w:r>
    </w:p>
    <w:p w14:paraId="4D33215E" w14:textId="77777777" w:rsidR="004311C0" w:rsidRDefault="00D63D06">
      <w:pPr>
        <w:numPr>
          <w:ilvl w:val="0"/>
          <w:numId w:val="9"/>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不得在开标后进行虚假恶意投诉。</w:t>
      </w:r>
    </w:p>
    <w:p w14:paraId="06F516C2" w14:textId="77777777" w:rsidR="004311C0" w:rsidRDefault="00D63D06">
      <w:pPr>
        <w:tabs>
          <w:tab w:val="left" w:pos="5040"/>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上述承诺事项均为本企业真实意见表达，愿承担一切责任。若有任何弄虚作假、违反本承诺内容的行为，自愿接受取消响应资格等有关处理，并承担法律责任；如已成交的，自动放弃成交资格；给采购人造成损失的，依法承担赔偿责任。</w:t>
      </w:r>
    </w:p>
    <w:p w14:paraId="22827819" w14:textId="77777777" w:rsidR="004311C0" w:rsidRDefault="004311C0">
      <w:pPr>
        <w:tabs>
          <w:tab w:val="left" w:pos="5040"/>
        </w:tabs>
        <w:adjustRightInd w:val="0"/>
        <w:snapToGrid w:val="0"/>
        <w:spacing w:line="460" w:lineRule="exact"/>
        <w:rPr>
          <w:rFonts w:asciiTheme="minorEastAsia" w:eastAsiaTheme="minorEastAsia" w:hAnsiTheme="minorEastAsia"/>
          <w:b/>
          <w:sz w:val="24"/>
        </w:rPr>
      </w:pPr>
    </w:p>
    <w:p w14:paraId="714F7814" w14:textId="77777777" w:rsidR="004311C0" w:rsidRDefault="00D63D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询比项目：</w:t>
      </w:r>
      <w:r>
        <w:rPr>
          <w:rFonts w:asciiTheme="minorEastAsia" w:eastAsiaTheme="minorEastAsia" w:hAnsiTheme="minorEastAsia" w:hint="eastAsia"/>
          <w:b/>
          <w:sz w:val="24"/>
        </w:rPr>
        <w:t>广</w:t>
      </w:r>
      <w:r>
        <w:rPr>
          <w:rFonts w:asciiTheme="minorEastAsia" w:eastAsiaTheme="minorEastAsia" w:hAnsiTheme="minorEastAsia" w:hint="eastAsia"/>
          <w:b/>
          <w:sz w:val="24"/>
        </w:rPr>
        <w:t>州市番禺区第七人民医院救护车采购项目（二次）</w:t>
      </w:r>
    </w:p>
    <w:p w14:paraId="5A2A8EC5" w14:textId="77777777" w:rsidR="004311C0" w:rsidRDefault="00D63D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响应供应商（盖章）：</w:t>
      </w:r>
    </w:p>
    <w:p w14:paraId="1D725012" w14:textId="77777777" w:rsidR="004311C0" w:rsidRDefault="00D63D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法定代表人或授权委托人：</w:t>
      </w:r>
    </w:p>
    <w:p w14:paraId="258715B5" w14:textId="77777777" w:rsidR="004311C0" w:rsidRDefault="00D63D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（授权委托人需持有效授权委托书）</w:t>
      </w:r>
    </w:p>
    <w:p w14:paraId="776F02EB" w14:textId="77777777" w:rsidR="004311C0" w:rsidRDefault="00D63D0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日期：</w:t>
      </w:r>
    </w:p>
    <w:p w14:paraId="643B0598" w14:textId="77777777" w:rsidR="004311C0" w:rsidRDefault="004311C0">
      <w:pPr>
        <w:jc w:val="center"/>
        <w:rPr>
          <w:rFonts w:asciiTheme="minorEastAsia" w:eastAsiaTheme="minorEastAsia" w:hAnsiTheme="minorEastAsia"/>
          <w:b/>
          <w:sz w:val="28"/>
          <w:szCs w:val="28"/>
          <w:lang w:val="en-GB"/>
        </w:rPr>
      </w:pPr>
    </w:p>
    <w:p w14:paraId="76768FE3" w14:textId="77777777" w:rsidR="004311C0" w:rsidRDefault="004311C0">
      <w:pPr>
        <w:jc w:val="center"/>
        <w:rPr>
          <w:rFonts w:asciiTheme="minorEastAsia" w:eastAsiaTheme="minorEastAsia" w:hAnsiTheme="minorEastAsia"/>
          <w:b/>
          <w:sz w:val="28"/>
          <w:szCs w:val="28"/>
          <w:lang w:val="en-GB"/>
        </w:rPr>
      </w:pPr>
    </w:p>
    <w:p w14:paraId="249889EA" w14:textId="77777777" w:rsidR="004311C0" w:rsidRDefault="00D63D06">
      <w:pPr>
        <w:pStyle w:val="31"/>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lang w:val="en-GB"/>
        </w:rPr>
        <w:t xml:space="preserve">3  </w:t>
      </w:r>
      <w:r>
        <w:rPr>
          <w:rFonts w:asciiTheme="minorEastAsia" w:eastAsiaTheme="minorEastAsia" w:hAnsiTheme="minorEastAsia" w:hint="eastAsia"/>
          <w:b/>
          <w:sz w:val="28"/>
          <w:szCs w:val="28"/>
          <w:lang w:val="en-GB"/>
        </w:rPr>
        <w:t>报价</w:t>
      </w:r>
      <w:r>
        <w:rPr>
          <w:rFonts w:asciiTheme="minorEastAsia" w:eastAsiaTheme="minorEastAsia" w:hAnsiTheme="minorEastAsia" w:hint="eastAsia"/>
          <w:b/>
          <w:sz w:val="28"/>
          <w:szCs w:val="28"/>
        </w:rPr>
        <w:t>一览表</w:t>
      </w:r>
    </w:p>
    <w:p w14:paraId="28F2D9E4" w14:textId="77777777" w:rsidR="004311C0" w:rsidRDefault="004311C0">
      <w:pPr>
        <w:pStyle w:val="a0"/>
      </w:pPr>
    </w:p>
    <w:p w14:paraId="0AA5035B"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广州市番禺区第七人民医院救护车采购项目（二次）</w:t>
      </w:r>
    </w:p>
    <w:p w14:paraId="518A728B" w14:textId="77777777" w:rsidR="004311C0" w:rsidRDefault="00D63D0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响应供应商名称：</w:t>
      </w:r>
    </w:p>
    <w:p w14:paraId="0754AA94" w14:textId="77777777" w:rsidR="004311C0" w:rsidRDefault="00D63D06">
      <w:pPr>
        <w:pStyle w:val="ad"/>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货币单位：人民币元</w:t>
      </w:r>
      <w:r>
        <w:rPr>
          <w:rFonts w:asciiTheme="minorEastAsia" w:eastAsiaTheme="minorEastAsia" w:hAnsiTheme="minorEastAsia" w:hint="eastAsia"/>
          <w:sz w:val="24"/>
          <w:szCs w:val="24"/>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813"/>
        <w:gridCol w:w="2086"/>
        <w:gridCol w:w="2086"/>
      </w:tblGrid>
      <w:tr w:rsidR="004311C0" w14:paraId="500AE2EF" w14:textId="77777777">
        <w:trPr>
          <w:jc w:val="center"/>
        </w:trPr>
        <w:tc>
          <w:tcPr>
            <w:tcW w:w="4097" w:type="dxa"/>
            <w:vAlign w:val="center"/>
          </w:tcPr>
          <w:p w14:paraId="16DD3696" w14:textId="77777777" w:rsidR="004311C0" w:rsidRDefault="00D63D0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813" w:type="dxa"/>
            <w:vAlign w:val="center"/>
          </w:tcPr>
          <w:p w14:paraId="43987409" w14:textId="77777777" w:rsidR="004311C0" w:rsidRDefault="00D63D0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2086" w:type="dxa"/>
          </w:tcPr>
          <w:p w14:paraId="798FF0C5" w14:textId="77777777" w:rsidR="004311C0" w:rsidRDefault="00D63D0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响应报价单价（元）</w:t>
            </w:r>
          </w:p>
        </w:tc>
        <w:tc>
          <w:tcPr>
            <w:tcW w:w="2086" w:type="dxa"/>
          </w:tcPr>
          <w:p w14:paraId="4230F787" w14:textId="77777777" w:rsidR="004311C0" w:rsidRDefault="00D63D0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w:t>
            </w:r>
            <w:r>
              <w:rPr>
                <w:rFonts w:asciiTheme="minorEastAsia" w:eastAsiaTheme="minorEastAsia" w:hAnsiTheme="minorEastAsia"/>
                <w:b/>
                <w:sz w:val="24"/>
              </w:rPr>
              <w:t>报价总价（</w:t>
            </w:r>
            <w:r>
              <w:rPr>
                <w:rFonts w:asciiTheme="minorEastAsia" w:eastAsiaTheme="minorEastAsia" w:hAnsiTheme="minorEastAsia" w:hint="eastAsia"/>
                <w:b/>
                <w:sz w:val="24"/>
              </w:rPr>
              <w:t>元</w:t>
            </w:r>
            <w:r>
              <w:rPr>
                <w:rFonts w:asciiTheme="minorEastAsia" w:eastAsiaTheme="minorEastAsia" w:hAnsiTheme="minorEastAsia"/>
                <w:b/>
                <w:sz w:val="24"/>
              </w:rPr>
              <w:t>）</w:t>
            </w:r>
          </w:p>
        </w:tc>
      </w:tr>
      <w:tr w:rsidR="004311C0" w14:paraId="71781F78" w14:textId="77777777">
        <w:trPr>
          <w:jc w:val="center"/>
        </w:trPr>
        <w:tc>
          <w:tcPr>
            <w:tcW w:w="4097" w:type="dxa"/>
            <w:vAlign w:val="center"/>
          </w:tcPr>
          <w:p w14:paraId="620C661D" w14:textId="77777777" w:rsidR="004311C0" w:rsidRDefault="00D63D06">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X</w:t>
            </w:r>
            <w:r>
              <w:rPr>
                <w:rFonts w:asciiTheme="minorEastAsia" w:eastAsiaTheme="minorEastAsia" w:hAnsiTheme="minorEastAsia"/>
                <w:sz w:val="24"/>
              </w:rPr>
              <w:t>XXXXXXX</w:t>
            </w:r>
          </w:p>
        </w:tc>
        <w:tc>
          <w:tcPr>
            <w:tcW w:w="813" w:type="dxa"/>
            <w:vAlign w:val="center"/>
          </w:tcPr>
          <w:p w14:paraId="0D281D42" w14:textId="77777777" w:rsidR="004311C0" w:rsidRDefault="004311C0">
            <w:pPr>
              <w:widowControl/>
              <w:spacing w:line="360" w:lineRule="auto"/>
              <w:jc w:val="center"/>
              <w:rPr>
                <w:rFonts w:asciiTheme="minorEastAsia" w:eastAsiaTheme="minorEastAsia" w:hAnsiTheme="minorEastAsia"/>
                <w:sz w:val="24"/>
              </w:rPr>
            </w:pPr>
          </w:p>
        </w:tc>
        <w:tc>
          <w:tcPr>
            <w:tcW w:w="2086" w:type="dxa"/>
          </w:tcPr>
          <w:p w14:paraId="6DE1AA9B" w14:textId="77777777" w:rsidR="004311C0" w:rsidRDefault="004311C0">
            <w:pPr>
              <w:widowControl/>
              <w:spacing w:line="360" w:lineRule="auto"/>
              <w:jc w:val="center"/>
              <w:rPr>
                <w:rFonts w:asciiTheme="minorEastAsia" w:eastAsiaTheme="minorEastAsia" w:hAnsiTheme="minorEastAsia"/>
                <w:sz w:val="24"/>
              </w:rPr>
            </w:pPr>
          </w:p>
        </w:tc>
        <w:tc>
          <w:tcPr>
            <w:tcW w:w="2086" w:type="dxa"/>
          </w:tcPr>
          <w:p w14:paraId="5CBF9AB1" w14:textId="77777777" w:rsidR="004311C0" w:rsidRDefault="004311C0">
            <w:pPr>
              <w:widowControl/>
              <w:spacing w:line="360" w:lineRule="auto"/>
              <w:jc w:val="center"/>
              <w:rPr>
                <w:rFonts w:asciiTheme="minorEastAsia" w:eastAsiaTheme="minorEastAsia" w:hAnsiTheme="minorEastAsia"/>
                <w:sz w:val="24"/>
              </w:rPr>
            </w:pPr>
          </w:p>
        </w:tc>
      </w:tr>
    </w:tbl>
    <w:p w14:paraId="1535F814" w14:textId="77777777" w:rsidR="004311C0" w:rsidRDefault="00D63D0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w:t>
      </w:r>
    </w:p>
    <w:p w14:paraId="740A9310" w14:textId="77777777" w:rsidR="004311C0" w:rsidRDefault="00D63D0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响应供应商须按要求填写所有信息，不得随意更改本表格式。</w:t>
      </w:r>
    </w:p>
    <w:p w14:paraId="28529FA4" w14:textId="77777777" w:rsidR="004311C0" w:rsidRDefault="00D63D0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响应报价包含的内容及要求见第三部分用户需求书的“报价要求”。</w:t>
      </w:r>
    </w:p>
    <w:p w14:paraId="28E1CD4E" w14:textId="77777777" w:rsidR="004311C0" w:rsidRDefault="00D63D0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以人民币报价。</w:t>
      </w:r>
    </w:p>
    <w:p w14:paraId="1B0A2119" w14:textId="77777777" w:rsidR="004311C0" w:rsidRDefault="00D63D0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请务必检查响应报价的单位、小数点位、数值与分项汇总是否一致。</w:t>
      </w:r>
    </w:p>
    <w:p w14:paraId="49D29AC2" w14:textId="77777777" w:rsidR="004311C0" w:rsidRDefault="004311C0">
      <w:pPr>
        <w:spacing w:line="360" w:lineRule="auto"/>
        <w:rPr>
          <w:rFonts w:asciiTheme="minorEastAsia" w:eastAsiaTheme="minorEastAsia" w:hAnsiTheme="minorEastAsia"/>
          <w:sz w:val="24"/>
        </w:rPr>
      </w:pPr>
    </w:p>
    <w:p w14:paraId="760CCCA9" w14:textId="77777777" w:rsidR="004311C0" w:rsidRDefault="00D63D0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4CEDC04A" w14:textId="77777777" w:rsidR="004311C0" w:rsidRDefault="004311C0">
      <w:pPr>
        <w:spacing w:line="360" w:lineRule="auto"/>
        <w:ind w:leftChars="2025" w:left="4253"/>
        <w:jc w:val="right"/>
        <w:rPr>
          <w:rFonts w:asciiTheme="minorEastAsia" w:eastAsiaTheme="minorEastAsia" w:hAnsiTheme="minorEastAsia"/>
          <w:sz w:val="24"/>
        </w:rPr>
      </w:pPr>
    </w:p>
    <w:p w14:paraId="279BE00D" w14:textId="77777777" w:rsidR="004311C0" w:rsidRDefault="00D63D0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5BC27772" w14:textId="77777777" w:rsidR="004311C0" w:rsidRDefault="004311C0">
      <w:pPr>
        <w:pStyle w:val="ad"/>
        <w:spacing w:line="360" w:lineRule="auto"/>
        <w:ind w:left="850" w:hangingChars="354" w:hanging="850"/>
        <w:rPr>
          <w:rFonts w:asciiTheme="minorEastAsia" w:eastAsiaTheme="minorEastAsia" w:hAnsiTheme="minorEastAsia"/>
          <w:sz w:val="24"/>
          <w:szCs w:val="24"/>
        </w:rPr>
      </w:pPr>
    </w:p>
    <w:p w14:paraId="1427D96D" w14:textId="77777777" w:rsidR="004311C0" w:rsidRDefault="00D63D0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lang w:val="en-GB"/>
        </w:rPr>
        <w:t xml:space="preserve">4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响应分项报价</w:t>
      </w:r>
      <w:r>
        <w:rPr>
          <w:rFonts w:asciiTheme="minorEastAsia" w:eastAsiaTheme="minorEastAsia" w:hAnsiTheme="minorEastAsia"/>
          <w:b/>
          <w:sz w:val="28"/>
          <w:szCs w:val="28"/>
          <w:lang w:val="en-GB"/>
        </w:rPr>
        <w:t>表</w:t>
      </w:r>
    </w:p>
    <w:p w14:paraId="7D23EB0D" w14:textId="77777777" w:rsidR="004311C0" w:rsidRDefault="00D63D0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 xml:space="preserve">                             </w:t>
      </w:r>
    </w:p>
    <w:p w14:paraId="5B6E4355" w14:textId="77777777" w:rsidR="004311C0" w:rsidRDefault="00D63D06">
      <w:pPr>
        <w:pStyle w:val="a0"/>
        <w:spacing w:line="360" w:lineRule="auto"/>
        <w:ind w:firstLine="0"/>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广州市番禺区第七人民医院救护车采购项目（二次）</w:t>
      </w:r>
    </w:p>
    <w:p w14:paraId="7240BD02" w14:textId="77777777" w:rsidR="004311C0" w:rsidRDefault="004311C0">
      <w:pPr>
        <w:pStyle w:val="a0"/>
        <w:spacing w:line="360" w:lineRule="auto"/>
        <w:ind w:firstLine="0"/>
        <w:rPr>
          <w:rFonts w:asciiTheme="minorEastAsia" w:eastAsiaTheme="minorEastAsia" w:hAnsiTheme="minorEastAsia"/>
          <w:sz w:val="24"/>
          <w:szCs w:val="24"/>
          <w:lang w:val="en-GB"/>
        </w:rPr>
      </w:pP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468"/>
        <w:gridCol w:w="1114"/>
        <w:gridCol w:w="916"/>
        <w:gridCol w:w="1497"/>
        <w:gridCol w:w="482"/>
        <w:gridCol w:w="426"/>
        <w:gridCol w:w="1087"/>
        <w:gridCol w:w="1265"/>
        <w:gridCol w:w="1293"/>
      </w:tblGrid>
      <w:tr w:rsidR="004311C0" w14:paraId="006E2E52" w14:textId="77777777">
        <w:trPr>
          <w:cantSplit/>
          <w:trHeight w:val="348"/>
          <w:jc w:val="center"/>
        </w:trPr>
        <w:tc>
          <w:tcPr>
            <w:tcW w:w="334" w:type="pct"/>
            <w:vAlign w:val="center"/>
          </w:tcPr>
          <w:p w14:paraId="2F7517D5" w14:textId="77777777" w:rsidR="004311C0" w:rsidRDefault="00D63D06">
            <w:pPr>
              <w:spacing w:line="360" w:lineRule="auto"/>
              <w:jc w:val="center"/>
              <w:rPr>
                <w:rFonts w:cs="宋体"/>
                <w:color w:val="000000"/>
                <w:sz w:val="24"/>
              </w:rPr>
            </w:pPr>
            <w:r>
              <w:rPr>
                <w:rFonts w:cs="宋体" w:hint="eastAsia"/>
                <w:color w:val="000000"/>
                <w:sz w:val="24"/>
              </w:rPr>
              <w:t>序号</w:t>
            </w:r>
          </w:p>
        </w:tc>
        <w:tc>
          <w:tcPr>
            <w:tcW w:w="717" w:type="pct"/>
            <w:vAlign w:val="center"/>
          </w:tcPr>
          <w:p w14:paraId="5BBA7AAD" w14:textId="77777777" w:rsidR="004311C0" w:rsidRDefault="00D63D06">
            <w:pPr>
              <w:spacing w:line="360" w:lineRule="auto"/>
              <w:jc w:val="center"/>
              <w:rPr>
                <w:rFonts w:cs="宋体"/>
                <w:color w:val="000000"/>
                <w:sz w:val="24"/>
              </w:rPr>
            </w:pPr>
            <w:r>
              <w:rPr>
                <w:rFonts w:cs="宋体" w:hint="eastAsia"/>
                <w:color w:val="000000"/>
                <w:sz w:val="24"/>
              </w:rPr>
              <w:t>分项名称</w:t>
            </w:r>
          </w:p>
        </w:tc>
        <w:tc>
          <w:tcPr>
            <w:tcW w:w="544" w:type="pct"/>
            <w:vAlign w:val="center"/>
          </w:tcPr>
          <w:p w14:paraId="4BF0F3CB" w14:textId="77777777" w:rsidR="004311C0" w:rsidRDefault="00D63D06">
            <w:pPr>
              <w:spacing w:line="360" w:lineRule="auto"/>
              <w:jc w:val="center"/>
              <w:rPr>
                <w:rFonts w:cs="宋体"/>
                <w:color w:val="000000"/>
                <w:sz w:val="24"/>
              </w:rPr>
            </w:pPr>
            <w:r>
              <w:rPr>
                <w:rFonts w:cs="宋体" w:hint="eastAsia"/>
                <w:color w:val="000000"/>
                <w:sz w:val="24"/>
              </w:rPr>
              <w:t>品牌</w:t>
            </w:r>
          </w:p>
        </w:tc>
        <w:tc>
          <w:tcPr>
            <w:tcW w:w="447" w:type="pct"/>
            <w:vAlign w:val="center"/>
          </w:tcPr>
          <w:p w14:paraId="393F5CAE" w14:textId="77777777" w:rsidR="004311C0" w:rsidRDefault="00D63D06">
            <w:pPr>
              <w:spacing w:line="360" w:lineRule="auto"/>
              <w:jc w:val="center"/>
              <w:rPr>
                <w:rFonts w:cs="宋体"/>
                <w:color w:val="000000"/>
                <w:sz w:val="24"/>
              </w:rPr>
            </w:pPr>
            <w:r>
              <w:rPr>
                <w:rFonts w:cs="宋体" w:hint="eastAsia"/>
                <w:color w:val="000000"/>
                <w:sz w:val="24"/>
              </w:rPr>
              <w:t>规格型号</w:t>
            </w:r>
          </w:p>
        </w:tc>
        <w:tc>
          <w:tcPr>
            <w:tcW w:w="731" w:type="pct"/>
            <w:vAlign w:val="center"/>
          </w:tcPr>
          <w:p w14:paraId="28E9E748" w14:textId="77777777" w:rsidR="004311C0" w:rsidRDefault="00D63D06">
            <w:pPr>
              <w:spacing w:line="360" w:lineRule="auto"/>
              <w:jc w:val="center"/>
              <w:rPr>
                <w:rFonts w:cs="宋体"/>
                <w:color w:val="000000"/>
                <w:sz w:val="24"/>
              </w:rPr>
            </w:pPr>
            <w:r>
              <w:rPr>
                <w:rFonts w:cs="宋体" w:hint="eastAsia"/>
                <w:color w:val="000000"/>
                <w:sz w:val="24"/>
              </w:rPr>
              <w:t>制造商</w:t>
            </w:r>
          </w:p>
        </w:tc>
        <w:tc>
          <w:tcPr>
            <w:tcW w:w="235" w:type="pct"/>
            <w:vAlign w:val="center"/>
          </w:tcPr>
          <w:p w14:paraId="7F42C111" w14:textId="77777777" w:rsidR="004311C0" w:rsidRDefault="00D63D06">
            <w:pPr>
              <w:spacing w:line="360" w:lineRule="auto"/>
              <w:jc w:val="center"/>
              <w:rPr>
                <w:rFonts w:cs="宋体"/>
                <w:color w:val="000000"/>
                <w:sz w:val="24"/>
              </w:rPr>
            </w:pPr>
            <w:r>
              <w:rPr>
                <w:rFonts w:cs="宋体" w:hint="eastAsia"/>
                <w:color w:val="000000"/>
                <w:sz w:val="24"/>
              </w:rPr>
              <w:t>数量</w:t>
            </w:r>
          </w:p>
        </w:tc>
        <w:tc>
          <w:tcPr>
            <w:tcW w:w="208" w:type="pct"/>
            <w:vAlign w:val="center"/>
          </w:tcPr>
          <w:p w14:paraId="61782B56" w14:textId="77777777" w:rsidR="004311C0" w:rsidRDefault="00D63D06">
            <w:pPr>
              <w:spacing w:line="360" w:lineRule="auto"/>
              <w:jc w:val="center"/>
              <w:rPr>
                <w:rFonts w:cs="宋体"/>
                <w:color w:val="000000"/>
                <w:sz w:val="24"/>
              </w:rPr>
            </w:pPr>
            <w:r>
              <w:rPr>
                <w:rFonts w:cs="宋体"/>
                <w:color w:val="000000"/>
                <w:sz w:val="24"/>
              </w:rPr>
              <w:t>单位</w:t>
            </w:r>
          </w:p>
        </w:tc>
        <w:tc>
          <w:tcPr>
            <w:tcW w:w="531" w:type="pct"/>
            <w:vAlign w:val="center"/>
          </w:tcPr>
          <w:p w14:paraId="6F054CE7" w14:textId="77777777" w:rsidR="004311C0" w:rsidRDefault="00D63D06">
            <w:pPr>
              <w:spacing w:line="360" w:lineRule="auto"/>
              <w:jc w:val="center"/>
              <w:rPr>
                <w:rFonts w:cs="宋体"/>
                <w:color w:val="000000"/>
                <w:sz w:val="24"/>
              </w:rPr>
            </w:pPr>
            <w:r>
              <w:rPr>
                <w:rFonts w:cs="宋体" w:hint="eastAsia"/>
                <w:color w:val="000000"/>
                <w:sz w:val="24"/>
              </w:rPr>
              <w:t>单价（元）</w:t>
            </w:r>
          </w:p>
        </w:tc>
        <w:tc>
          <w:tcPr>
            <w:tcW w:w="618" w:type="pct"/>
            <w:vAlign w:val="center"/>
          </w:tcPr>
          <w:p w14:paraId="27B927B7" w14:textId="77777777" w:rsidR="004311C0" w:rsidRDefault="00D63D06">
            <w:pPr>
              <w:spacing w:line="360" w:lineRule="auto"/>
              <w:ind w:leftChars="-44" w:left="-92"/>
              <w:jc w:val="center"/>
              <w:rPr>
                <w:rFonts w:cs="宋体"/>
                <w:color w:val="000000"/>
                <w:sz w:val="24"/>
              </w:rPr>
            </w:pPr>
            <w:r>
              <w:rPr>
                <w:rFonts w:cs="宋体" w:hint="eastAsia"/>
                <w:color w:val="000000"/>
                <w:sz w:val="24"/>
              </w:rPr>
              <w:t>合计</w:t>
            </w:r>
          </w:p>
          <w:p w14:paraId="6123E8D1" w14:textId="77777777" w:rsidR="004311C0" w:rsidRDefault="00D63D06">
            <w:pPr>
              <w:spacing w:line="360" w:lineRule="auto"/>
              <w:ind w:leftChars="-44" w:left="-92"/>
              <w:jc w:val="center"/>
              <w:rPr>
                <w:rFonts w:cs="宋体"/>
                <w:color w:val="000000"/>
                <w:sz w:val="24"/>
              </w:rPr>
            </w:pPr>
            <w:r>
              <w:rPr>
                <w:rFonts w:cs="宋体" w:hint="eastAsia"/>
                <w:color w:val="000000"/>
                <w:sz w:val="24"/>
              </w:rPr>
              <w:t>（元）</w:t>
            </w:r>
          </w:p>
        </w:tc>
        <w:tc>
          <w:tcPr>
            <w:tcW w:w="631" w:type="pct"/>
            <w:vAlign w:val="center"/>
          </w:tcPr>
          <w:p w14:paraId="08BF9B19" w14:textId="77777777" w:rsidR="004311C0" w:rsidRDefault="00D63D06">
            <w:pPr>
              <w:spacing w:line="360" w:lineRule="auto"/>
              <w:jc w:val="center"/>
              <w:rPr>
                <w:rFonts w:cs="宋体"/>
                <w:color w:val="000000"/>
                <w:sz w:val="24"/>
              </w:rPr>
            </w:pPr>
            <w:r>
              <w:rPr>
                <w:rFonts w:ascii="Arial" w:hAnsi="Arial" w:cs="Arial"/>
                <w:color w:val="111111"/>
                <w:szCs w:val="21"/>
                <w:shd w:val="clear" w:color="auto" w:fill="FFFFFF"/>
              </w:rPr>
              <w:t>是否医疗器械</w:t>
            </w:r>
            <w:r>
              <w:rPr>
                <w:rFonts w:ascii="Arial" w:hAnsi="Arial" w:cs="Arial"/>
                <w:color w:val="111111"/>
                <w:szCs w:val="21"/>
                <w:shd w:val="clear" w:color="auto" w:fill="FFFFFF"/>
              </w:rPr>
              <w:t>，如是请填写一类、二类、三类医疗器械分类</w:t>
            </w:r>
          </w:p>
        </w:tc>
      </w:tr>
      <w:tr w:rsidR="004311C0" w14:paraId="47B7AEE7" w14:textId="77777777">
        <w:trPr>
          <w:cantSplit/>
          <w:trHeight w:val="224"/>
          <w:jc w:val="center"/>
        </w:trPr>
        <w:tc>
          <w:tcPr>
            <w:tcW w:w="334" w:type="pct"/>
            <w:vAlign w:val="center"/>
          </w:tcPr>
          <w:p w14:paraId="4BEEDA6F" w14:textId="77777777" w:rsidR="004311C0" w:rsidRDefault="00D63D06">
            <w:pPr>
              <w:jc w:val="center"/>
              <w:rPr>
                <w:rFonts w:cs="宋体"/>
                <w:color w:val="000000"/>
                <w:sz w:val="24"/>
              </w:rPr>
            </w:pPr>
            <w:r>
              <w:rPr>
                <w:rFonts w:cs="宋体"/>
                <w:color w:val="000000"/>
                <w:sz w:val="24"/>
              </w:rPr>
              <w:t>1</w:t>
            </w:r>
          </w:p>
        </w:tc>
        <w:tc>
          <w:tcPr>
            <w:tcW w:w="717" w:type="pct"/>
            <w:shd w:val="clear" w:color="auto" w:fill="auto"/>
          </w:tcPr>
          <w:p w14:paraId="351EEBB0"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卧式千斤顶</w:t>
            </w:r>
          </w:p>
        </w:tc>
        <w:tc>
          <w:tcPr>
            <w:tcW w:w="544" w:type="pct"/>
            <w:vAlign w:val="center"/>
          </w:tcPr>
          <w:p w14:paraId="0E3C4486" w14:textId="77777777" w:rsidR="004311C0" w:rsidRDefault="004311C0">
            <w:pPr>
              <w:spacing w:line="360" w:lineRule="auto"/>
              <w:rPr>
                <w:rFonts w:cs="宋体"/>
                <w:bCs/>
                <w:color w:val="000000"/>
                <w:sz w:val="24"/>
              </w:rPr>
            </w:pPr>
          </w:p>
        </w:tc>
        <w:tc>
          <w:tcPr>
            <w:tcW w:w="447" w:type="pct"/>
          </w:tcPr>
          <w:p w14:paraId="2701E58E" w14:textId="77777777" w:rsidR="004311C0" w:rsidRDefault="004311C0">
            <w:pPr>
              <w:spacing w:line="360" w:lineRule="auto"/>
              <w:jc w:val="center"/>
              <w:rPr>
                <w:rFonts w:cs="宋体"/>
                <w:color w:val="000000"/>
                <w:sz w:val="24"/>
              </w:rPr>
            </w:pPr>
          </w:p>
        </w:tc>
        <w:tc>
          <w:tcPr>
            <w:tcW w:w="731" w:type="pct"/>
            <w:vAlign w:val="center"/>
          </w:tcPr>
          <w:p w14:paraId="3D1266DB" w14:textId="77777777" w:rsidR="004311C0" w:rsidRDefault="004311C0">
            <w:pPr>
              <w:spacing w:line="360" w:lineRule="auto"/>
              <w:jc w:val="center"/>
              <w:rPr>
                <w:rFonts w:cs="宋体"/>
                <w:color w:val="000000"/>
                <w:sz w:val="24"/>
              </w:rPr>
            </w:pPr>
          </w:p>
        </w:tc>
        <w:tc>
          <w:tcPr>
            <w:tcW w:w="235" w:type="pct"/>
          </w:tcPr>
          <w:p w14:paraId="6E4445B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140FA274"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4DFA508B" w14:textId="77777777" w:rsidR="004311C0" w:rsidRDefault="004311C0">
            <w:pPr>
              <w:spacing w:line="360" w:lineRule="auto"/>
              <w:rPr>
                <w:rFonts w:cs="宋体"/>
                <w:bCs/>
                <w:color w:val="000000"/>
                <w:sz w:val="24"/>
              </w:rPr>
            </w:pPr>
          </w:p>
        </w:tc>
        <w:tc>
          <w:tcPr>
            <w:tcW w:w="618" w:type="pct"/>
            <w:vAlign w:val="center"/>
          </w:tcPr>
          <w:p w14:paraId="4125930C" w14:textId="77777777" w:rsidR="004311C0" w:rsidRDefault="004311C0">
            <w:pPr>
              <w:spacing w:line="360" w:lineRule="auto"/>
              <w:rPr>
                <w:rFonts w:cs="宋体"/>
                <w:bCs/>
                <w:color w:val="000000"/>
                <w:sz w:val="24"/>
              </w:rPr>
            </w:pPr>
          </w:p>
        </w:tc>
        <w:tc>
          <w:tcPr>
            <w:tcW w:w="631" w:type="pct"/>
            <w:vAlign w:val="center"/>
          </w:tcPr>
          <w:p w14:paraId="7B450875" w14:textId="77777777" w:rsidR="004311C0" w:rsidRDefault="004311C0">
            <w:pPr>
              <w:spacing w:line="360" w:lineRule="auto"/>
              <w:rPr>
                <w:rFonts w:cs="宋体"/>
                <w:bCs/>
                <w:color w:val="000000"/>
                <w:sz w:val="24"/>
              </w:rPr>
            </w:pPr>
          </w:p>
        </w:tc>
      </w:tr>
      <w:tr w:rsidR="004311C0" w14:paraId="53DE6282" w14:textId="77777777">
        <w:trPr>
          <w:cantSplit/>
          <w:trHeight w:val="224"/>
          <w:jc w:val="center"/>
        </w:trPr>
        <w:tc>
          <w:tcPr>
            <w:tcW w:w="334" w:type="pct"/>
            <w:vAlign w:val="center"/>
          </w:tcPr>
          <w:p w14:paraId="7290D639" w14:textId="77777777" w:rsidR="004311C0" w:rsidRDefault="00D63D06">
            <w:pPr>
              <w:jc w:val="center"/>
              <w:rPr>
                <w:rFonts w:cs="宋体"/>
                <w:color w:val="000000"/>
                <w:sz w:val="24"/>
              </w:rPr>
            </w:pPr>
            <w:r>
              <w:rPr>
                <w:rFonts w:cs="宋体"/>
                <w:color w:val="000000"/>
                <w:sz w:val="24"/>
              </w:rPr>
              <w:t>2</w:t>
            </w:r>
          </w:p>
        </w:tc>
        <w:tc>
          <w:tcPr>
            <w:tcW w:w="717" w:type="pct"/>
            <w:shd w:val="clear" w:color="auto" w:fill="auto"/>
          </w:tcPr>
          <w:p w14:paraId="0C0720CC"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防爆膜</w:t>
            </w:r>
            <w:r>
              <w:rPr>
                <w:rFonts w:ascii="宋体" w:hAnsi="宋体"/>
                <w:szCs w:val="21"/>
              </w:rPr>
              <w:t>（全车）</w:t>
            </w:r>
          </w:p>
        </w:tc>
        <w:tc>
          <w:tcPr>
            <w:tcW w:w="544" w:type="pct"/>
            <w:vAlign w:val="center"/>
          </w:tcPr>
          <w:p w14:paraId="3F8F5C24" w14:textId="77777777" w:rsidR="004311C0" w:rsidRDefault="004311C0">
            <w:pPr>
              <w:spacing w:line="360" w:lineRule="auto"/>
              <w:rPr>
                <w:rFonts w:cs="宋体"/>
                <w:bCs/>
                <w:color w:val="000000"/>
                <w:sz w:val="24"/>
              </w:rPr>
            </w:pPr>
          </w:p>
        </w:tc>
        <w:tc>
          <w:tcPr>
            <w:tcW w:w="447" w:type="pct"/>
          </w:tcPr>
          <w:p w14:paraId="6CF29287" w14:textId="77777777" w:rsidR="004311C0" w:rsidRDefault="004311C0">
            <w:pPr>
              <w:spacing w:line="360" w:lineRule="auto"/>
              <w:jc w:val="center"/>
              <w:rPr>
                <w:rFonts w:cs="宋体"/>
                <w:color w:val="000000"/>
                <w:sz w:val="24"/>
              </w:rPr>
            </w:pPr>
          </w:p>
        </w:tc>
        <w:tc>
          <w:tcPr>
            <w:tcW w:w="731" w:type="pct"/>
            <w:vAlign w:val="center"/>
          </w:tcPr>
          <w:p w14:paraId="40CD305C" w14:textId="77777777" w:rsidR="004311C0" w:rsidRDefault="004311C0">
            <w:pPr>
              <w:spacing w:line="360" w:lineRule="auto"/>
              <w:jc w:val="center"/>
              <w:rPr>
                <w:rFonts w:cs="宋体"/>
                <w:color w:val="000000"/>
                <w:sz w:val="24"/>
              </w:rPr>
            </w:pPr>
          </w:p>
        </w:tc>
        <w:tc>
          <w:tcPr>
            <w:tcW w:w="235" w:type="pct"/>
          </w:tcPr>
          <w:p w14:paraId="43304AC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469D5B3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531" w:type="pct"/>
            <w:vAlign w:val="center"/>
          </w:tcPr>
          <w:p w14:paraId="5D7E147D" w14:textId="77777777" w:rsidR="004311C0" w:rsidRDefault="004311C0">
            <w:pPr>
              <w:spacing w:line="360" w:lineRule="auto"/>
              <w:rPr>
                <w:rFonts w:cs="宋体"/>
                <w:bCs/>
                <w:color w:val="000000"/>
                <w:sz w:val="24"/>
              </w:rPr>
            </w:pPr>
          </w:p>
        </w:tc>
        <w:tc>
          <w:tcPr>
            <w:tcW w:w="618" w:type="pct"/>
            <w:vAlign w:val="center"/>
          </w:tcPr>
          <w:p w14:paraId="744EAF0E" w14:textId="77777777" w:rsidR="004311C0" w:rsidRDefault="004311C0">
            <w:pPr>
              <w:spacing w:line="360" w:lineRule="auto"/>
              <w:rPr>
                <w:rFonts w:cs="宋体"/>
                <w:bCs/>
                <w:color w:val="000000"/>
                <w:sz w:val="24"/>
              </w:rPr>
            </w:pPr>
          </w:p>
        </w:tc>
        <w:tc>
          <w:tcPr>
            <w:tcW w:w="631" w:type="pct"/>
            <w:vAlign w:val="center"/>
          </w:tcPr>
          <w:p w14:paraId="1077969E" w14:textId="77777777" w:rsidR="004311C0" w:rsidRDefault="004311C0">
            <w:pPr>
              <w:spacing w:line="360" w:lineRule="auto"/>
              <w:rPr>
                <w:rFonts w:cs="宋体"/>
                <w:bCs/>
                <w:color w:val="000000"/>
                <w:sz w:val="24"/>
              </w:rPr>
            </w:pPr>
          </w:p>
        </w:tc>
      </w:tr>
      <w:tr w:rsidR="004311C0" w14:paraId="14A58A44" w14:textId="77777777">
        <w:trPr>
          <w:cantSplit/>
          <w:trHeight w:val="224"/>
          <w:jc w:val="center"/>
        </w:trPr>
        <w:tc>
          <w:tcPr>
            <w:tcW w:w="334" w:type="pct"/>
            <w:vAlign w:val="center"/>
          </w:tcPr>
          <w:p w14:paraId="07484839" w14:textId="77777777" w:rsidR="004311C0" w:rsidRDefault="00D63D06">
            <w:pPr>
              <w:jc w:val="center"/>
              <w:rPr>
                <w:rFonts w:cs="宋体"/>
                <w:color w:val="000000"/>
                <w:sz w:val="24"/>
              </w:rPr>
            </w:pPr>
            <w:r>
              <w:rPr>
                <w:rFonts w:cs="宋体"/>
                <w:color w:val="000000"/>
                <w:sz w:val="24"/>
              </w:rPr>
              <w:t>3</w:t>
            </w:r>
          </w:p>
        </w:tc>
        <w:tc>
          <w:tcPr>
            <w:tcW w:w="717" w:type="pct"/>
            <w:shd w:val="clear" w:color="auto" w:fill="auto"/>
          </w:tcPr>
          <w:p w14:paraId="40673EAB"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紫外光灭菌灯</w:t>
            </w:r>
          </w:p>
        </w:tc>
        <w:tc>
          <w:tcPr>
            <w:tcW w:w="544" w:type="pct"/>
            <w:vAlign w:val="center"/>
          </w:tcPr>
          <w:p w14:paraId="600A78F1" w14:textId="77777777" w:rsidR="004311C0" w:rsidRDefault="004311C0">
            <w:pPr>
              <w:spacing w:line="360" w:lineRule="auto"/>
              <w:rPr>
                <w:rFonts w:cs="宋体"/>
                <w:bCs/>
                <w:color w:val="000000"/>
                <w:sz w:val="24"/>
              </w:rPr>
            </w:pPr>
          </w:p>
        </w:tc>
        <w:tc>
          <w:tcPr>
            <w:tcW w:w="447" w:type="pct"/>
          </w:tcPr>
          <w:p w14:paraId="4CF97175" w14:textId="77777777" w:rsidR="004311C0" w:rsidRDefault="004311C0">
            <w:pPr>
              <w:spacing w:line="360" w:lineRule="auto"/>
              <w:jc w:val="center"/>
              <w:rPr>
                <w:rFonts w:cs="宋体"/>
                <w:color w:val="000000"/>
                <w:sz w:val="24"/>
              </w:rPr>
            </w:pPr>
          </w:p>
        </w:tc>
        <w:tc>
          <w:tcPr>
            <w:tcW w:w="731" w:type="pct"/>
            <w:vAlign w:val="center"/>
          </w:tcPr>
          <w:p w14:paraId="6E450212" w14:textId="77777777" w:rsidR="004311C0" w:rsidRDefault="004311C0">
            <w:pPr>
              <w:spacing w:line="360" w:lineRule="auto"/>
              <w:jc w:val="center"/>
              <w:rPr>
                <w:rFonts w:cs="宋体"/>
                <w:color w:val="000000"/>
                <w:sz w:val="24"/>
              </w:rPr>
            </w:pPr>
          </w:p>
        </w:tc>
        <w:tc>
          <w:tcPr>
            <w:tcW w:w="235" w:type="pct"/>
          </w:tcPr>
          <w:p w14:paraId="3084642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w:t>
            </w:r>
          </w:p>
        </w:tc>
        <w:tc>
          <w:tcPr>
            <w:tcW w:w="208" w:type="pct"/>
          </w:tcPr>
          <w:p w14:paraId="5274C536"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盏</w:t>
            </w:r>
          </w:p>
        </w:tc>
        <w:tc>
          <w:tcPr>
            <w:tcW w:w="531" w:type="pct"/>
            <w:vAlign w:val="center"/>
          </w:tcPr>
          <w:p w14:paraId="789F09F3" w14:textId="77777777" w:rsidR="004311C0" w:rsidRDefault="004311C0">
            <w:pPr>
              <w:spacing w:line="360" w:lineRule="auto"/>
              <w:rPr>
                <w:rFonts w:cs="宋体"/>
                <w:bCs/>
                <w:color w:val="000000"/>
                <w:sz w:val="24"/>
              </w:rPr>
            </w:pPr>
          </w:p>
        </w:tc>
        <w:tc>
          <w:tcPr>
            <w:tcW w:w="618" w:type="pct"/>
            <w:vAlign w:val="center"/>
          </w:tcPr>
          <w:p w14:paraId="39611EBD" w14:textId="77777777" w:rsidR="004311C0" w:rsidRDefault="004311C0">
            <w:pPr>
              <w:spacing w:line="360" w:lineRule="auto"/>
              <w:rPr>
                <w:rFonts w:cs="宋体"/>
                <w:bCs/>
                <w:color w:val="000000"/>
                <w:sz w:val="24"/>
              </w:rPr>
            </w:pPr>
          </w:p>
        </w:tc>
        <w:tc>
          <w:tcPr>
            <w:tcW w:w="631" w:type="pct"/>
            <w:vAlign w:val="center"/>
          </w:tcPr>
          <w:p w14:paraId="53798E30" w14:textId="77777777" w:rsidR="004311C0" w:rsidRDefault="004311C0">
            <w:pPr>
              <w:spacing w:line="360" w:lineRule="auto"/>
              <w:rPr>
                <w:rFonts w:cs="宋体"/>
                <w:bCs/>
                <w:color w:val="000000"/>
                <w:sz w:val="24"/>
              </w:rPr>
            </w:pPr>
          </w:p>
        </w:tc>
      </w:tr>
      <w:tr w:rsidR="004311C0" w14:paraId="294FE28B" w14:textId="77777777">
        <w:trPr>
          <w:cantSplit/>
          <w:trHeight w:val="224"/>
          <w:jc w:val="center"/>
        </w:trPr>
        <w:tc>
          <w:tcPr>
            <w:tcW w:w="334" w:type="pct"/>
            <w:vAlign w:val="center"/>
          </w:tcPr>
          <w:p w14:paraId="7C993533" w14:textId="77777777" w:rsidR="004311C0" w:rsidRDefault="00D63D06">
            <w:pPr>
              <w:jc w:val="center"/>
              <w:rPr>
                <w:rFonts w:cs="宋体"/>
                <w:color w:val="000000"/>
                <w:sz w:val="24"/>
              </w:rPr>
            </w:pPr>
            <w:r>
              <w:rPr>
                <w:rFonts w:cs="宋体"/>
                <w:color w:val="000000"/>
                <w:sz w:val="24"/>
              </w:rPr>
              <w:t>4</w:t>
            </w:r>
          </w:p>
        </w:tc>
        <w:tc>
          <w:tcPr>
            <w:tcW w:w="717" w:type="pct"/>
            <w:shd w:val="clear" w:color="auto" w:fill="auto"/>
          </w:tcPr>
          <w:p w14:paraId="6A7C5B2D"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车载信息系统</w:t>
            </w:r>
          </w:p>
        </w:tc>
        <w:tc>
          <w:tcPr>
            <w:tcW w:w="544" w:type="pct"/>
            <w:vAlign w:val="center"/>
          </w:tcPr>
          <w:p w14:paraId="40FFC532" w14:textId="77777777" w:rsidR="004311C0" w:rsidRDefault="004311C0">
            <w:pPr>
              <w:spacing w:line="360" w:lineRule="auto"/>
              <w:rPr>
                <w:rFonts w:cs="宋体"/>
                <w:bCs/>
                <w:color w:val="000000"/>
                <w:sz w:val="24"/>
              </w:rPr>
            </w:pPr>
          </w:p>
        </w:tc>
        <w:tc>
          <w:tcPr>
            <w:tcW w:w="447" w:type="pct"/>
          </w:tcPr>
          <w:p w14:paraId="14ADB2EB" w14:textId="77777777" w:rsidR="004311C0" w:rsidRDefault="004311C0">
            <w:pPr>
              <w:spacing w:line="360" w:lineRule="auto"/>
              <w:jc w:val="center"/>
              <w:rPr>
                <w:rFonts w:cs="宋体"/>
                <w:color w:val="000000"/>
                <w:sz w:val="24"/>
              </w:rPr>
            </w:pPr>
          </w:p>
        </w:tc>
        <w:tc>
          <w:tcPr>
            <w:tcW w:w="731" w:type="pct"/>
            <w:vAlign w:val="center"/>
          </w:tcPr>
          <w:p w14:paraId="3D7DC089" w14:textId="77777777" w:rsidR="004311C0" w:rsidRDefault="004311C0">
            <w:pPr>
              <w:spacing w:line="360" w:lineRule="auto"/>
              <w:jc w:val="center"/>
              <w:rPr>
                <w:rFonts w:cs="宋体"/>
                <w:color w:val="000000"/>
                <w:sz w:val="24"/>
              </w:rPr>
            </w:pPr>
          </w:p>
        </w:tc>
        <w:tc>
          <w:tcPr>
            <w:tcW w:w="235" w:type="pct"/>
          </w:tcPr>
          <w:p w14:paraId="0001A85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76D2BA4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531" w:type="pct"/>
            <w:vAlign w:val="center"/>
          </w:tcPr>
          <w:p w14:paraId="44574EE3" w14:textId="77777777" w:rsidR="004311C0" w:rsidRDefault="004311C0">
            <w:pPr>
              <w:spacing w:line="360" w:lineRule="auto"/>
              <w:rPr>
                <w:rFonts w:cs="宋体"/>
                <w:bCs/>
                <w:color w:val="000000"/>
                <w:sz w:val="24"/>
              </w:rPr>
            </w:pPr>
          </w:p>
        </w:tc>
        <w:tc>
          <w:tcPr>
            <w:tcW w:w="618" w:type="pct"/>
            <w:vAlign w:val="center"/>
          </w:tcPr>
          <w:p w14:paraId="5430B9CF" w14:textId="77777777" w:rsidR="004311C0" w:rsidRDefault="004311C0">
            <w:pPr>
              <w:spacing w:line="360" w:lineRule="auto"/>
              <w:rPr>
                <w:rFonts w:cs="宋体"/>
                <w:bCs/>
                <w:color w:val="000000"/>
                <w:sz w:val="24"/>
              </w:rPr>
            </w:pPr>
          </w:p>
        </w:tc>
        <w:tc>
          <w:tcPr>
            <w:tcW w:w="631" w:type="pct"/>
            <w:vAlign w:val="center"/>
          </w:tcPr>
          <w:p w14:paraId="33087F53" w14:textId="77777777" w:rsidR="004311C0" w:rsidRDefault="004311C0">
            <w:pPr>
              <w:spacing w:line="360" w:lineRule="auto"/>
              <w:rPr>
                <w:rFonts w:cs="宋体"/>
                <w:bCs/>
                <w:color w:val="000000"/>
                <w:sz w:val="24"/>
              </w:rPr>
            </w:pPr>
          </w:p>
        </w:tc>
      </w:tr>
      <w:tr w:rsidR="004311C0" w14:paraId="2E6FA119" w14:textId="77777777">
        <w:trPr>
          <w:cantSplit/>
          <w:trHeight w:val="224"/>
          <w:jc w:val="center"/>
        </w:trPr>
        <w:tc>
          <w:tcPr>
            <w:tcW w:w="334" w:type="pct"/>
            <w:vAlign w:val="center"/>
          </w:tcPr>
          <w:p w14:paraId="09826C73" w14:textId="77777777" w:rsidR="004311C0" w:rsidRDefault="00D63D06">
            <w:pPr>
              <w:jc w:val="center"/>
              <w:rPr>
                <w:rFonts w:cs="宋体"/>
                <w:color w:val="000000"/>
                <w:sz w:val="24"/>
              </w:rPr>
            </w:pPr>
            <w:r>
              <w:rPr>
                <w:rFonts w:cs="宋体"/>
                <w:color w:val="000000"/>
                <w:sz w:val="24"/>
              </w:rPr>
              <w:t>5</w:t>
            </w:r>
          </w:p>
        </w:tc>
        <w:tc>
          <w:tcPr>
            <w:tcW w:w="717" w:type="pct"/>
            <w:shd w:val="clear" w:color="auto" w:fill="auto"/>
          </w:tcPr>
          <w:p w14:paraId="59EAEA4E"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10</w:t>
            </w:r>
            <w:r>
              <w:rPr>
                <w:rFonts w:ascii="宋体" w:hAnsi="宋体" w:hint="eastAsia"/>
                <w:szCs w:val="21"/>
              </w:rPr>
              <w:t>升氧气瓶</w:t>
            </w:r>
          </w:p>
        </w:tc>
        <w:tc>
          <w:tcPr>
            <w:tcW w:w="544" w:type="pct"/>
            <w:vAlign w:val="center"/>
          </w:tcPr>
          <w:p w14:paraId="63FE7144" w14:textId="77777777" w:rsidR="004311C0" w:rsidRDefault="004311C0">
            <w:pPr>
              <w:spacing w:line="360" w:lineRule="auto"/>
              <w:rPr>
                <w:rFonts w:cs="宋体"/>
                <w:bCs/>
                <w:color w:val="000000"/>
                <w:sz w:val="24"/>
              </w:rPr>
            </w:pPr>
          </w:p>
        </w:tc>
        <w:tc>
          <w:tcPr>
            <w:tcW w:w="447" w:type="pct"/>
          </w:tcPr>
          <w:p w14:paraId="0FDDA2FC" w14:textId="77777777" w:rsidR="004311C0" w:rsidRDefault="004311C0">
            <w:pPr>
              <w:spacing w:line="360" w:lineRule="auto"/>
              <w:jc w:val="center"/>
              <w:rPr>
                <w:rFonts w:cs="宋体"/>
                <w:color w:val="000000"/>
                <w:sz w:val="24"/>
              </w:rPr>
            </w:pPr>
          </w:p>
        </w:tc>
        <w:tc>
          <w:tcPr>
            <w:tcW w:w="731" w:type="pct"/>
            <w:vAlign w:val="center"/>
          </w:tcPr>
          <w:p w14:paraId="186C1249" w14:textId="77777777" w:rsidR="004311C0" w:rsidRDefault="004311C0">
            <w:pPr>
              <w:spacing w:line="360" w:lineRule="auto"/>
              <w:jc w:val="center"/>
              <w:rPr>
                <w:rFonts w:cs="宋体"/>
                <w:color w:val="000000"/>
                <w:sz w:val="24"/>
              </w:rPr>
            </w:pPr>
          </w:p>
        </w:tc>
        <w:tc>
          <w:tcPr>
            <w:tcW w:w="235" w:type="pct"/>
          </w:tcPr>
          <w:p w14:paraId="4BC87D8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4</w:t>
            </w:r>
          </w:p>
        </w:tc>
        <w:tc>
          <w:tcPr>
            <w:tcW w:w="208" w:type="pct"/>
          </w:tcPr>
          <w:p w14:paraId="22B020E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6FE30BEF" w14:textId="77777777" w:rsidR="004311C0" w:rsidRDefault="004311C0">
            <w:pPr>
              <w:spacing w:line="360" w:lineRule="auto"/>
              <w:rPr>
                <w:rFonts w:cs="宋体"/>
                <w:bCs/>
                <w:color w:val="000000"/>
                <w:sz w:val="24"/>
              </w:rPr>
            </w:pPr>
          </w:p>
        </w:tc>
        <w:tc>
          <w:tcPr>
            <w:tcW w:w="618" w:type="pct"/>
            <w:vAlign w:val="center"/>
          </w:tcPr>
          <w:p w14:paraId="4E237A45" w14:textId="77777777" w:rsidR="004311C0" w:rsidRDefault="004311C0">
            <w:pPr>
              <w:spacing w:line="360" w:lineRule="auto"/>
              <w:rPr>
                <w:rFonts w:cs="宋体"/>
                <w:bCs/>
                <w:color w:val="000000"/>
                <w:sz w:val="24"/>
              </w:rPr>
            </w:pPr>
          </w:p>
        </w:tc>
        <w:tc>
          <w:tcPr>
            <w:tcW w:w="631" w:type="pct"/>
            <w:vAlign w:val="center"/>
          </w:tcPr>
          <w:p w14:paraId="11D9505F" w14:textId="77777777" w:rsidR="004311C0" w:rsidRDefault="004311C0">
            <w:pPr>
              <w:spacing w:line="360" w:lineRule="auto"/>
              <w:rPr>
                <w:rFonts w:cs="宋体"/>
                <w:bCs/>
                <w:color w:val="000000"/>
                <w:sz w:val="24"/>
              </w:rPr>
            </w:pPr>
          </w:p>
        </w:tc>
      </w:tr>
      <w:tr w:rsidR="004311C0" w14:paraId="502C7D0B" w14:textId="77777777">
        <w:trPr>
          <w:cantSplit/>
          <w:trHeight w:val="224"/>
          <w:jc w:val="center"/>
        </w:trPr>
        <w:tc>
          <w:tcPr>
            <w:tcW w:w="334" w:type="pct"/>
            <w:vAlign w:val="center"/>
          </w:tcPr>
          <w:p w14:paraId="7ACEDF1B" w14:textId="77777777" w:rsidR="004311C0" w:rsidRDefault="00D63D06">
            <w:pPr>
              <w:jc w:val="center"/>
              <w:rPr>
                <w:rFonts w:cs="宋体"/>
                <w:color w:val="000000"/>
                <w:sz w:val="24"/>
              </w:rPr>
            </w:pPr>
            <w:r>
              <w:rPr>
                <w:rFonts w:cs="宋体"/>
                <w:color w:val="000000"/>
                <w:sz w:val="24"/>
              </w:rPr>
              <w:t>6</w:t>
            </w:r>
          </w:p>
        </w:tc>
        <w:tc>
          <w:tcPr>
            <w:tcW w:w="717" w:type="pct"/>
            <w:shd w:val="clear" w:color="auto" w:fill="auto"/>
          </w:tcPr>
          <w:p w14:paraId="15F5E71E"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吸氧用减压阀</w:t>
            </w:r>
          </w:p>
        </w:tc>
        <w:tc>
          <w:tcPr>
            <w:tcW w:w="544" w:type="pct"/>
            <w:vAlign w:val="center"/>
          </w:tcPr>
          <w:p w14:paraId="7910E0D6" w14:textId="77777777" w:rsidR="004311C0" w:rsidRDefault="004311C0">
            <w:pPr>
              <w:spacing w:line="360" w:lineRule="auto"/>
              <w:rPr>
                <w:rFonts w:cs="宋体"/>
                <w:bCs/>
                <w:color w:val="000000"/>
                <w:sz w:val="24"/>
              </w:rPr>
            </w:pPr>
          </w:p>
        </w:tc>
        <w:tc>
          <w:tcPr>
            <w:tcW w:w="447" w:type="pct"/>
          </w:tcPr>
          <w:p w14:paraId="02E14ECF" w14:textId="77777777" w:rsidR="004311C0" w:rsidRDefault="004311C0">
            <w:pPr>
              <w:spacing w:line="360" w:lineRule="auto"/>
              <w:jc w:val="center"/>
              <w:rPr>
                <w:rFonts w:cs="宋体"/>
                <w:color w:val="000000"/>
                <w:sz w:val="24"/>
              </w:rPr>
            </w:pPr>
          </w:p>
        </w:tc>
        <w:tc>
          <w:tcPr>
            <w:tcW w:w="731" w:type="pct"/>
            <w:vAlign w:val="center"/>
          </w:tcPr>
          <w:p w14:paraId="452CB167" w14:textId="77777777" w:rsidR="004311C0" w:rsidRDefault="004311C0">
            <w:pPr>
              <w:spacing w:line="360" w:lineRule="auto"/>
              <w:jc w:val="center"/>
              <w:rPr>
                <w:rFonts w:cs="宋体"/>
                <w:color w:val="000000"/>
                <w:sz w:val="24"/>
              </w:rPr>
            </w:pPr>
          </w:p>
        </w:tc>
        <w:tc>
          <w:tcPr>
            <w:tcW w:w="235" w:type="pct"/>
          </w:tcPr>
          <w:p w14:paraId="6BEE6C9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2B25857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2A557FEB" w14:textId="77777777" w:rsidR="004311C0" w:rsidRDefault="004311C0">
            <w:pPr>
              <w:spacing w:line="360" w:lineRule="auto"/>
              <w:rPr>
                <w:rFonts w:cs="宋体"/>
                <w:bCs/>
                <w:color w:val="000000"/>
                <w:sz w:val="24"/>
              </w:rPr>
            </w:pPr>
          </w:p>
        </w:tc>
        <w:tc>
          <w:tcPr>
            <w:tcW w:w="618" w:type="pct"/>
            <w:vAlign w:val="center"/>
          </w:tcPr>
          <w:p w14:paraId="310DAA47" w14:textId="77777777" w:rsidR="004311C0" w:rsidRDefault="004311C0">
            <w:pPr>
              <w:spacing w:line="360" w:lineRule="auto"/>
              <w:rPr>
                <w:rFonts w:cs="宋体"/>
                <w:bCs/>
                <w:color w:val="000000"/>
                <w:sz w:val="24"/>
              </w:rPr>
            </w:pPr>
          </w:p>
        </w:tc>
        <w:tc>
          <w:tcPr>
            <w:tcW w:w="631" w:type="pct"/>
            <w:vAlign w:val="center"/>
          </w:tcPr>
          <w:p w14:paraId="1BBFD109" w14:textId="77777777" w:rsidR="004311C0" w:rsidRDefault="004311C0">
            <w:pPr>
              <w:spacing w:line="360" w:lineRule="auto"/>
              <w:rPr>
                <w:rFonts w:cs="宋体"/>
                <w:bCs/>
                <w:color w:val="000000"/>
                <w:sz w:val="24"/>
              </w:rPr>
            </w:pPr>
          </w:p>
        </w:tc>
      </w:tr>
      <w:tr w:rsidR="004311C0" w14:paraId="4432CB99" w14:textId="77777777">
        <w:trPr>
          <w:cantSplit/>
          <w:trHeight w:val="224"/>
          <w:jc w:val="center"/>
        </w:trPr>
        <w:tc>
          <w:tcPr>
            <w:tcW w:w="334" w:type="pct"/>
            <w:vAlign w:val="center"/>
          </w:tcPr>
          <w:p w14:paraId="0F153E29" w14:textId="77777777" w:rsidR="004311C0" w:rsidRDefault="00D63D06">
            <w:pPr>
              <w:jc w:val="center"/>
              <w:rPr>
                <w:rFonts w:cs="宋体"/>
                <w:color w:val="000000"/>
                <w:sz w:val="24"/>
              </w:rPr>
            </w:pPr>
            <w:r>
              <w:rPr>
                <w:rFonts w:cs="宋体"/>
                <w:color w:val="000000"/>
                <w:sz w:val="24"/>
              </w:rPr>
              <w:t>7</w:t>
            </w:r>
          </w:p>
        </w:tc>
        <w:tc>
          <w:tcPr>
            <w:tcW w:w="717" w:type="pct"/>
            <w:shd w:val="clear" w:color="auto" w:fill="auto"/>
          </w:tcPr>
          <w:p w14:paraId="2797C6B9"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呼吸机用减压阀</w:t>
            </w:r>
          </w:p>
        </w:tc>
        <w:tc>
          <w:tcPr>
            <w:tcW w:w="544" w:type="pct"/>
            <w:vAlign w:val="center"/>
          </w:tcPr>
          <w:p w14:paraId="3769BD78" w14:textId="77777777" w:rsidR="004311C0" w:rsidRDefault="004311C0">
            <w:pPr>
              <w:spacing w:line="360" w:lineRule="auto"/>
              <w:rPr>
                <w:rFonts w:cs="宋体"/>
                <w:bCs/>
                <w:color w:val="000000"/>
                <w:sz w:val="24"/>
              </w:rPr>
            </w:pPr>
          </w:p>
        </w:tc>
        <w:tc>
          <w:tcPr>
            <w:tcW w:w="447" w:type="pct"/>
          </w:tcPr>
          <w:p w14:paraId="4C2C5AC7" w14:textId="77777777" w:rsidR="004311C0" w:rsidRDefault="004311C0">
            <w:pPr>
              <w:spacing w:line="360" w:lineRule="auto"/>
              <w:jc w:val="center"/>
              <w:rPr>
                <w:rFonts w:cs="宋体"/>
                <w:color w:val="000000"/>
                <w:sz w:val="24"/>
              </w:rPr>
            </w:pPr>
          </w:p>
        </w:tc>
        <w:tc>
          <w:tcPr>
            <w:tcW w:w="731" w:type="pct"/>
            <w:vAlign w:val="center"/>
          </w:tcPr>
          <w:p w14:paraId="68B57503" w14:textId="77777777" w:rsidR="004311C0" w:rsidRDefault="004311C0">
            <w:pPr>
              <w:spacing w:line="360" w:lineRule="auto"/>
              <w:jc w:val="center"/>
              <w:rPr>
                <w:rFonts w:cs="宋体"/>
                <w:color w:val="000000"/>
                <w:sz w:val="24"/>
              </w:rPr>
            </w:pPr>
          </w:p>
        </w:tc>
        <w:tc>
          <w:tcPr>
            <w:tcW w:w="235" w:type="pct"/>
          </w:tcPr>
          <w:p w14:paraId="52CF51D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3D3DB21E"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67EE58C3" w14:textId="77777777" w:rsidR="004311C0" w:rsidRDefault="004311C0">
            <w:pPr>
              <w:spacing w:line="360" w:lineRule="auto"/>
              <w:rPr>
                <w:rFonts w:cs="宋体"/>
                <w:bCs/>
                <w:color w:val="000000"/>
                <w:sz w:val="24"/>
              </w:rPr>
            </w:pPr>
          </w:p>
        </w:tc>
        <w:tc>
          <w:tcPr>
            <w:tcW w:w="618" w:type="pct"/>
            <w:vAlign w:val="center"/>
          </w:tcPr>
          <w:p w14:paraId="4548F061" w14:textId="77777777" w:rsidR="004311C0" w:rsidRDefault="004311C0">
            <w:pPr>
              <w:spacing w:line="360" w:lineRule="auto"/>
              <w:rPr>
                <w:rFonts w:cs="宋体"/>
                <w:bCs/>
                <w:color w:val="000000"/>
                <w:sz w:val="24"/>
              </w:rPr>
            </w:pPr>
          </w:p>
        </w:tc>
        <w:tc>
          <w:tcPr>
            <w:tcW w:w="631" w:type="pct"/>
            <w:vAlign w:val="center"/>
          </w:tcPr>
          <w:p w14:paraId="153C48C3" w14:textId="77777777" w:rsidR="004311C0" w:rsidRDefault="004311C0">
            <w:pPr>
              <w:spacing w:line="360" w:lineRule="auto"/>
              <w:rPr>
                <w:rFonts w:cs="宋体"/>
                <w:bCs/>
                <w:color w:val="000000"/>
                <w:sz w:val="24"/>
              </w:rPr>
            </w:pPr>
          </w:p>
        </w:tc>
      </w:tr>
      <w:tr w:rsidR="004311C0" w14:paraId="4EDE89E0" w14:textId="77777777">
        <w:trPr>
          <w:cantSplit/>
          <w:trHeight w:val="224"/>
          <w:jc w:val="center"/>
        </w:trPr>
        <w:tc>
          <w:tcPr>
            <w:tcW w:w="334" w:type="pct"/>
            <w:vAlign w:val="center"/>
          </w:tcPr>
          <w:p w14:paraId="3B271012" w14:textId="77777777" w:rsidR="004311C0" w:rsidRDefault="00D63D06">
            <w:pPr>
              <w:jc w:val="center"/>
              <w:rPr>
                <w:rFonts w:cs="宋体"/>
                <w:color w:val="000000"/>
                <w:sz w:val="24"/>
              </w:rPr>
            </w:pPr>
            <w:r>
              <w:rPr>
                <w:rFonts w:cs="宋体"/>
                <w:color w:val="000000"/>
                <w:sz w:val="24"/>
              </w:rPr>
              <w:t>8</w:t>
            </w:r>
          </w:p>
        </w:tc>
        <w:tc>
          <w:tcPr>
            <w:tcW w:w="717" w:type="pct"/>
            <w:shd w:val="clear" w:color="auto" w:fill="auto"/>
          </w:tcPr>
          <w:p w14:paraId="21637F42"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塑胶地板</w:t>
            </w:r>
          </w:p>
        </w:tc>
        <w:tc>
          <w:tcPr>
            <w:tcW w:w="544" w:type="pct"/>
            <w:vAlign w:val="center"/>
          </w:tcPr>
          <w:p w14:paraId="32DE10B2" w14:textId="77777777" w:rsidR="004311C0" w:rsidRDefault="004311C0">
            <w:pPr>
              <w:spacing w:line="360" w:lineRule="auto"/>
              <w:rPr>
                <w:rFonts w:cs="宋体"/>
                <w:bCs/>
                <w:color w:val="000000"/>
                <w:sz w:val="24"/>
              </w:rPr>
            </w:pPr>
          </w:p>
        </w:tc>
        <w:tc>
          <w:tcPr>
            <w:tcW w:w="447" w:type="pct"/>
          </w:tcPr>
          <w:p w14:paraId="29B0EFD6" w14:textId="77777777" w:rsidR="004311C0" w:rsidRDefault="004311C0">
            <w:pPr>
              <w:spacing w:line="360" w:lineRule="auto"/>
              <w:jc w:val="center"/>
              <w:rPr>
                <w:rFonts w:cs="宋体"/>
                <w:color w:val="000000"/>
                <w:sz w:val="24"/>
              </w:rPr>
            </w:pPr>
          </w:p>
        </w:tc>
        <w:tc>
          <w:tcPr>
            <w:tcW w:w="731" w:type="pct"/>
            <w:vAlign w:val="center"/>
          </w:tcPr>
          <w:p w14:paraId="6266F256" w14:textId="77777777" w:rsidR="004311C0" w:rsidRDefault="004311C0">
            <w:pPr>
              <w:spacing w:line="360" w:lineRule="auto"/>
              <w:jc w:val="center"/>
              <w:rPr>
                <w:rFonts w:cs="宋体"/>
                <w:color w:val="000000"/>
                <w:sz w:val="24"/>
              </w:rPr>
            </w:pPr>
          </w:p>
        </w:tc>
        <w:tc>
          <w:tcPr>
            <w:tcW w:w="235" w:type="pct"/>
          </w:tcPr>
          <w:p w14:paraId="6131054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65986801"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531" w:type="pct"/>
            <w:vAlign w:val="center"/>
          </w:tcPr>
          <w:p w14:paraId="4EE625F4" w14:textId="77777777" w:rsidR="004311C0" w:rsidRDefault="004311C0">
            <w:pPr>
              <w:spacing w:line="360" w:lineRule="auto"/>
              <w:rPr>
                <w:rFonts w:cs="宋体"/>
                <w:bCs/>
                <w:color w:val="000000"/>
                <w:sz w:val="24"/>
              </w:rPr>
            </w:pPr>
          </w:p>
        </w:tc>
        <w:tc>
          <w:tcPr>
            <w:tcW w:w="618" w:type="pct"/>
            <w:vAlign w:val="center"/>
          </w:tcPr>
          <w:p w14:paraId="6748119C" w14:textId="77777777" w:rsidR="004311C0" w:rsidRDefault="004311C0">
            <w:pPr>
              <w:spacing w:line="360" w:lineRule="auto"/>
              <w:rPr>
                <w:rFonts w:cs="宋体"/>
                <w:bCs/>
                <w:color w:val="000000"/>
                <w:sz w:val="24"/>
              </w:rPr>
            </w:pPr>
          </w:p>
        </w:tc>
        <w:tc>
          <w:tcPr>
            <w:tcW w:w="631" w:type="pct"/>
            <w:vAlign w:val="center"/>
          </w:tcPr>
          <w:p w14:paraId="211CD537" w14:textId="77777777" w:rsidR="004311C0" w:rsidRDefault="004311C0">
            <w:pPr>
              <w:spacing w:line="360" w:lineRule="auto"/>
              <w:rPr>
                <w:rFonts w:cs="宋体"/>
                <w:bCs/>
                <w:color w:val="000000"/>
                <w:sz w:val="24"/>
              </w:rPr>
            </w:pPr>
          </w:p>
        </w:tc>
      </w:tr>
      <w:tr w:rsidR="004311C0" w14:paraId="025890AE" w14:textId="77777777">
        <w:trPr>
          <w:cantSplit/>
          <w:trHeight w:val="224"/>
          <w:jc w:val="center"/>
        </w:trPr>
        <w:tc>
          <w:tcPr>
            <w:tcW w:w="334" w:type="pct"/>
            <w:vAlign w:val="center"/>
          </w:tcPr>
          <w:p w14:paraId="1113EC0B" w14:textId="77777777" w:rsidR="004311C0" w:rsidRDefault="00D63D06">
            <w:pPr>
              <w:jc w:val="center"/>
              <w:rPr>
                <w:rFonts w:cs="宋体"/>
                <w:color w:val="000000"/>
                <w:sz w:val="24"/>
              </w:rPr>
            </w:pPr>
            <w:r>
              <w:rPr>
                <w:rFonts w:cs="宋体"/>
                <w:color w:val="000000"/>
                <w:sz w:val="24"/>
              </w:rPr>
              <w:t>9</w:t>
            </w:r>
          </w:p>
        </w:tc>
        <w:tc>
          <w:tcPr>
            <w:tcW w:w="717" w:type="pct"/>
            <w:shd w:val="clear" w:color="auto" w:fill="auto"/>
          </w:tcPr>
          <w:p w14:paraId="005E6F9C"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行车记录仪</w:t>
            </w:r>
          </w:p>
        </w:tc>
        <w:tc>
          <w:tcPr>
            <w:tcW w:w="544" w:type="pct"/>
            <w:vAlign w:val="center"/>
          </w:tcPr>
          <w:p w14:paraId="4920BCED" w14:textId="77777777" w:rsidR="004311C0" w:rsidRDefault="004311C0">
            <w:pPr>
              <w:spacing w:line="360" w:lineRule="auto"/>
              <w:rPr>
                <w:rFonts w:cs="宋体"/>
                <w:bCs/>
                <w:color w:val="000000"/>
                <w:sz w:val="24"/>
              </w:rPr>
            </w:pPr>
          </w:p>
        </w:tc>
        <w:tc>
          <w:tcPr>
            <w:tcW w:w="447" w:type="pct"/>
          </w:tcPr>
          <w:p w14:paraId="0086B2FB" w14:textId="77777777" w:rsidR="004311C0" w:rsidRDefault="004311C0">
            <w:pPr>
              <w:spacing w:line="360" w:lineRule="auto"/>
              <w:jc w:val="center"/>
              <w:rPr>
                <w:rFonts w:cs="宋体"/>
                <w:color w:val="000000"/>
                <w:sz w:val="24"/>
              </w:rPr>
            </w:pPr>
          </w:p>
        </w:tc>
        <w:tc>
          <w:tcPr>
            <w:tcW w:w="731" w:type="pct"/>
            <w:vAlign w:val="center"/>
          </w:tcPr>
          <w:p w14:paraId="463EE8FA" w14:textId="77777777" w:rsidR="004311C0" w:rsidRDefault="004311C0">
            <w:pPr>
              <w:spacing w:line="360" w:lineRule="auto"/>
              <w:jc w:val="center"/>
              <w:rPr>
                <w:rFonts w:cs="宋体"/>
                <w:color w:val="000000"/>
                <w:sz w:val="24"/>
              </w:rPr>
            </w:pPr>
          </w:p>
        </w:tc>
        <w:tc>
          <w:tcPr>
            <w:tcW w:w="235" w:type="pct"/>
          </w:tcPr>
          <w:p w14:paraId="33247CC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1AB0328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531" w:type="pct"/>
            <w:vAlign w:val="center"/>
          </w:tcPr>
          <w:p w14:paraId="1D82F4DF" w14:textId="77777777" w:rsidR="004311C0" w:rsidRDefault="004311C0">
            <w:pPr>
              <w:spacing w:line="360" w:lineRule="auto"/>
              <w:rPr>
                <w:rFonts w:cs="宋体"/>
                <w:bCs/>
                <w:color w:val="000000"/>
                <w:sz w:val="24"/>
              </w:rPr>
            </w:pPr>
          </w:p>
        </w:tc>
        <w:tc>
          <w:tcPr>
            <w:tcW w:w="618" w:type="pct"/>
            <w:vAlign w:val="center"/>
          </w:tcPr>
          <w:p w14:paraId="3806DC7E" w14:textId="77777777" w:rsidR="004311C0" w:rsidRDefault="004311C0">
            <w:pPr>
              <w:spacing w:line="360" w:lineRule="auto"/>
              <w:rPr>
                <w:rFonts w:cs="宋体"/>
                <w:bCs/>
                <w:color w:val="000000"/>
                <w:sz w:val="24"/>
              </w:rPr>
            </w:pPr>
          </w:p>
        </w:tc>
        <w:tc>
          <w:tcPr>
            <w:tcW w:w="631" w:type="pct"/>
            <w:vAlign w:val="center"/>
          </w:tcPr>
          <w:p w14:paraId="5785A713" w14:textId="77777777" w:rsidR="004311C0" w:rsidRDefault="004311C0">
            <w:pPr>
              <w:spacing w:line="360" w:lineRule="auto"/>
              <w:rPr>
                <w:rFonts w:cs="宋体"/>
                <w:bCs/>
                <w:color w:val="000000"/>
                <w:sz w:val="24"/>
              </w:rPr>
            </w:pPr>
          </w:p>
        </w:tc>
      </w:tr>
      <w:tr w:rsidR="004311C0" w14:paraId="64381659" w14:textId="77777777">
        <w:trPr>
          <w:cantSplit/>
          <w:trHeight w:val="224"/>
          <w:jc w:val="center"/>
        </w:trPr>
        <w:tc>
          <w:tcPr>
            <w:tcW w:w="334" w:type="pct"/>
            <w:vAlign w:val="center"/>
          </w:tcPr>
          <w:p w14:paraId="47E2E196" w14:textId="77777777" w:rsidR="004311C0" w:rsidRDefault="00D63D06">
            <w:pPr>
              <w:jc w:val="center"/>
              <w:rPr>
                <w:rFonts w:cs="宋体"/>
                <w:color w:val="000000"/>
                <w:sz w:val="24"/>
              </w:rPr>
            </w:pPr>
            <w:r>
              <w:rPr>
                <w:rFonts w:cs="宋体" w:hint="eastAsia"/>
                <w:color w:val="000000"/>
                <w:sz w:val="24"/>
              </w:rPr>
              <w:t>1</w:t>
            </w:r>
            <w:r>
              <w:rPr>
                <w:rFonts w:cs="宋体"/>
                <w:color w:val="000000"/>
                <w:sz w:val="24"/>
              </w:rPr>
              <w:t>0</w:t>
            </w:r>
          </w:p>
        </w:tc>
        <w:tc>
          <w:tcPr>
            <w:tcW w:w="717" w:type="pct"/>
            <w:shd w:val="clear" w:color="auto" w:fill="auto"/>
          </w:tcPr>
          <w:p w14:paraId="2009E549"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自动上车担架</w:t>
            </w:r>
          </w:p>
        </w:tc>
        <w:tc>
          <w:tcPr>
            <w:tcW w:w="544" w:type="pct"/>
            <w:vAlign w:val="center"/>
          </w:tcPr>
          <w:p w14:paraId="344171AB" w14:textId="77777777" w:rsidR="004311C0" w:rsidRDefault="004311C0">
            <w:pPr>
              <w:spacing w:line="360" w:lineRule="auto"/>
              <w:rPr>
                <w:rFonts w:cs="宋体"/>
                <w:bCs/>
                <w:color w:val="000000"/>
                <w:sz w:val="24"/>
              </w:rPr>
            </w:pPr>
          </w:p>
        </w:tc>
        <w:tc>
          <w:tcPr>
            <w:tcW w:w="447" w:type="pct"/>
          </w:tcPr>
          <w:p w14:paraId="3BC1F72F" w14:textId="77777777" w:rsidR="004311C0" w:rsidRDefault="004311C0">
            <w:pPr>
              <w:spacing w:line="360" w:lineRule="auto"/>
              <w:jc w:val="center"/>
              <w:rPr>
                <w:rFonts w:cs="宋体"/>
                <w:color w:val="000000"/>
                <w:sz w:val="24"/>
              </w:rPr>
            </w:pPr>
          </w:p>
        </w:tc>
        <w:tc>
          <w:tcPr>
            <w:tcW w:w="731" w:type="pct"/>
            <w:vAlign w:val="center"/>
          </w:tcPr>
          <w:p w14:paraId="1732B74F" w14:textId="77777777" w:rsidR="004311C0" w:rsidRDefault="004311C0">
            <w:pPr>
              <w:spacing w:line="360" w:lineRule="auto"/>
              <w:jc w:val="center"/>
              <w:rPr>
                <w:rFonts w:cs="宋体"/>
                <w:color w:val="000000"/>
                <w:sz w:val="24"/>
              </w:rPr>
            </w:pPr>
          </w:p>
        </w:tc>
        <w:tc>
          <w:tcPr>
            <w:tcW w:w="235" w:type="pct"/>
          </w:tcPr>
          <w:p w14:paraId="418C8A6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2A7FA35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副</w:t>
            </w:r>
          </w:p>
        </w:tc>
        <w:tc>
          <w:tcPr>
            <w:tcW w:w="531" w:type="pct"/>
            <w:vAlign w:val="center"/>
          </w:tcPr>
          <w:p w14:paraId="380539D6" w14:textId="77777777" w:rsidR="004311C0" w:rsidRDefault="004311C0">
            <w:pPr>
              <w:spacing w:line="360" w:lineRule="auto"/>
              <w:rPr>
                <w:rFonts w:cs="宋体"/>
                <w:bCs/>
                <w:color w:val="000000"/>
                <w:sz w:val="24"/>
              </w:rPr>
            </w:pPr>
          </w:p>
        </w:tc>
        <w:tc>
          <w:tcPr>
            <w:tcW w:w="618" w:type="pct"/>
            <w:vAlign w:val="center"/>
          </w:tcPr>
          <w:p w14:paraId="15B47566" w14:textId="77777777" w:rsidR="004311C0" w:rsidRDefault="004311C0">
            <w:pPr>
              <w:spacing w:line="360" w:lineRule="auto"/>
              <w:rPr>
                <w:rFonts w:cs="宋体"/>
                <w:bCs/>
                <w:color w:val="000000"/>
                <w:sz w:val="24"/>
              </w:rPr>
            </w:pPr>
          </w:p>
        </w:tc>
        <w:tc>
          <w:tcPr>
            <w:tcW w:w="631" w:type="pct"/>
            <w:vAlign w:val="center"/>
          </w:tcPr>
          <w:p w14:paraId="4F4E32AC" w14:textId="77777777" w:rsidR="004311C0" w:rsidRDefault="004311C0">
            <w:pPr>
              <w:spacing w:line="360" w:lineRule="auto"/>
              <w:rPr>
                <w:rFonts w:cs="宋体"/>
                <w:bCs/>
                <w:color w:val="000000"/>
                <w:sz w:val="24"/>
              </w:rPr>
            </w:pPr>
          </w:p>
        </w:tc>
      </w:tr>
      <w:tr w:rsidR="004311C0" w14:paraId="049A1C05" w14:textId="77777777">
        <w:trPr>
          <w:cantSplit/>
          <w:trHeight w:val="224"/>
          <w:jc w:val="center"/>
        </w:trPr>
        <w:tc>
          <w:tcPr>
            <w:tcW w:w="334" w:type="pct"/>
            <w:vAlign w:val="center"/>
          </w:tcPr>
          <w:p w14:paraId="7E4FE97F" w14:textId="77777777" w:rsidR="004311C0" w:rsidRDefault="00D63D06">
            <w:pPr>
              <w:jc w:val="center"/>
              <w:rPr>
                <w:rFonts w:cs="宋体"/>
                <w:color w:val="000000"/>
                <w:sz w:val="24"/>
              </w:rPr>
            </w:pPr>
            <w:r>
              <w:rPr>
                <w:rFonts w:cs="宋体" w:hint="eastAsia"/>
                <w:color w:val="000000"/>
                <w:sz w:val="24"/>
              </w:rPr>
              <w:t>1</w:t>
            </w:r>
            <w:r>
              <w:rPr>
                <w:rFonts w:cs="宋体"/>
                <w:color w:val="000000"/>
                <w:sz w:val="24"/>
              </w:rPr>
              <w:t>1</w:t>
            </w:r>
          </w:p>
        </w:tc>
        <w:tc>
          <w:tcPr>
            <w:tcW w:w="717" w:type="pct"/>
            <w:shd w:val="clear" w:color="auto" w:fill="auto"/>
          </w:tcPr>
          <w:p w14:paraId="19194B7A"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楼梯专用椅</w:t>
            </w:r>
          </w:p>
        </w:tc>
        <w:tc>
          <w:tcPr>
            <w:tcW w:w="544" w:type="pct"/>
            <w:vAlign w:val="center"/>
          </w:tcPr>
          <w:p w14:paraId="1BDC5219" w14:textId="77777777" w:rsidR="004311C0" w:rsidRDefault="004311C0">
            <w:pPr>
              <w:spacing w:line="360" w:lineRule="auto"/>
              <w:rPr>
                <w:rFonts w:cs="宋体"/>
                <w:bCs/>
                <w:color w:val="000000"/>
                <w:sz w:val="24"/>
              </w:rPr>
            </w:pPr>
          </w:p>
        </w:tc>
        <w:tc>
          <w:tcPr>
            <w:tcW w:w="447" w:type="pct"/>
          </w:tcPr>
          <w:p w14:paraId="7DFF7C25" w14:textId="77777777" w:rsidR="004311C0" w:rsidRDefault="004311C0">
            <w:pPr>
              <w:spacing w:line="360" w:lineRule="auto"/>
              <w:jc w:val="center"/>
              <w:rPr>
                <w:rFonts w:cs="宋体"/>
                <w:color w:val="000000"/>
                <w:sz w:val="24"/>
              </w:rPr>
            </w:pPr>
          </w:p>
        </w:tc>
        <w:tc>
          <w:tcPr>
            <w:tcW w:w="731" w:type="pct"/>
            <w:vAlign w:val="center"/>
          </w:tcPr>
          <w:p w14:paraId="1767CE43" w14:textId="77777777" w:rsidR="004311C0" w:rsidRDefault="004311C0">
            <w:pPr>
              <w:spacing w:line="360" w:lineRule="auto"/>
              <w:jc w:val="center"/>
              <w:rPr>
                <w:rFonts w:cs="宋体"/>
                <w:color w:val="000000"/>
                <w:sz w:val="24"/>
              </w:rPr>
            </w:pPr>
          </w:p>
        </w:tc>
        <w:tc>
          <w:tcPr>
            <w:tcW w:w="235" w:type="pct"/>
          </w:tcPr>
          <w:p w14:paraId="3E114DC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6F16B79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张</w:t>
            </w:r>
          </w:p>
        </w:tc>
        <w:tc>
          <w:tcPr>
            <w:tcW w:w="531" w:type="pct"/>
            <w:vAlign w:val="center"/>
          </w:tcPr>
          <w:p w14:paraId="66D9B015" w14:textId="77777777" w:rsidR="004311C0" w:rsidRDefault="004311C0">
            <w:pPr>
              <w:spacing w:line="360" w:lineRule="auto"/>
              <w:rPr>
                <w:rFonts w:cs="宋体"/>
                <w:bCs/>
                <w:color w:val="000000"/>
                <w:sz w:val="24"/>
              </w:rPr>
            </w:pPr>
          </w:p>
        </w:tc>
        <w:tc>
          <w:tcPr>
            <w:tcW w:w="618" w:type="pct"/>
            <w:vAlign w:val="center"/>
          </w:tcPr>
          <w:p w14:paraId="2A6CBF1F" w14:textId="77777777" w:rsidR="004311C0" w:rsidRDefault="004311C0">
            <w:pPr>
              <w:spacing w:line="360" w:lineRule="auto"/>
              <w:rPr>
                <w:rFonts w:cs="宋体"/>
                <w:bCs/>
                <w:color w:val="000000"/>
                <w:sz w:val="24"/>
              </w:rPr>
            </w:pPr>
          </w:p>
        </w:tc>
        <w:tc>
          <w:tcPr>
            <w:tcW w:w="631" w:type="pct"/>
            <w:vAlign w:val="center"/>
          </w:tcPr>
          <w:p w14:paraId="2251EB46" w14:textId="77777777" w:rsidR="004311C0" w:rsidRDefault="004311C0">
            <w:pPr>
              <w:spacing w:line="360" w:lineRule="auto"/>
              <w:rPr>
                <w:rFonts w:cs="宋体"/>
                <w:bCs/>
                <w:color w:val="000000"/>
                <w:sz w:val="24"/>
              </w:rPr>
            </w:pPr>
          </w:p>
        </w:tc>
      </w:tr>
      <w:tr w:rsidR="004311C0" w14:paraId="36550282" w14:textId="77777777">
        <w:trPr>
          <w:cantSplit/>
          <w:trHeight w:val="224"/>
          <w:jc w:val="center"/>
        </w:trPr>
        <w:tc>
          <w:tcPr>
            <w:tcW w:w="334" w:type="pct"/>
            <w:vAlign w:val="center"/>
          </w:tcPr>
          <w:p w14:paraId="0E74135E" w14:textId="77777777" w:rsidR="004311C0" w:rsidRDefault="00D63D06">
            <w:pPr>
              <w:jc w:val="center"/>
              <w:rPr>
                <w:rFonts w:cs="宋体"/>
                <w:color w:val="000000"/>
                <w:sz w:val="24"/>
              </w:rPr>
            </w:pPr>
            <w:r>
              <w:rPr>
                <w:rFonts w:cs="宋体" w:hint="eastAsia"/>
                <w:color w:val="000000"/>
                <w:sz w:val="24"/>
              </w:rPr>
              <w:t>1</w:t>
            </w:r>
            <w:r>
              <w:rPr>
                <w:rFonts w:cs="宋体"/>
                <w:color w:val="000000"/>
                <w:sz w:val="24"/>
              </w:rPr>
              <w:t>2</w:t>
            </w:r>
          </w:p>
        </w:tc>
        <w:tc>
          <w:tcPr>
            <w:tcW w:w="717" w:type="pct"/>
            <w:shd w:val="clear" w:color="auto" w:fill="auto"/>
          </w:tcPr>
          <w:p w14:paraId="49F82A87"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铲式担架</w:t>
            </w:r>
          </w:p>
        </w:tc>
        <w:tc>
          <w:tcPr>
            <w:tcW w:w="544" w:type="pct"/>
            <w:vAlign w:val="center"/>
          </w:tcPr>
          <w:p w14:paraId="4A342185" w14:textId="77777777" w:rsidR="004311C0" w:rsidRDefault="004311C0">
            <w:pPr>
              <w:spacing w:line="360" w:lineRule="auto"/>
              <w:rPr>
                <w:rFonts w:cs="宋体"/>
                <w:bCs/>
                <w:color w:val="000000"/>
                <w:sz w:val="24"/>
              </w:rPr>
            </w:pPr>
          </w:p>
        </w:tc>
        <w:tc>
          <w:tcPr>
            <w:tcW w:w="447" w:type="pct"/>
          </w:tcPr>
          <w:p w14:paraId="5A9D3F61" w14:textId="77777777" w:rsidR="004311C0" w:rsidRDefault="004311C0">
            <w:pPr>
              <w:spacing w:line="360" w:lineRule="auto"/>
              <w:jc w:val="center"/>
              <w:rPr>
                <w:rFonts w:cs="宋体"/>
                <w:color w:val="000000"/>
                <w:sz w:val="24"/>
              </w:rPr>
            </w:pPr>
          </w:p>
        </w:tc>
        <w:tc>
          <w:tcPr>
            <w:tcW w:w="731" w:type="pct"/>
            <w:vAlign w:val="center"/>
          </w:tcPr>
          <w:p w14:paraId="2CFEB5CF" w14:textId="77777777" w:rsidR="004311C0" w:rsidRDefault="004311C0">
            <w:pPr>
              <w:spacing w:line="360" w:lineRule="auto"/>
              <w:jc w:val="center"/>
              <w:rPr>
                <w:rFonts w:cs="宋体"/>
                <w:color w:val="000000"/>
                <w:sz w:val="24"/>
              </w:rPr>
            </w:pPr>
          </w:p>
        </w:tc>
        <w:tc>
          <w:tcPr>
            <w:tcW w:w="235" w:type="pct"/>
          </w:tcPr>
          <w:p w14:paraId="582F82F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772F1D6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副</w:t>
            </w:r>
          </w:p>
        </w:tc>
        <w:tc>
          <w:tcPr>
            <w:tcW w:w="531" w:type="pct"/>
            <w:vAlign w:val="center"/>
          </w:tcPr>
          <w:p w14:paraId="5763E1D7" w14:textId="77777777" w:rsidR="004311C0" w:rsidRDefault="004311C0">
            <w:pPr>
              <w:spacing w:line="360" w:lineRule="auto"/>
              <w:rPr>
                <w:rFonts w:cs="宋体"/>
                <w:bCs/>
                <w:color w:val="000000"/>
                <w:sz w:val="24"/>
              </w:rPr>
            </w:pPr>
          </w:p>
        </w:tc>
        <w:tc>
          <w:tcPr>
            <w:tcW w:w="618" w:type="pct"/>
            <w:vAlign w:val="center"/>
          </w:tcPr>
          <w:p w14:paraId="36B40D4C" w14:textId="77777777" w:rsidR="004311C0" w:rsidRDefault="004311C0">
            <w:pPr>
              <w:spacing w:line="360" w:lineRule="auto"/>
              <w:rPr>
                <w:rFonts w:cs="宋体"/>
                <w:bCs/>
                <w:color w:val="000000"/>
                <w:sz w:val="24"/>
              </w:rPr>
            </w:pPr>
          </w:p>
        </w:tc>
        <w:tc>
          <w:tcPr>
            <w:tcW w:w="631" w:type="pct"/>
            <w:vAlign w:val="center"/>
          </w:tcPr>
          <w:p w14:paraId="70452C96" w14:textId="77777777" w:rsidR="004311C0" w:rsidRDefault="004311C0">
            <w:pPr>
              <w:spacing w:line="360" w:lineRule="auto"/>
              <w:rPr>
                <w:rFonts w:cs="宋体"/>
                <w:bCs/>
                <w:color w:val="000000"/>
                <w:sz w:val="24"/>
              </w:rPr>
            </w:pPr>
          </w:p>
        </w:tc>
      </w:tr>
      <w:tr w:rsidR="004311C0" w14:paraId="2BB41A1F" w14:textId="77777777">
        <w:trPr>
          <w:cantSplit/>
          <w:trHeight w:val="224"/>
          <w:jc w:val="center"/>
        </w:trPr>
        <w:tc>
          <w:tcPr>
            <w:tcW w:w="334" w:type="pct"/>
            <w:vAlign w:val="center"/>
          </w:tcPr>
          <w:p w14:paraId="38F7B5E7" w14:textId="77777777" w:rsidR="004311C0" w:rsidRDefault="00D63D06">
            <w:pPr>
              <w:jc w:val="center"/>
              <w:rPr>
                <w:rFonts w:cs="宋体"/>
                <w:color w:val="000000"/>
                <w:sz w:val="24"/>
              </w:rPr>
            </w:pPr>
            <w:r>
              <w:rPr>
                <w:rFonts w:cs="宋体" w:hint="eastAsia"/>
                <w:color w:val="000000"/>
                <w:sz w:val="24"/>
              </w:rPr>
              <w:t>1</w:t>
            </w:r>
            <w:r>
              <w:rPr>
                <w:rFonts w:cs="宋体"/>
                <w:color w:val="000000"/>
                <w:sz w:val="24"/>
              </w:rPr>
              <w:t>3</w:t>
            </w:r>
          </w:p>
        </w:tc>
        <w:tc>
          <w:tcPr>
            <w:tcW w:w="717" w:type="pct"/>
            <w:shd w:val="clear" w:color="auto" w:fill="auto"/>
          </w:tcPr>
          <w:p w14:paraId="4531693A"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医疗箱</w:t>
            </w:r>
          </w:p>
        </w:tc>
        <w:tc>
          <w:tcPr>
            <w:tcW w:w="544" w:type="pct"/>
            <w:vAlign w:val="center"/>
          </w:tcPr>
          <w:p w14:paraId="562849E7" w14:textId="77777777" w:rsidR="004311C0" w:rsidRDefault="004311C0">
            <w:pPr>
              <w:spacing w:line="360" w:lineRule="auto"/>
              <w:rPr>
                <w:rFonts w:cs="宋体"/>
                <w:bCs/>
                <w:color w:val="000000"/>
                <w:sz w:val="24"/>
              </w:rPr>
            </w:pPr>
          </w:p>
        </w:tc>
        <w:tc>
          <w:tcPr>
            <w:tcW w:w="447" w:type="pct"/>
          </w:tcPr>
          <w:p w14:paraId="127E3B39" w14:textId="77777777" w:rsidR="004311C0" w:rsidRDefault="004311C0">
            <w:pPr>
              <w:spacing w:line="360" w:lineRule="auto"/>
              <w:jc w:val="center"/>
              <w:rPr>
                <w:rFonts w:cs="宋体"/>
                <w:color w:val="000000"/>
                <w:sz w:val="24"/>
              </w:rPr>
            </w:pPr>
          </w:p>
        </w:tc>
        <w:tc>
          <w:tcPr>
            <w:tcW w:w="731" w:type="pct"/>
            <w:vAlign w:val="center"/>
          </w:tcPr>
          <w:p w14:paraId="2532866D" w14:textId="77777777" w:rsidR="004311C0" w:rsidRDefault="004311C0">
            <w:pPr>
              <w:spacing w:line="360" w:lineRule="auto"/>
              <w:jc w:val="center"/>
              <w:rPr>
                <w:rFonts w:cs="宋体"/>
                <w:color w:val="000000"/>
                <w:sz w:val="24"/>
              </w:rPr>
            </w:pPr>
          </w:p>
        </w:tc>
        <w:tc>
          <w:tcPr>
            <w:tcW w:w="235" w:type="pct"/>
          </w:tcPr>
          <w:p w14:paraId="5A719943"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0F285A3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5CFA55DE" w14:textId="77777777" w:rsidR="004311C0" w:rsidRDefault="004311C0">
            <w:pPr>
              <w:spacing w:line="360" w:lineRule="auto"/>
              <w:rPr>
                <w:rFonts w:cs="宋体"/>
                <w:bCs/>
                <w:color w:val="000000"/>
                <w:sz w:val="24"/>
              </w:rPr>
            </w:pPr>
          </w:p>
        </w:tc>
        <w:tc>
          <w:tcPr>
            <w:tcW w:w="618" w:type="pct"/>
            <w:vAlign w:val="center"/>
          </w:tcPr>
          <w:p w14:paraId="7EBF88E5" w14:textId="77777777" w:rsidR="004311C0" w:rsidRDefault="004311C0">
            <w:pPr>
              <w:spacing w:line="360" w:lineRule="auto"/>
              <w:rPr>
                <w:rFonts w:cs="宋体"/>
                <w:bCs/>
                <w:color w:val="000000"/>
                <w:sz w:val="24"/>
              </w:rPr>
            </w:pPr>
          </w:p>
        </w:tc>
        <w:tc>
          <w:tcPr>
            <w:tcW w:w="631" w:type="pct"/>
            <w:vAlign w:val="center"/>
          </w:tcPr>
          <w:p w14:paraId="537BB389" w14:textId="77777777" w:rsidR="004311C0" w:rsidRDefault="004311C0">
            <w:pPr>
              <w:spacing w:line="360" w:lineRule="auto"/>
              <w:rPr>
                <w:rFonts w:cs="宋体"/>
                <w:bCs/>
                <w:color w:val="000000"/>
                <w:sz w:val="24"/>
              </w:rPr>
            </w:pPr>
          </w:p>
        </w:tc>
      </w:tr>
      <w:tr w:rsidR="004311C0" w14:paraId="296AD331" w14:textId="77777777">
        <w:trPr>
          <w:cantSplit/>
          <w:trHeight w:val="224"/>
          <w:jc w:val="center"/>
        </w:trPr>
        <w:tc>
          <w:tcPr>
            <w:tcW w:w="334" w:type="pct"/>
            <w:vAlign w:val="center"/>
          </w:tcPr>
          <w:p w14:paraId="4AE33580" w14:textId="77777777" w:rsidR="004311C0" w:rsidRDefault="00D63D06">
            <w:pPr>
              <w:jc w:val="center"/>
              <w:rPr>
                <w:rFonts w:cs="宋体"/>
                <w:color w:val="000000"/>
                <w:sz w:val="24"/>
              </w:rPr>
            </w:pPr>
            <w:r>
              <w:rPr>
                <w:rFonts w:cs="宋体" w:hint="eastAsia"/>
                <w:color w:val="000000"/>
                <w:sz w:val="24"/>
              </w:rPr>
              <w:lastRenderedPageBreak/>
              <w:t>1</w:t>
            </w:r>
            <w:r>
              <w:rPr>
                <w:rFonts w:cs="宋体"/>
                <w:color w:val="000000"/>
                <w:sz w:val="24"/>
              </w:rPr>
              <w:t>4</w:t>
            </w:r>
          </w:p>
        </w:tc>
        <w:tc>
          <w:tcPr>
            <w:tcW w:w="717" w:type="pct"/>
            <w:shd w:val="clear" w:color="auto" w:fill="auto"/>
          </w:tcPr>
          <w:p w14:paraId="604B7319"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内科急救医疗箱</w:t>
            </w:r>
          </w:p>
        </w:tc>
        <w:tc>
          <w:tcPr>
            <w:tcW w:w="544" w:type="pct"/>
            <w:vAlign w:val="center"/>
          </w:tcPr>
          <w:p w14:paraId="4C940701" w14:textId="77777777" w:rsidR="004311C0" w:rsidRDefault="004311C0">
            <w:pPr>
              <w:spacing w:line="360" w:lineRule="auto"/>
              <w:rPr>
                <w:rFonts w:cs="宋体"/>
                <w:bCs/>
                <w:color w:val="000000"/>
                <w:sz w:val="24"/>
              </w:rPr>
            </w:pPr>
          </w:p>
        </w:tc>
        <w:tc>
          <w:tcPr>
            <w:tcW w:w="447" w:type="pct"/>
          </w:tcPr>
          <w:p w14:paraId="4D4F6F06" w14:textId="77777777" w:rsidR="004311C0" w:rsidRDefault="004311C0">
            <w:pPr>
              <w:spacing w:line="360" w:lineRule="auto"/>
              <w:jc w:val="center"/>
              <w:rPr>
                <w:rFonts w:cs="宋体"/>
                <w:color w:val="000000"/>
                <w:sz w:val="24"/>
              </w:rPr>
            </w:pPr>
          </w:p>
        </w:tc>
        <w:tc>
          <w:tcPr>
            <w:tcW w:w="731" w:type="pct"/>
            <w:vAlign w:val="center"/>
          </w:tcPr>
          <w:p w14:paraId="491C9DA4" w14:textId="77777777" w:rsidR="004311C0" w:rsidRDefault="004311C0">
            <w:pPr>
              <w:spacing w:line="360" w:lineRule="auto"/>
              <w:jc w:val="center"/>
              <w:rPr>
                <w:rFonts w:cs="宋体"/>
                <w:color w:val="000000"/>
                <w:sz w:val="24"/>
              </w:rPr>
            </w:pPr>
          </w:p>
        </w:tc>
        <w:tc>
          <w:tcPr>
            <w:tcW w:w="235" w:type="pct"/>
          </w:tcPr>
          <w:p w14:paraId="6B458C34"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70CBF75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43FACDC4" w14:textId="77777777" w:rsidR="004311C0" w:rsidRDefault="004311C0">
            <w:pPr>
              <w:spacing w:line="360" w:lineRule="auto"/>
              <w:rPr>
                <w:rFonts w:cs="宋体"/>
                <w:bCs/>
                <w:color w:val="000000"/>
                <w:sz w:val="24"/>
              </w:rPr>
            </w:pPr>
          </w:p>
        </w:tc>
        <w:tc>
          <w:tcPr>
            <w:tcW w:w="618" w:type="pct"/>
            <w:vAlign w:val="center"/>
          </w:tcPr>
          <w:p w14:paraId="04A835D8" w14:textId="77777777" w:rsidR="004311C0" w:rsidRDefault="004311C0">
            <w:pPr>
              <w:spacing w:line="360" w:lineRule="auto"/>
              <w:rPr>
                <w:rFonts w:cs="宋体"/>
                <w:bCs/>
                <w:color w:val="000000"/>
                <w:sz w:val="24"/>
              </w:rPr>
            </w:pPr>
          </w:p>
        </w:tc>
        <w:tc>
          <w:tcPr>
            <w:tcW w:w="631" w:type="pct"/>
            <w:vAlign w:val="center"/>
          </w:tcPr>
          <w:p w14:paraId="63615AF6" w14:textId="77777777" w:rsidR="004311C0" w:rsidRDefault="004311C0">
            <w:pPr>
              <w:spacing w:line="360" w:lineRule="auto"/>
              <w:rPr>
                <w:rFonts w:cs="宋体"/>
                <w:bCs/>
                <w:color w:val="000000"/>
                <w:sz w:val="24"/>
              </w:rPr>
            </w:pPr>
          </w:p>
        </w:tc>
      </w:tr>
      <w:tr w:rsidR="004311C0" w14:paraId="2686CF77" w14:textId="77777777">
        <w:trPr>
          <w:cantSplit/>
          <w:trHeight w:val="224"/>
          <w:jc w:val="center"/>
        </w:trPr>
        <w:tc>
          <w:tcPr>
            <w:tcW w:w="334" w:type="pct"/>
            <w:vAlign w:val="center"/>
          </w:tcPr>
          <w:p w14:paraId="296CD2A0" w14:textId="77777777" w:rsidR="004311C0" w:rsidRDefault="00D63D06">
            <w:pPr>
              <w:jc w:val="center"/>
              <w:rPr>
                <w:rFonts w:cs="宋体"/>
                <w:color w:val="000000"/>
                <w:sz w:val="24"/>
              </w:rPr>
            </w:pPr>
            <w:r>
              <w:rPr>
                <w:rFonts w:cs="宋体" w:hint="eastAsia"/>
                <w:color w:val="000000"/>
                <w:sz w:val="24"/>
              </w:rPr>
              <w:t>1</w:t>
            </w:r>
            <w:r>
              <w:rPr>
                <w:rFonts w:cs="宋体"/>
                <w:color w:val="000000"/>
                <w:sz w:val="24"/>
              </w:rPr>
              <w:t>5</w:t>
            </w:r>
          </w:p>
        </w:tc>
        <w:tc>
          <w:tcPr>
            <w:tcW w:w="717" w:type="pct"/>
            <w:shd w:val="clear" w:color="auto" w:fill="auto"/>
          </w:tcPr>
          <w:p w14:paraId="4DD5095C"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外科急救医疗箱</w:t>
            </w:r>
          </w:p>
        </w:tc>
        <w:tc>
          <w:tcPr>
            <w:tcW w:w="544" w:type="pct"/>
            <w:vAlign w:val="center"/>
          </w:tcPr>
          <w:p w14:paraId="630A953C" w14:textId="77777777" w:rsidR="004311C0" w:rsidRDefault="004311C0">
            <w:pPr>
              <w:spacing w:line="360" w:lineRule="auto"/>
              <w:rPr>
                <w:rFonts w:cs="宋体"/>
                <w:bCs/>
                <w:color w:val="000000"/>
                <w:sz w:val="24"/>
              </w:rPr>
            </w:pPr>
          </w:p>
        </w:tc>
        <w:tc>
          <w:tcPr>
            <w:tcW w:w="447" w:type="pct"/>
          </w:tcPr>
          <w:p w14:paraId="7C7E9FA9" w14:textId="77777777" w:rsidR="004311C0" w:rsidRDefault="004311C0">
            <w:pPr>
              <w:spacing w:line="360" w:lineRule="auto"/>
              <w:jc w:val="center"/>
              <w:rPr>
                <w:rFonts w:cs="宋体"/>
                <w:bCs/>
                <w:color w:val="000000"/>
                <w:sz w:val="24"/>
              </w:rPr>
            </w:pPr>
          </w:p>
        </w:tc>
        <w:tc>
          <w:tcPr>
            <w:tcW w:w="731" w:type="pct"/>
            <w:vAlign w:val="center"/>
          </w:tcPr>
          <w:p w14:paraId="703026E0" w14:textId="77777777" w:rsidR="004311C0" w:rsidRDefault="004311C0">
            <w:pPr>
              <w:spacing w:line="360" w:lineRule="auto"/>
              <w:jc w:val="center"/>
              <w:rPr>
                <w:rFonts w:cs="宋体"/>
                <w:bCs/>
                <w:color w:val="000000"/>
                <w:sz w:val="24"/>
              </w:rPr>
            </w:pPr>
          </w:p>
        </w:tc>
        <w:tc>
          <w:tcPr>
            <w:tcW w:w="235" w:type="pct"/>
          </w:tcPr>
          <w:p w14:paraId="3D0BDEC9"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3CC9814A"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36FD6E9F" w14:textId="77777777" w:rsidR="004311C0" w:rsidRDefault="004311C0">
            <w:pPr>
              <w:spacing w:line="360" w:lineRule="auto"/>
              <w:rPr>
                <w:rFonts w:cs="宋体"/>
                <w:bCs/>
                <w:color w:val="000000"/>
                <w:sz w:val="24"/>
              </w:rPr>
            </w:pPr>
          </w:p>
        </w:tc>
        <w:tc>
          <w:tcPr>
            <w:tcW w:w="618" w:type="pct"/>
            <w:vAlign w:val="center"/>
          </w:tcPr>
          <w:p w14:paraId="21370FD6" w14:textId="77777777" w:rsidR="004311C0" w:rsidRDefault="004311C0">
            <w:pPr>
              <w:spacing w:line="360" w:lineRule="auto"/>
              <w:rPr>
                <w:rFonts w:cs="宋体"/>
                <w:bCs/>
                <w:color w:val="000000"/>
                <w:sz w:val="24"/>
              </w:rPr>
            </w:pPr>
          </w:p>
        </w:tc>
        <w:tc>
          <w:tcPr>
            <w:tcW w:w="631" w:type="pct"/>
            <w:vAlign w:val="center"/>
          </w:tcPr>
          <w:p w14:paraId="39B97B46" w14:textId="77777777" w:rsidR="004311C0" w:rsidRDefault="004311C0">
            <w:pPr>
              <w:spacing w:line="360" w:lineRule="auto"/>
              <w:rPr>
                <w:rFonts w:cs="宋体"/>
                <w:bCs/>
                <w:color w:val="000000"/>
                <w:sz w:val="24"/>
              </w:rPr>
            </w:pPr>
          </w:p>
        </w:tc>
      </w:tr>
      <w:tr w:rsidR="004311C0" w14:paraId="146FAA49" w14:textId="77777777">
        <w:trPr>
          <w:cantSplit/>
          <w:trHeight w:val="224"/>
          <w:jc w:val="center"/>
        </w:trPr>
        <w:tc>
          <w:tcPr>
            <w:tcW w:w="334" w:type="pct"/>
            <w:vAlign w:val="center"/>
          </w:tcPr>
          <w:p w14:paraId="47DF32F1" w14:textId="77777777" w:rsidR="004311C0" w:rsidRDefault="00D63D06">
            <w:pPr>
              <w:jc w:val="center"/>
              <w:rPr>
                <w:rFonts w:cs="宋体"/>
                <w:color w:val="000000"/>
                <w:sz w:val="24"/>
              </w:rPr>
            </w:pPr>
            <w:r>
              <w:rPr>
                <w:rFonts w:cs="宋体"/>
                <w:color w:val="000000"/>
                <w:sz w:val="24"/>
              </w:rPr>
              <w:t>16</w:t>
            </w:r>
          </w:p>
        </w:tc>
        <w:tc>
          <w:tcPr>
            <w:tcW w:w="717" w:type="pct"/>
            <w:shd w:val="clear" w:color="auto" w:fill="auto"/>
          </w:tcPr>
          <w:p w14:paraId="1340EB2F"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手提式急救储物空箱</w:t>
            </w:r>
          </w:p>
        </w:tc>
        <w:tc>
          <w:tcPr>
            <w:tcW w:w="544" w:type="pct"/>
            <w:vAlign w:val="center"/>
          </w:tcPr>
          <w:p w14:paraId="344AD601" w14:textId="77777777" w:rsidR="004311C0" w:rsidRDefault="004311C0">
            <w:pPr>
              <w:spacing w:line="360" w:lineRule="auto"/>
              <w:rPr>
                <w:rFonts w:cs="宋体"/>
                <w:bCs/>
                <w:color w:val="000000"/>
                <w:sz w:val="24"/>
              </w:rPr>
            </w:pPr>
          </w:p>
        </w:tc>
        <w:tc>
          <w:tcPr>
            <w:tcW w:w="447" w:type="pct"/>
          </w:tcPr>
          <w:p w14:paraId="4DC45BAD" w14:textId="77777777" w:rsidR="004311C0" w:rsidRDefault="004311C0">
            <w:pPr>
              <w:spacing w:line="360" w:lineRule="auto"/>
              <w:jc w:val="center"/>
              <w:rPr>
                <w:rFonts w:cs="宋体"/>
                <w:bCs/>
                <w:color w:val="000000"/>
                <w:sz w:val="24"/>
              </w:rPr>
            </w:pPr>
          </w:p>
        </w:tc>
        <w:tc>
          <w:tcPr>
            <w:tcW w:w="731" w:type="pct"/>
            <w:vAlign w:val="center"/>
          </w:tcPr>
          <w:p w14:paraId="7273301A" w14:textId="77777777" w:rsidR="004311C0" w:rsidRDefault="004311C0">
            <w:pPr>
              <w:spacing w:line="360" w:lineRule="auto"/>
              <w:jc w:val="center"/>
              <w:rPr>
                <w:rFonts w:cs="宋体"/>
                <w:bCs/>
                <w:color w:val="000000"/>
                <w:sz w:val="24"/>
              </w:rPr>
            </w:pPr>
          </w:p>
        </w:tc>
        <w:tc>
          <w:tcPr>
            <w:tcW w:w="235" w:type="pct"/>
          </w:tcPr>
          <w:p w14:paraId="39C4D0C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3</w:t>
            </w:r>
          </w:p>
        </w:tc>
        <w:tc>
          <w:tcPr>
            <w:tcW w:w="208" w:type="pct"/>
          </w:tcPr>
          <w:p w14:paraId="7DC7123D"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1EFDAFCB" w14:textId="77777777" w:rsidR="004311C0" w:rsidRDefault="004311C0">
            <w:pPr>
              <w:spacing w:line="360" w:lineRule="auto"/>
              <w:rPr>
                <w:rFonts w:cs="宋体"/>
                <w:bCs/>
                <w:color w:val="000000"/>
                <w:sz w:val="24"/>
              </w:rPr>
            </w:pPr>
          </w:p>
        </w:tc>
        <w:tc>
          <w:tcPr>
            <w:tcW w:w="618" w:type="pct"/>
            <w:vAlign w:val="center"/>
          </w:tcPr>
          <w:p w14:paraId="3354B04E" w14:textId="77777777" w:rsidR="004311C0" w:rsidRDefault="004311C0">
            <w:pPr>
              <w:spacing w:line="360" w:lineRule="auto"/>
              <w:rPr>
                <w:rFonts w:cs="宋体"/>
                <w:bCs/>
                <w:color w:val="000000"/>
                <w:sz w:val="24"/>
              </w:rPr>
            </w:pPr>
          </w:p>
        </w:tc>
        <w:tc>
          <w:tcPr>
            <w:tcW w:w="631" w:type="pct"/>
            <w:vAlign w:val="center"/>
          </w:tcPr>
          <w:p w14:paraId="479685D3" w14:textId="77777777" w:rsidR="004311C0" w:rsidRDefault="004311C0">
            <w:pPr>
              <w:spacing w:line="360" w:lineRule="auto"/>
              <w:rPr>
                <w:rFonts w:cs="宋体"/>
                <w:bCs/>
                <w:color w:val="000000"/>
                <w:sz w:val="24"/>
              </w:rPr>
            </w:pPr>
          </w:p>
        </w:tc>
      </w:tr>
      <w:tr w:rsidR="004311C0" w14:paraId="58EEADA2" w14:textId="77777777">
        <w:trPr>
          <w:cantSplit/>
          <w:trHeight w:val="224"/>
          <w:jc w:val="center"/>
        </w:trPr>
        <w:tc>
          <w:tcPr>
            <w:tcW w:w="334" w:type="pct"/>
            <w:vAlign w:val="center"/>
          </w:tcPr>
          <w:p w14:paraId="1D164D7D" w14:textId="77777777" w:rsidR="004311C0" w:rsidRDefault="00D63D06">
            <w:pPr>
              <w:jc w:val="center"/>
              <w:rPr>
                <w:rFonts w:cs="宋体"/>
                <w:color w:val="000000"/>
                <w:sz w:val="24"/>
              </w:rPr>
            </w:pPr>
            <w:r>
              <w:rPr>
                <w:rFonts w:cs="宋体"/>
                <w:color w:val="000000"/>
                <w:sz w:val="24"/>
              </w:rPr>
              <w:t>17</w:t>
            </w:r>
          </w:p>
        </w:tc>
        <w:tc>
          <w:tcPr>
            <w:tcW w:w="717" w:type="pct"/>
            <w:shd w:val="clear" w:color="auto" w:fill="auto"/>
          </w:tcPr>
          <w:p w14:paraId="60431340"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医疗舱输液泵固定杆</w:t>
            </w:r>
          </w:p>
        </w:tc>
        <w:tc>
          <w:tcPr>
            <w:tcW w:w="544" w:type="pct"/>
            <w:vAlign w:val="center"/>
          </w:tcPr>
          <w:p w14:paraId="1868164B" w14:textId="77777777" w:rsidR="004311C0" w:rsidRDefault="004311C0">
            <w:pPr>
              <w:spacing w:line="360" w:lineRule="auto"/>
              <w:rPr>
                <w:rFonts w:cs="宋体"/>
                <w:bCs/>
                <w:color w:val="000000"/>
                <w:sz w:val="24"/>
              </w:rPr>
            </w:pPr>
          </w:p>
        </w:tc>
        <w:tc>
          <w:tcPr>
            <w:tcW w:w="447" w:type="pct"/>
          </w:tcPr>
          <w:p w14:paraId="0A75EA3E" w14:textId="77777777" w:rsidR="004311C0" w:rsidRDefault="004311C0">
            <w:pPr>
              <w:spacing w:line="360" w:lineRule="auto"/>
              <w:jc w:val="center"/>
              <w:rPr>
                <w:rFonts w:cs="宋体"/>
                <w:bCs/>
                <w:color w:val="000000"/>
                <w:sz w:val="24"/>
              </w:rPr>
            </w:pPr>
          </w:p>
        </w:tc>
        <w:tc>
          <w:tcPr>
            <w:tcW w:w="731" w:type="pct"/>
            <w:vAlign w:val="center"/>
          </w:tcPr>
          <w:p w14:paraId="602E745C" w14:textId="77777777" w:rsidR="004311C0" w:rsidRDefault="004311C0">
            <w:pPr>
              <w:spacing w:line="360" w:lineRule="auto"/>
              <w:jc w:val="center"/>
              <w:rPr>
                <w:rFonts w:cs="宋体"/>
                <w:bCs/>
                <w:color w:val="000000"/>
                <w:sz w:val="24"/>
              </w:rPr>
            </w:pPr>
          </w:p>
        </w:tc>
        <w:tc>
          <w:tcPr>
            <w:tcW w:w="235" w:type="pct"/>
          </w:tcPr>
          <w:p w14:paraId="75E7202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13F7ECA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条</w:t>
            </w:r>
          </w:p>
        </w:tc>
        <w:tc>
          <w:tcPr>
            <w:tcW w:w="531" w:type="pct"/>
            <w:vAlign w:val="center"/>
          </w:tcPr>
          <w:p w14:paraId="3C98043E" w14:textId="77777777" w:rsidR="004311C0" w:rsidRDefault="004311C0">
            <w:pPr>
              <w:spacing w:line="360" w:lineRule="auto"/>
              <w:rPr>
                <w:rFonts w:cs="宋体"/>
                <w:bCs/>
                <w:color w:val="000000"/>
                <w:sz w:val="24"/>
              </w:rPr>
            </w:pPr>
          </w:p>
        </w:tc>
        <w:tc>
          <w:tcPr>
            <w:tcW w:w="618" w:type="pct"/>
            <w:vAlign w:val="center"/>
          </w:tcPr>
          <w:p w14:paraId="79C59FA7" w14:textId="77777777" w:rsidR="004311C0" w:rsidRDefault="004311C0">
            <w:pPr>
              <w:spacing w:line="360" w:lineRule="auto"/>
              <w:rPr>
                <w:rFonts w:cs="宋体"/>
                <w:bCs/>
                <w:color w:val="000000"/>
                <w:sz w:val="24"/>
              </w:rPr>
            </w:pPr>
          </w:p>
        </w:tc>
        <w:tc>
          <w:tcPr>
            <w:tcW w:w="631" w:type="pct"/>
            <w:vAlign w:val="center"/>
          </w:tcPr>
          <w:p w14:paraId="36B23CB7" w14:textId="77777777" w:rsidR="004311C0" w:rsidRDefault="004311C0">
            <w:pPr>
              <w:spacing w:line="360" w:lineRule="auto"/>
              <w:rPr>
                <w:rFonts w:cs="宋体"/>
                <w:bCs/>
                <w:color w:val="000000"/>
                <w:sz w:val="24"/>
              </w:rPr>
            </w:pPr>
          </w:p>
        </w:tc>
      </w:tr>
      <w:tr w:rsidR="004311C0" w14:paraId="7449E9E8" w14:textId="77777777">
        <w:trPr>
          <w:cantSplit/>
          <w:trHeight w:val="224"/>
          <w:jc w:val="center"/>
        </w:trPr>
        <w:tc>
          <w:tcPr>
            <w:tcW w:w="334" w:type="pct"/>
            <w:vAlign w:val="center"/>
          </w:tcPr>
          <w:p w14:paraId="1DE9D895" w14:textId="77777777" w:rsidR="004311C0" w:rsidRDefault="00D63D06">
            <w:pPr>
              <w:rPr>
                <w:rFonts w:cs="宋体"/>
                <w:color w:val="000000"/>
                <w:sz w:val="24"/>
              </w:rPr>
            </w:pPr>
            <w:r>
              <w:rPr>
                <w:rFonts w:cs="宋体"/>
                <w:color w:val="000000"/>
                <w:sz w:val="24"/>
              </w:rPr>
              <w:t>18</w:t>
            </w:r>
          </w:p>
        </w:tc>
        <w:tc>
          <w:tcPr>
            <w:tcW w:w="717" w:type="pct"/>
            <w:shd w:val="clear" w:color="auto" w:fill="auto"/>
          </w:tcPr>
          <w:p w14:paraId="0DC96D9C"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微量注射泵固定架</w:t>
            </w:r>
          </w:p>
        </w:tc>
        <w:tc>
          <w:tcPr>
            <w:tcW w:w="544" w:type="pct"/>
            <w:vAlign w:val="center"/>
          </w:tcPr>
          <w:p w14:paraId="2AB3A45E" w14:textId="77777777" w:rsidR="004311C0" w:rsidRDefault="004311C0">
            <w:pPr>
              <w:spacing w:line="360" w:lineRule="auto"/>
              <w:rPr>
                <w:rFonts w:cs="宋体"/>
                <w:bCs/>
                <w:color w:val="000000"/>
                <w:sz w:val="24"/>
              </w:rPr>
            </w:pPr>
          </w:p>
        </w:tc>
        <w:tc>
          <w:tcPr>
            <w:tcW w:w="447" w:type="pct"/>
          </w:tcPr>
          <w:p w14:paraId="33A5F5BF" w14:textId="77777777" w:rsidR="004311C0" w:rsidRDefault="004311C0">
            <w:pPr>
              <w:spacing w:line="360" w:lineRule="auto"/>
              <w:jc w:val="center"/>
              <w:rPr>
                <w:rFonts w:cs="宋体"/>
                <w:bCs/>
                <w:color w:val="000000"/>
                <w:sz w:val="24"/>
              </w:rPr>
            </w:pPr>
          </w:p>
        </w:tc>
        <w:tc>
          <w:tcPr>
            <w:tcW w:w="731" w:type="pct"/>
            <w:vAlign w:val="center"/>
          </w:tcPr>
          <w:p w14:paraId="7026A652" w14:textId="77777777" w:rsidR="004311C0" w:rsidRDefault="004311C0">
            <w:pPr>
              <w:spacing w:line="360" w:lineRule="auto"/>
              <w:jc w:val="center"/>
              <w:rPr>
                <w:rFonts w:cs="宋体"/>
                <w:bCs/>
                <w:color w:val="000000"/>
                <w:sz w:val="24"/>
              </w:rPr>
            </w:pPr>
          </w:p>
        </w:tc>
        <w:tc>
          <w:tcPr>
            <w:tcW w:w="235" w:type="pct"/>
          </w:tcPr>
          <w:p w14:paraId="0A58D843"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48CF328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790178D9" w14:textId="77777777" w:rsidR="004311C0" w:rsidRDefault="004311C0">
            <w:pPr>
              <w:spacing w:line="360" w:lineRule="auto"/>
              <w:rPr>
                <w:rFonts w:cs="宋体"/>
                <w:bCs/>
                <w:color w:val="000000"/>
                <w:sz w:val="24"/>
              </w:rPr>
            </w:pPr>
          </w:p>
        </w:tc>
        <w:tc>
          <w:tcPr>
            <w:tcW w:w="618" w:type="pct"/>
            <w:vAlign w:val="center"/>
          </w:tcPr>
          <w:p w14:paraId="66566C05" w14:textId="77777777" w:rsidR="004311C0" w:rsidRDefault="004311C0">
            <w:pPr>
              <w:spacing w:line="360" w:lineRule="auto"/>
              <w:rPr>
                <w:rFonts w:cs="宋体"/>
                <w:bCs/>
                <w:color w:val="000000"/>
                <w:sz w:val="24"/>
              </w:rPr>
            </w:pPr>
          </w:p>
        </w:tc>
        <w:tc>
          <w:tcPr>
            <w:tcW w:w="631" w:type="pct"/>
            <w:vAlign w:val="center"/>
          </w:tcPr>
          <w:p w14:paraId="01FF0465" w14:textId="77777777" w:rsidR="004311C0" w:rsidRDefault="004311C0">
            <w:pPr>
              <w:spacing w:line="360" w:lineRule="auto"/>
              <w:rPr>
                <w:rFonts w:cs="宋体"/>
                <w:bCs/>
                <w:color w:val="000000"/>
                <w:sz w:val="24"/>
              </w:rPr>
            </w:pPr>
          </w:p>
        </w:tc>
      </w:tr>
      <w:tr w:rsidR="004311C0" w14:paraId="19572B02" w14:textId="77777777">
        <w:trPr>
          <w:cantSplit/>
          <w:trHeight w:val="224"/>
          <w:jc w:val="center"/>
        </w:trPr>
        <w:tc>
          <w:tcPr>
            <w:tcW w:w="334" w:type="pct"/>
            <w:vAlign w:val="center"/>
          </w:tcPr>
          <w:p w14:paraId="639E2356" w14:textId="77777777" w:rsidR="004311C0" w:rsidRDefault="00D63D06">
            <w:pPr>
              <w:jc w:val="center"/>
              <w:rPr>
                <w:rFonts w:cs="宋体"/>
                <w:color w:val="000000"/>
                <w:sz w:val="24"/>
              </w:rPr>
            </w:pPr>
            <w:r>
              <w:rPr>
                <w:rFonts w:cs="宋体" w:hint="eastAsia"/>
                <w:color w:val="000000"/>
                <w:sz w:val="24"/>
              </w:rPr>
              <w:t>19</w:t>
            </w:r>
          </w:p>
        </w:tc>
        <w:tc>
          <w:tcPr>
            <w:tcW w:w="717" w:type="pct"/>
            <w:shd w:val="clear" w:color="auto" w:fill="auto"/>
          </w:tcPr>
          <w:p w14:paraId="1DBE8EC7" w14:textId="77777777" w:rsidR="004311C0" w:rsidRDefault="00D63D06">
            <w:pPr>
              <w:numPr>
                <w:ilvl w:val="255"/>
                <w:numId w:val="0"/>
              </w:numPr>
              <w:tabs>
                <w:tab w:val="left" w:pos="709"/>
              </w:tabs>
              <w:spacing w:line="360" w:lineRule="auto"/>
              <w:jc w:val="center"/>
              <w:rPr>
                <w:rFonts w:ascii="宋体" w:hAnsi="宋体"/>
                <w:szCs w:val="21"/>
                <w:lang w:val="zh-CN"/>
              </w:rPr>
            </w:pPr>
            <w:r>
              <w:rPr>
                <w:rFonts w:ascii="宋体" w:hAnsi="宋体" w:hint="eastAsia"/>
                <w:szCs w:val="21"/>
              </w:rPr>
              <w:t>2KG</w:t>
            </w:r>
            <w:r>
              <w:rPr>
                <w:rFonts w:ascii="宋体" w:hAnsi="宋体" w:hint="eastAsia"/>
                <w:szCs w:val="21"/>
              </w:rPr>
              <w:t>灭火器</w:t>
            </w:r>
          </w:p>
        </w:tc>
        <w:tc>
          <w:tcPr>
            <w:tcW w:w="544" w:type="pct"/>
            <w:vAlign w:val="center"/>
          </w:tcPr>
          <w:p w14:paraId="0186F390" w14:textId="77777777" w:rsidR="004311C0" w:rsidRDefault="004311C0">
            <w:pPr>
              <w:spacing w:line="360" w:lineRule="auto"/>
              <w:rPr>
                <w:rFonts w:cs="宋体"/>
                <w:bCs/>
                <w:color w:val="000000"/>
                <w:sz w:val="24"/>
              </w:rPr>
            </w:pPr>
          </w:p>
        </w:tc>
        <w:tc>
          <w:tcPr>
            <w:tcW w:w="447" w:type="pct"/>
          </w:tcPr>
          <w:p w14:paraId="75C251D0" w14:textId="77777777" w:rsidR="004311C0" w:rsidRDefault="004311C0">
            <w:pPr>
              <w:spacing w:line="360" w:lineRule="auto"/>
              <w:jc w:val="center"/>
              <w:rPr>
                <w:rFonts w:cs="宋体"/>
                <w:bCs/>
                <w:color w:val="000000"/>
                <w:sz w:val="24"/>
              </w:rPr>
            </w:pPr>
          </w:p>
        </w:tc>
        <w:tc>
          <w:tcPr>
            <w:tcW w:w="731" w:type="pct"/>
            <w:vAlign w:val="center"/>
          </w:tcPr>
          <w:p w14:paraId="42C3D1AB" w14:textId="77777777" w:rsidR="004311C0" w:rsidRDefault="004311C0">
            <w:pPr>
              <w:spacing w:line="360" w:lineRule="auto"/>
              <w:jc w:val="center"/>
              <w:rPr>
                <w:rFonts w:cs="宋体"/>
                <w:bCs/>
                <w:color w:val="000000"/>
                <w:sz w:val="24"/>
              </w:rPr>
            </w:pPr>
          </w:p>
        </w:tc>
        <w:tc>
          <w:tcPr>
            <w:tcW w:w="235" w:type="pct"/>
          </w:tcPr>
          <w:p w14:paraId="1883185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2</w:t>
            </w:r>
          </w:p>
        </w:tc>
        <w:tc>
          <w:tcPr>
            <w:tcW w:w="208" w:type="pct"/>
          </w:tcPr>
          <w:p w14:paraId="663A298C"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7253C60D" w14:textId="77777777" w:rsidR="004311C0" w:rsidRDefault="004311C0">
            <w:pPr>
              <w:spacing w:line="360" w:lineRule="auto"/>
              <w:rPr>
                <w:rFonts w:cs="宋体"/>
                <w:bCs/>
                <w:color w:val="000000"/>
                <w:sz w:val="24"/>
              </w:rPr>
            </w:pPr>
          </w:p>
        </w:tc>
        <w:tc>
          <w:tcPr>
            <w:tcW w:w="618" w:type="pct"/>
            <w:vAlign w:val="center"/>
          </w:tcPr>
          <w:p w14:paraId="662BFD5D" w14:textId="77777777" w:rsidR="004311C0" w:rsidRDefault="004311C0">
            <w:pPr>
              <w:spacing w:line="360" w:lineRule="auto"/>
              <w:rPr>
                <w:rFonts w:cs="宋体"/>
                <w:bCs/>
                <w:color w:val="000000"/>
                <w:sz w:val="24"/>
              </w:rPr>
            </w:pPr>
          </w:p>
        </w:tc>
        <w:tc>
          <w:tcPr>
            <w:tcW w:w="631" w:type="pct"/>
            <w:vAlign w:val="center"/>
          </w:tcPr>
          <w:p w14:paraId="24C78A3A" w14:textId="77777777" w:rsidR="004311C0" w:rsidRDefault="004311C0">
            <w:pPr>
              <w:spacing w:line="360" w:lineRule="auto"/>
              <w:rPr>
                <w:rFonts w:cs="宋体"/>
                <w:bCs/>
                <w:color w:val="000000"/>
                <w:sz w:val="24"/>
              </w:rPr>
            </w:pPr>
          </w:p>
        </w:tc>
      </w:tr>
      <w:tr w:rsidR="004311C0" w14:paraId="498C1B10" w14:textId="77777777">
        <w:trPr>
          <w:cantSplit/>
          <w:trHeight w:val="224"/>
          <w:jc w:val="center"/>
        </w:trPr>
        <w:tc>
          <w:tcPr>
            <w:tcW w:w="334" w:type="pct"/>
            <w:vAlign w:val="center"/>
          </w:tcPr>
          <w:p w14:paraId="386C2EC9" w14:textId="77777777" w:rsidR="004311C0" w:rsidRDefault="00D63D06">
            <w:pPr>
              <w:jc w:val="center"/>
              <w:rPr>
                <w:rFonts w:cs="宋体"/>
                <w:color w:val="000000"/>
                <w:sz w:val="24"/>
              </w:rPr>
            </w:pPr>
            <w:r>
              <w:rPr>
                <w:rFonts w:cs="宋体" w:hint="eastAsia"/>
                <w:color w:val="000000"/>
                <w:sz w:val="24"/>
              </w:rPr>
              <w:t>20</w:t>
            </w:r>
          </w:p>
        </w:tc>
        <w:tc>
          <w:tcPr>
            <w:tcW w:w="717" w:type="pct"/>
          </w:tcPr>
          <w:p w14:paraId="292D42CD" w14:textId="77777777" w:rsidR="004311C0" w:rsidRDefault="00D63D06">
            <w:pPr>
              <w:numPr>
                <w:ilvl w:val="255"/>
                <w:numId w:val="0"/>
              </w:numPr>
              <w:tabs>
                <w:tab w:val="left" w:pos="709"/>
              </w:tabs>
              <w:spacing w:line="360" w:lineRule="auto"/>
              <w:jc w:val="center"/>
              <w:rPr>
                <w:rFonts w:cs="宋体"/>
                <w:color w:val="000000"/>
                <w:sz w:val="24"/>
                <w:lang w:val="zh-CN"/>
              </w:rPr>
            </w:pPr>
            <w:r>
              <w:rPr>
                <w:rFonts w:ascii="宋体" w:hAnsi="宋体"/>
                <w:szCs w:val="21"/>
              </w:rPr>
              <w:t>湿化器</w:t>
            </w:r>
          </w:p>
        </w:tc>
        <w:tc>
          <w:tcPr>
            <w:tcW w:w="544" w:type="pct"/>
            <w:vAlign w:val="center"/>
          </w:tcPr>
          <w:p w14:paraId="35933020" w14:textId="77777777" w:rsidR="004311C0" w:rsidRDefault="004311C0">
            <w:pPr>
              <w:spacing w:line="360" w:lineRule="auto"/>
              <w:rPr>
                <w:rFonts w:cs="宋体"/>
                <w:bCs/>
                <w:color w:val="000000"/>
                <w:sz w:val="24"/>
              </w:rPr>
            </w:pPr>
          </w:p>
        </w:tc>
        <w:tc>
          <w:tcPr>
            <w:tcW w:w="447" w:type="pct"/>
          </w:tcPr>
          <w:p w14:paraId="3CBCEBE7" w14:textId="77777777" w:rsidR="004311C0" w:rsidRDefault="004311C0">
            <w:pPr>
              <w:spacing w:line="360" w:lineRule="auto"/>
              <w:jc w:val="center"/>
              <w:rPr>
                <w:rFonts w:cs="宋体"/>
                <w:bCs/>
                <w:color w:val="000000"/>
                <w:sz w:val="24"/>
              </w:rPr>
            </w:pPr>
          </w:p>
        </w:tc>
        <w:tc>
          <w:tcPr>
            <w:tcW w:w="731" w:type="pct"/>
            <w:vAlign w:val="center"/>
          </w:tcPr>
          <w:p w14:paraId="20AF1159" w14:textId="77777777" w:rsidR="004311C0" w:rsidRDefault="004311C0">
            <w:pPr>
              <w:spacing w:line="360" w:lineRule="auto"/>
              <w:jc w:val="center"/>
              <w:rPr>
                <w:rFonts w:cs="宋体"/>
                <w:bCs/>
                <w:color w:val="000000"/>
                <w:sz w:val="24"/>
              </w:rPr>
            </w:pPr>
          </w:p>
        </w:tc>
        <w:tc>
          <w:tcPr>
            <w:tcW w:w="235" w:type="pct"/>
          </w:tcPr>
          <w:p w14:paraId="4F2DFD98"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3</w:t>
            </w:r>
          </w:p>
        </w:tc>
        <w:tc>
          <w:tcPr>
            <w:tcW w:w="208" w:type="pct"/>
          </w:tcPr>
          <w:p w14:paraId="68C0A8A5"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56F96B8A" w14:textId="77777777" w:rsidR="004311C0" w:rsidRDefault="004311C0">
            <w:pPr>
              <w:spacing w:line="360" w:lineRule="auto"/>
              <w:rPr>
                <w:rFonts w:cs="宋体"/>
                <w:bCs/>
                <w:color w:val="000000"/>
                <w:sz w:val="24"/>
              </w:rPr>
            </w:pPr>
          </w:p>
        </w:tc>
        <w:tc>
          <w:tcPr>
            <w:tcW w:w="618" w:type="pct"/>
            <w:vAlign w:val="center"/>
          </w:tcPr>
          <w:p w14:paraId="645AFBAE" w14:textId="77777777" w:rsidR="004311C0" w:rsidRDefault="004311C0">
            <w:pPr>
              <w:spacing w:line="360" w:lineRule="auto"/>
              <w:rPr>
                <w:rFonts w:cs="宋体"/>
                <w:bCs/>
                <w:color w:val="000000"/>
                <w:sz w:val="24"/>
              </w:rPr>
            </w:pPr>
          </w:p>
        </w:tc>
        <w:tc>
          <w:tcPr>
            <w:tcW w:w="631" w:type="pct"/>
            <w:vAlign w:val="center"/>
          </w:tcPr>
          <w:p w14:paraId="3D4E3E22" w14:textId="77777777" w:rsidR="004311C0" w:rsidRDefault="004311C0">
            <w:pPr>
              <w:spacing w:line="360" w:lineRule="auto"/>
              <w:rPr>
                <w:rFonts w:cs="宋体"/>
                <w:bCs/>
                <w:color w:val="000000"/>
                <w:sz w:val="24"/>
              </w:rPr>
            </w:pPr>
          </w:p>
        </w:tc>
      </w:tr>
      <w:tr w:rsidR="004311C0" w14:paraId="455E1257" w14:textId="77777777">
        <w:trPr>
          <w:cantSplit/>
          <w:trHeight w:val="224"/>
          <w:jc w:val="center"/>
        </w:trPr>
        <w:tc>
          <w:tcPr>
            <w:tcW w:w="334" w:type="pct"/>
            <w:vAlign w:val="center"/>
          </w:tcPr>
          <w:p w14:paraId="087C7806" w14:textId="77777777" w:rsidR="004311C0" w:rsidRDefault="00D63D06">
            <w:pPr>
              <w:jc w:val="center"/>
              <w:rPr>
                <w:rFonts w:cs="宋体"/>
                <w:color w:val="000000"/>
                <w:sz w:val="24"/>
              </w:rPr>
            </w:pPr>
            <w:r>
              <w:rPr>
                <w:rFonts w:cs="宋体" w:hint="eastAsia"/>
                <w:color w:val="000000"/>
                <w:sz w:val="24"/>
              </w:rPr>
              <w:t>21</w:t>
            </w:r>
          </w:p>
        </w:tc>
        <w:tc>
          <w:tcPr>
            <w:tcW w:w="717" w:type="pct"/>
          </w:tcPr>
          <w:p w14:paraId="1DE012E8" w14:textId="77777777" w:rsidR="004311C0" w:rsidRDefault="00D63D06">
            <w:pPr>
              <w:numPr>
                <w:ilvl w:val="255"/>
                <w:numId w:val="0"/>
              </w:numPr>
              <w:tabs>
                <w:tab w:val="left" w:pos="709"/>
              </w:tabs>
              <w:spacing w:line="360" w:lineRule="auto"/>
              <w:jc w:val="center"/>
              <w:rPr>
                <w:rFonts w:cs="宋体"/>
                <w:color w:val="000000"/>
                <w:sz w:val="24"/>
                <w:lang w:val="zh-CN"/>
              </w:rPr>
            </w:pPr>
            <w:r>
              <w:rPr>
                <w:rFonts w:ascii="宋体" w:hAnsi="宋体" w:hint="eastAsia"/>
                <w:szCs w:val="21"/>
              </w:rPr>
              <w:t>车辆底盘</w:t>
            </w:r>
          </w:p>
        </w:tc>
        <w:tc>
          <w:tcPr>
            <w:tcW w:w="544" w:type="pct"/>
            <w:vAlign w:val="center"/>
          </w:tcPr>
          <w:p w14:paraId="07E640A3" w14:textId="77777777" w:rsidR="004311C0" w:rsidRDefault="004311C0">
            <w:pPr>
              <w:spacing w:line="360" w:lineRule="auto"/>
              <w:rPr>
                <w:rFonts w:cs="宋体"/>
                <w:bCs/>
                <w:color w:val="000000"/>
                <w:sz w:val="24"/>
              </w:rPr>
            </w:pPr>
          </w:p>
        </w:tc>
        <w:tc>
          <w:tcPr>
            <w:tcW w:w="447" w:type="pct"/>
          </w:tcPr>
          <w:p w14:paraId="6CEF3BEB" w14:textId="77777777" w:rsidR="004311C0" w:rsidRDefault="004311C0">
            <w:pPr>
              <w:spacing w:line="360" w:lineRule="auto"/>
              <w:jc w:val="center"/>
              <w:rPr>
                <w:rFonts w:cs="宋体"/>
                <w:bCs/>
                <w:color w:val="000000"/>
                <w:sz w:val="24"/>
              </w:rPr>
            </w:pPr>
          </w:p>
        </w:tc>
        <w:tc>
          <w:tcPr>
            <w:tcW w:w="731" w:type="pct"/>
            <w:vAlign w:val="center"/>
          </w:tcPr>
          <w:p w14:paraId="54839690" w14:textId="77777777" w:rsidR="004311C0" w:rsidRDefault="004311C0">
            <w:pPr>
              <w:spacing w:line="360" w:lineRule="auto"/>
              <w:jc w:val="center"/>
              <w:rPr>
                <w:rFonts w:cs="宋体"/>
                <w:bCs/>
                <w:color w:val="000000"/>
                <w:sz w:val="24"/>
              </w:rPr>
            </w:pPr>
          </w:p>
        </w:tc>
        <w:tc>
          <w:tcPr>
            <w:tcW w:w="235" w:type="pct"/>
          </w:tcPr>
          <w:p w14:paraId="1772DC7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675F4E17"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套</w:t>
            </w:r>
          </w:p>
        </w:tc>
        <w:tc>
          <w:tcPr>
            <w:tcW w:w="531" w:type="pct"/>
            <w:vAlign w:val="center"/>
          </w:tcPr>
          <w:p w14:paraId="0031047A" w14:textId="77777777" w:rsidR="004311C0" w:rsidRDefault="004311C0">
            <w:pPr>
              <w:spacing w:line="360" w:lineRule="auto"/>
              <w:rPr>
                <w:rFonts w:cs="宋体"/>
                <w:bCs/>
                <w:color w:val="000000"/>
                <w:sz w:val="24"/>
              </w:rPr>
            </w:pPr>
          </w:p>
        </w:tc>
        <w:tc>
          <w:tcPr>
            <w:tcW w:w="618" w:type="pct"/>
            <w:vAlign w:val="center"/>
          </w:tcPr>
          <w:p w14:paraId="10AB21DC" w14:textId="77777777" w:rsidR="004311C0" w:rsidRDefault="004311C0">
            <w:pPr>
              <w:spacing w:line="360" w:lineRule="auto"/>
              <w:rPr>
                <w:rFonts w:cs="宋体"/>
                <w:bCs/>
                <w:color w:val="000000"/>
                <w:sz w:val="24"/>
              </w:rPr>
            </w:pPr>
          </w:p>
        </w:tc>
        <w:tc>
          <w:tcPr>
            <w:tcW w:w="631" w:type="pct"/>
            <w:vAlign w:val="center"/>
          </w:tcPr>
          <w:p w14:paraId="19FB6039" w14:textId="77777777" w:rsidR="004311C0" w:rsidRDefault="004311C0">
            <w:pPr>
              <w:spacing w:line="360" w:lineRule="auto"/>
              <w:rPr>
                <w:rFonts w:cs="宋体"/>
                <w:bCs/>
                <w:color w:val="000000"/>
                <w:sz w:val="24"/>
              </w:rPr>
            </w:pPr>
          </w:p>
        </w:tc>
      </w:tr>
      <w:tr w:rsidR="004311C0" w14:paraId="6E445DBB" w14:textId="77777777">
        <w:trPr>
          <w:cantSplit/>
          <w:trHeight w:val="224"/>
          <w:jc w:val="center"/>
        </w:trPr>
        <w:tc>
          <w:tcPr>
            <w:tcW w:w="334" w:type="pct"/>
            <w:vAlign w:val="center"/>
          </w:tcPr>
          <w:p w14:paraId="1FFDE443" w14:textId="77777777" w:rsidR="004311C0" w:rsidRDefault="00D63D06">
            <w:pPr>
              <w:jc w:val="center"/>
              <w:rPr>
                <w:rFonts w:cs="宋体"/>
                <w:color w:val="000000"/>
                <w:sz w:val="24"/>
              </w:rPr>
            </w:pPr>
            <w:r>
              <w:rPr>
                <w:rFonts w:cs="宋体" w:hint="eastAsia"/>
                <w:color w:val="000000"/>
                <w:sz w:val="24"/>
              </w:rPr>
              <w:t>22</w:t>
            </w:r>
          </w:p>
        </w:tc>
        <w:tc>
          <w:tcPr>
            <w:tcW w:w="717" w:type="pct"/>
          </w:tcPr>
          <w:p w14:paraId="4DFAC583" w14:textId="77777777" w:rsidR="004311C0" w:rsidRDefault="00D63D06">
            <w:pPr>
              <w:numPr>
                <w:ilvl w:val="255"/>
                <w:numId w:val="0"/>
              </w:numPr>
              <w:tabs>
                <w:tab w:val="left" w:pos="709"/>
              </w:tabs>
              <w:spacing w:line="360" w:lineRule="auto"/>
              <w:jc w:val="center"/>
              <w:rPr>
                <w:rFonts w:cs="宋体"/>
                <w:color w:val="000000"/>
                <w:sz w:val="24"/>
                <w:lang w:val="zh-CN"/>
              </w:rPr>
            </w:pPr>
            <w:r>
              <w:rPr>
                <w:rFonts w:ascii="宋体" w:hAnsi="宋体"/>
                <w:szCs w:val="21"/>
              </w:rPr>
              <w:t>呼吸机用</w:t>
            </w:r>
            <w:r>
              <w:rPr>
                <w:rFonts w:ascii="宋体" w:hAnsi="宋体"/>
                <w:szCs w:val="21"/>
              </w:rPr>
              <w:t>的</w:t>
            </w:r>
            <w:r>
              <w:rPr>
                <w:rFonts w:ascii="宋体" w:hAnsi="宋体"/>
                <w:szCs w:val="21"/>
              </w:rPr>
              <w:t>氧气汇流排</w:t>
            </w:r>
            <w:r>
              <w:rPr>
                <w:rFonts w:ascii="宋体" w:hAnsi="宋体"/>
                <w:szCs w:val="21"/>
              </w:rPr>
              <w:t>终端</w:t>
            </w:r>
          </w:p>
        </w:tc>
        <w:tc>
          <w:tcPr>
            <w:tcW w:w="544" w:type="pct"/>
            <w:vAlign w:val="center"/>
          </w:tcPr>
          <w:p w14:paraId="6CFB5B4B" w14:textId="77777777" w:rsidR="004311C0" w:rsidRDefault="004311C0">
            <w:pPr>
              <w:spacing w:line="360" w:lineRule="auto"/>
              <w:rPr>
                <w:rFonts w:cs="宋体"/>
                <w:bCs/>
                <w:color w:val="000000"/>
                <w:sz w:val="24"/>
              </w:rPr>
            </w:pPr>
          </w:p>
        </w:tc>
        <w:tc>
          <w:tcPr>
            <w:tcW w:w="447" w:type="pct"/>
          </w:tcPr>
          <w:p w14:paraId="03F935EA" w14:textId="77777777" w:rsidR="004311C0" w:rsidRDefault="004311C0">
            <w:pPr>
              <w:spacing w:line="360" w:lineRule="auto"/>
              <w:jc w:val="center"/>
              <w:rPr>
                <w:rFonts w:cs="宋体"/>
                <w:bCs/>
                <w:color w:val="000000"/>
                <w:sz w:val="24"/>
              </w:rPr>
            </w:pPr>
          </w:p>
        </w:tc>
        <w:tc>
          <w:tcPr>
            <w:tcW w:w="731" w:type="pct"/>
            <w:vAlign w:val="center"/>
          </w:tcPr>
          <w:p w14:paraId="06F5E9CB" w14:textId="77777777" w:rsidR="004311C0" w:rsidRDefault="004311C0">
            <w:pPr>
              <w:spacing w:line="360" w:lineRule="auto"/>
              <w:jc w:val="center"/>
              <w:rPr>
                <w:rFonts w:cs="宋体"/>
                <w:bCs/>
                <w:color w:val="000000"/>
                <w:sz w:val="24"/>
              </w:rPr>
            </w:pPr>
          </w:p>
        </w:tc>
        <w:tc>
          <w:tcPr>
            <w:tcW w:w="235" w:type="pct"/>
          </w:tcPr>
          <w:p w14:paraId="449ADEA2"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7FC26DB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2D7D98D5" w14:textId="77777777" w:rsidR="004311C0" w:rsidRDefault="004311C0">
            <w:pPr>
              <w:spacing w:line="360" w:lineRule="auto"/>
              <w:rPr>
                <w:rFonts w:cs="宋体"/>
                <w:bCs/>
                <w:color w:val="000000"/>
                <w:sz w:val="24"/>
              </w:rPr>
            </w:pPr>
          </w:p>
        </w:tc>
        <w:tc>
          <w:tcPr>
            <w:tcW w:w="618" w:type="pct"/>
            <w:vAlign w:val="center"/>
          </w:tcPr>
          <w:p w14:paraId="3CF6AB9C" w14:textId="77777777" w:rsidR="004311C0" w:rsidRDefault="004311C0">
            <w:pPr>
              <w:spacing w:line="360" w:lineRule="auto"/>
              <w:rPr>
                <w:rFonts w:cs="宋体"/>
                <w:bCs/>
                <w:color w:val="000000"/>
                <w:sz w:val="24"/>
              </w:rPr>
            </w:pPr>
          </w:p>
        </w:tc>
        <w:tc>
          <w:tcPr>
            <w:tcW w:w="631" w:type="pct"/>
            <w:vAlign w:val="center"/>
          </w:tcPr>
          <w:p w14:paraId="1AB8B330" w14:textId="77777777" w:rsidR="004311C0" w:rsidRDefault="004311C0">
            <w:pPr>
              <w:spacing w:line="360" w:lineRule="auto"/>
              <w:rPr>
                <w:rFonts w:cs="宋体"/>
                <w:bCs/>
                <w:color w:val="000000"/>
                <w:sz w:val="24"/>
              </w:rPr>
            </w:pPr>
          </w:p>
        </w:tc>
      </w:tr>
      <w:tr w:rsidR="004311C0" w14:paraId="7069E067" w14:textId="77777777">
        <w:trPr>
          <w:cantSplit/>
          <w:trHeight w:val="224"/>
          <w:jc w:val="center"/>
        </w:trPr>
        <w:tc>
          <w:tcPr>
            <w:tcW w:w="334" w:type="pct"/>
            <w:vAlign w:val="center"/>
          </w:tcPr>
          <w:p w14:paraId="27393768" w14:textId="77777777" w:rsidR="004311C0" w:rsidRDefault="00D63D06">
            <w:pPr>
              <w:jc w:val="center"/>
              <w:rPr>
                <w:rFonts w:cs="宋体"/>
                <w:color w:val="000000"/>
                <w:sz w:val="24"/>
              </w:rPr>
            </w:pPr>
            <w:r>
              <w:rPr>
                <w:rFonts w:cs="宋体" w:hint="eastAsia"/>
                <w:color w:val="000000"/>
                <w:sz w:val="24"/>
              </w:rPr>
              <w:t>23</w:t>
            </w:r>
          </w:p>
        </w:tc>
        <w:tc>
          <w:tcPr>
            <w:tcW w:w="717" w:type="pct"/>
          </w:tcPr>
          <w:p w14:paraId="08895CCD" w14:textId="77777777" w:rsidR="004311C0" w:rsidRDefault="00D63D06">
            <w:pPr>
              <w:numPr>
                <w:ilvl w:val="255"/>
                <w:numId w:val="0"/>
              </w:numPr>
              <w:tabs>
                <w:tab w:val="left" w:pos="709"/>
              </w:tabs>
              <w:spacing w:line="360" w:lineRule="auto"/>
              <w:jc w:val="center"/>
              <w:rPr>
                <w:rFonts w:cs="宋体"/>
                <w:color w:val="000000"/>
                <w:sz w:val="24"/>
                <w:lang w:val="zh-CN"/>
              </w:rPr>
            </w:pPr>
            <w:r>
              <w:rPr>
                <w:rFonts w:ascii="宋体" w:hAnsi="宋体"/>
                <w:szCs w:val="21"/>
              </w:rPr>
              <w:t>连接呼吸机专用接头</w:t>
            </w:r>
          </w:p>
        </w:tc>
        <w:tc>
          <w:tcPr>
            <w:tcW w:w="544" w:type="pct"/>
            <w:vAlign w:val="center"/>
          </w:tcPr>
          <w:p w14:paraId="69F55193" w14:textId="77777777" w:rsidR="004311C0" w:rsidRDefault="004311C0">
            <w:pPr>
              <w:spacing w:line="360" w:lineRule="auto"/>
              <w:rPr>
                <w:rFonts w:cs="宋体"/>
                <w:bCs/>
                <w:color w:val="000000"/>
                <w:sz w:val="24"/>
              </w:rPr>
            </w:pPr>
          </w:p>
        </w:tc>
        <w:tc>
          <w:tcPr>
            <w:tcW w:w="447" w:type="pct"/>
          </w:tcPr>
          <w:p w14:paraId="7AF2682B" w14:textId="77777777" w:rsidR="004311C0" w:rsidRDefault="004311C0">
            <w:pPr>
              <w:spacing w:line="360" w:lineRule="auto"/>
              <w:jc w:val="center"/>
              <w:rPr>
                <w:rFonts w:cs="宋体"/>
                <w:bCs/>
                <w:color w:val="000000"/>
                <w:sz w:val="24"/>
              </w:rPr>
            </w:pPr>
          </w:p>
        </w:tc>
        <w:tc>
          <w:tcPr>
            <w:tcW w:w="731" w:type="pct"/>
            <w:vAlign w:val="center"/>
          </w:tcPr>
          <w:p w14:paraId="59C6C469" w14:textId="77777777" w:rsidR="004311C0" w:rsidRDefault="004311C0">
            <w:pPr>
              <w:spacing w:line="360" w:lineRule="auto"/>
              <w:jc w:val="center"/>
              <w:rPr>
                <w:rFonts w:cs="宋体"/>
                <w:bCs/>
                <w:color w:val="000000"/>
                <w:sz w:val="24"/>
              </w:rPr>
            </w:pPr>
          </w:p>
        </w:tc>
        <w:tc>
          <w:tcPr>
            <w:tcW w:w="235" w:type="pct"/>
          </w:tcPr>
          <w:p w14:paraId="5EBC2E16"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1</w:t>
            </w:r>
          </w:p>
        </w:tc>
        <w:tc>
          <w:tcPr>
            <w:tcW w:w="208" w:type="pct"/>
          </w:tcPr>
          <w:p w14:paraId="51CCB9D0" w14:textId="77777777" w:rsidR="004311C0" w:rsidRDefault="00D63D06">
            <w:pPr>
              <w:numPr>
                <w:ilvl w:val="255"/>
                <w:numId w:val="0"/>
              </w:numPr>
              <w:tabs>
                <w:tab w:val="left" w:pos="709"/>
              </w:tabs>
              <w:spacing w:line="360" w:lineRule="auto"/>
              <w:rPr>
                <w:rFonts w:ascii="宋体" w:hAnsi="宋体"/>
                <w:szCs w:val="21"/>
              </w:rPr>
            </w:pPr>
            <w:r>
              <w:rPr>
                <w:rFonts w:ascii="宋体" w:hAnsi="宋体"/>
                <w:szCs w:val="21"/>
              </w:rPr>
              <w:t>个</w:t>
            </w:r>
          </w:p>
        </w:tc>
        <w:tc>
          <w:tcPr>
            <w:tcW w:w="531" w:type="pct"/>
            <w:vAlign w:val="center"/>
          </w:tcPr>
          <w:p w14:paraId="0CAC49AF" w14:textId="77777777" w:rsidR="004311C0" w:rsidRDefault="004311C0">
            <w:pPr>
              <w:spacing w:line="360" w:lineRule="auto"/>
              <w:rPr>
                <w:rFonts w:cs="宋体"/>
                <w:bCs/>
                <w:color w:val="000000"/>
                <w:sz w:val="24"/>
              </w:rPr>
            </w:pPr>
          </w:p>
        </w:tc>
        <w:tc>
          <w:tcPr>
            <w:tcW w:w="618" w:type="pct"/>
            <w:vAlign w:val="center"/>
          </w:tcPr>
          <w:p w14:paraId="3D9E76E2" w14:textId="77777777" w:rsidR="004311C0" w:rsidRDefault="004311C0">
            <w:pPr>
              <w:spacing w:line="360" w:lineRule="auto"/>
              <w:rPr>
                <w:rFonts w:cs="宋体"/>
                <w:bCs/>
                <w:color w:val="000000"/>
                <w:sz w:val="24"/>
              </w:rPr>
            </w:pPr>
          </w:p>
        </w:tc>
        <w:tc>
          <w:tcPr>
            <w:tcW w:w="631" w:type="pct"/>
            <w:vAlign w:val="center"/>
          </w:tcPr>
          <w:p w14:paraId="006122ED" w14:textId="77777777" w:rsidR="004311C0" w:rsidRDefault="004311C0">
            <w:pPr>
              <w:spacing w:line="360" w:lineRule="auto"/>
              <w:rPr>
                <w:rFonts w:cs="宋体"/>
                <w:bCs/>
                <w:color w:val="000000"/>
                <w:sz w:val="24"/>
              </w:rPr>
            </w:pPr>
          </w:p>
        </w:tc>
      </w:tr>
      <w:tr w:rsidR="004311C0" w14:paraId="2E44A6CA" w14:textId="77777777">
        <w:trPr>
          <w:cantSplit/>
          <w:trHeight w:val="224"/>
          <w:jc w:val="center"/>
        </w:trPr>
        <w:tc>
          <w:tcPr>
            <w:tcW w:w="1051" w:type="pct"/>
            <w:gridSpan w:val="2"/>
            <w:vAlign w:val="center"/>
          </w:tcPr>
          <w:p w14:paraId="5C9F6292" w14:textId="77777777" w:rsidR="004311C0" w:rsidRDefault="00D63D06">
            <w:pPr>
              <w:tabs>
                <w:tab w:val="right" w:leader="dot" w:pos="9628"/>
              </w:tabs>
              <w:autoSpaceDE w:val="0"/>
              <w:autoSpaceDN w:val="0"/>
              <w:adjustRightInd w:val="0"/>
              <w:spacing w:line="360" w:lineRule="auto"/>
              <w:jc w:val="center"/>
              <w:rPr>
                <w:rFonts w:cs="宋体"/>
                <w:color w:val="000000"/>
                <w:sz w:val="24"/>
                <w:lang w:val="zh-CN"/>
              </w:rPr>
            </w:pPr>
            <w:r>
              <w:rPr>
                <w:rFonts w:cs="宋体" w:hint="eastAsia"/>
                <w:color w:val="000000"/>
                <w:sz w:val="24"/>
                <w:lang w:val="zh-CN"/>
              </w:rPr>
              <w:t>数量</w:t>
            </w:r>
            <w:r>
              <w:rPr>
                <w:rFonts w:cs="宋体"/>
                <w:color w:val="000000"/>
                <w:sz w:val="24"/>
                <w:lang w:val="zh-CN"/>
              </w:rPr>
              <w:t>合计</w:t>
            </w:r>
          </w:p>
        </w:tc>
        <w:tc>
          <w:tcPr>
            <w:tcW w:w="991" w:type="pct"/>
            <w:gridSpan w:val="2"/>
            <w:vAlign w:val="center"/>
          </w:tcPr>
          <w:p w14:paraId="563DB14A" w14:textId="77777777" w:rsidR="004311C0" w:rsidRDefault="004311C0">
            <w:pPr>
              <w:spacing w:line="360" w:lineRule="auto"/>
              <w:jc w:val="center"/>
              <w:rPr>
                <w:rFonts w:cs="宋体"/>
                <w:bCs/>
                <w:color w:val="000000"/>
                <w:sz w:val="24"/>
              </w:rPr>
            </w:pPr>
          </w:p>
        </w:tc>
        <w:tc>
          <w:tcPr>
            <w:tcW w:w="966" w:type="pct"/>
            <w:gridSpan w:val="2"/>
            <w:vAlign w:val="center"/>
          </w:tcPr>
          <w:p w14:paraId="524C8A9D" w14:textId="77777777" w:rsidR="004311C0" w:rsidRDefault="00D63D06">
            <w:pPr>
              <w:spacing w:line="360" w:lineRule="auto"/>
              <w:jc w:val="center"/>
              <w:rPr>
                <w:rFonts w:cs="宋体"/>
                <w:bCs/>
                <w:color w:val="000000"/>
                <w:sz w:val="24"/>
              </w:rPr>
            </w:pPr>
            <w:r>
              <w:rPr>
                <w:rFonts w:cs="宋体" w:hint="eastAsia"/>
                <w:bCs/>
                <w:color w:val="000000"/>
                <w:sz w:val="24"/>
              </w:rPr>
              <w:t>金额</w:t>
            </w:r>
            <w:r>
              <w:rPr>
                <w:rFonts w:cs="宋体"/>
                <w:bCs/>
                <w:color w:val="000000"/>
                <w:sz w:val="24"/>
              </w:rPr>
              <w:t>合计</w:t>
            </w:r>
          </w:p>
        </w:tc>
        <w:tc>
          <w:tcPr>
            <w:tcW w:w="208" w:type="pct"/>
            <w:vAlign w:val="center"/>
          </w:tcPr>
          <w:p w14:paraId="2B29A9F7" w14:textId="77777777" w:rsidR="004311C0" w:rsidRDefault="004311C0">
            <w:pPr>
              <w:spacing w:line="360" w:lineRule="auto"/>
              <w:jc w:val="center"/>
              <w:rPr>
                <w:rFonts w:cs="宋体"/>
                <w:bCs/>
                <w:color w:val="000000"/>
                <w:sz w:val="24"/>
              </w:rPr>
            </w:pPr>
          </w:p>
        </w:tc>
        <w:tc>
          <w:tcPr>
            <w:tcW w:w="1781" w:type="pct"/>
            <w:gridSpan w:val="3"/>
            <w:vAlign w:val="center"/>
          </w:tcPr>
          <w:p w14:paraId="638675E1" w14:textId="77777777" w:rsidR="004311C0" w:rsidRDefault="004311C0">
            <w:pPr>
              <w:spacing w:line="360" w:lineRule="auto"/>
              <w:rPr>
                <w:rFonts w:cs="宋体"/>
                <w:bCs/>
                <w:color w:val="000000"/>
                <w:sz w:val="24"/>
              </w:rPr>
            </w:pPr>
          </w:p>
        </w:tc>
      </w:tr>
    </w:tbl>
    <w:p w14:paraId="47ECB7BC" w14:textId="77777777" w:rsidR="004311C0" w:rsidRDefault="00D63D0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注</w:t>
      </w:r>
      <w:r>
        <w:rPr>
          <w:rFonts w:asciiTheme="minorEastAsia" w:eastAsiaTheme="minorEastAsia" w:hAnsiTheme="minorEastAsia"/>
          <w:sz w:val="24"/>
          <w:szCs w:val="24"/>
          <w:lang w:val="en-GB"/>
        </w:rPr>
        <w:t>：</w:t>
      </w:r>
    </w:p>
    <w:p w14:paraId="0DFE557F" w14:textId="77777777" w:rsidR="004311C0" w:rsidRDefault="00D63D0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 xml:space="preserve">    1.</w:t>
      </w:r>
      <w:r>
        <w:rPr>
          <w:rFonts w:asciiTheme="minorEastAsia" w:eastAsiaTheme="minorEastAsia" w:hAnsiTheme="minorEastAsia" w:hint="eastAsia"/>
          <w:sz w:val="24"/>
          <w:szCs w:val="24"/>
          <w:lang w:val="en-GB"/>
        </w:rPr>
        <w:t>此表为《报价一览表》的报价明细表，表中各合计项与报价一览表中的对应项均一致相符，如不一致以报价一览表为准。此表如有缺项、漏项，视为响应报价中已包含相关费用，采购人无须另外支付任何费用。</w:t>
      </w:r>
    </w:p>
    <w:p w14:paraId="6676A929" w14:textId="77777777" w:rsidR="004311C0" w:rsidRDefault="00D63D06">
      <w:pPr>
        <w:pStyle w:val="a0"/>
        <w:spacing w:line="360" w:lineRule="auto"/>
        <w:ind w:firstLine="480"/>
        <w:rPr>
          <w:rFonts w:asciiTheme="minorEastAsia" w:eastAsiaTheme="minorEastAsia" w:hAnsiTheme="minorEastAsia"/>
          <w:sz w:val="24"/>
          <w:szCs w:val="24"/>
          <w:lang w:val="en-GB"/>
        </w:rPr>
      </w:pPr>
      <w:r>
        <w:rPr>
          <w:rFonts w:asciiTheme="minorEastAsia" w:eastAsiaTheme="minorEastAsia" w:hAnsiTheme="minorEastAsia"/>
          <w:sz w:val="24"/>
          <w:szCs w:val="24"/>
          <w:lang w:val="en-GB"/>
        </w:rPr>
        <w:t>2.</w:t>
      </w:r>
      <w:r>
        <w:rPr>
          <w:rFonts w:asciiTheme="minorEastAsia" w:eastAsiaTheme="minorEastAsia" w:hAnsiTheme="minorEastAsia" w:hint="eastAsia"/>
          <w:sz w:val="24"/>
          <w:szCs w:val="24"/>
          <w:lang w:val="en-GB"/>
        </w:rPr>
        <w:t>该表格式仅作参考，</w:t>
      </w:r>
      <w:r>
        <w:rPr>
          <w:rFonts w:asciiTheme="minorEastAsia" w:eastAsiaTheme="minorEastAsia" w:hAnsiTheme="minorEastAsia"/>
          <w:sz w:val="24"/>
          <w:szCs w:val="24"/>
        </w:rPr>
        <w:t>表格内的分项名称不得减少，但可以根据实际提供的配置情况增加，</w:t>
      </w:r>
      <w:r>
        <w:rPr>
          <w:rFonts w:asciiTheme="minorEastAsia" w:eastAsiaTheme="minorEastAsia" w:hAnsiTheme="minorEastAsia" w:hint="eastAsia"/>
          <w:sz w:val="24"/>
          <w:szCs w:val="24"/>
          <w:lang w:val="en-GB"/>
        </w:rPr>
        <w:t>响应供应商人的详细报价表格式可自定。</w:t>
      </w:r>
    </w:p>
    <w:p w14:paraId="7BCD5CA0" w14:textId="77777777" w:rsidR="004311C0" w:rsidRDefault="00D63D06">
      <w:pPr>
        <w:pStyle w:val="a0"/>
        <w:spacing w:line="360" w:lineRule="auto"/>
        <w:ind w:firstLine="48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3.</w:t>
      </w:r>
      <w:r>
        <w:rPr>
          <w:rFonts w:asciiTheme="minorEastAsia" w:eastAsiaTheme="minorEastAsia" w:hAnsiTheme="minorEastAsia" w:hint="eastAsia"/>
          <w:sz w:val="24"/>
          <w:szCs w:val="24"/>
          <w:lang w:val="en-GB"/>
        </w:rPr>
        <w:t>评审小组认为响应供应商的报价明显低于其他通过资格审查响应供应商的报价，有可能影响产品质量或者不能诚信履约的，应当要求其在评审现场合理的时间内提供书面说明，必要时提交相关证明材料；响应供应商不能证明其报价合理性的，评审小组应当将其作为无效响应处理。</w:t>
      </w:r>
    </w:p>
    <w:p w14:paraId="372C0267" w14:textId="77777777" w:rsidR="004311C0" w:rsidRDefault="00D63D06">
      <w:pPr>
        <w:pStyle w:val="a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lang w:val="en-GB"/>
        </w:rPr>
        <w:t>4.</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以人民币报价。</w:t>
      </w:r>
    </w:p>
    <w:p w14:paraId="3487EEDB" w14:textId="77777777" w:rsidR="004311C0" w:rsidRDefault="004311C0">
      <w:pPr>
        <w:spacing w:line="360" w:lineRule="auto"/>
        <w:rPr>
          <w:rFonts w:asciiTheme="minorEastAsia" w:eastAsiaTheme="minorEastAsia" w:hAnsiTheme="minorEastAsia"/>
          <w:sz w:val="24"/>
        </w:rPr>
      </w:pPr>
    </w:p>
    <w:p w14:paraId="391C050E" w14:textId="77777777" w:rsidR="004311C0" w:rsidRDefault="00D63D0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21EB390F" w14:textId="77777777" w:rsidR="004311C0" w:rsidRDefault="004311C0">
      <w:pPr>
        <w:spacing w:line="360" w:lineRule="auto"/>
        <w:ind w:leftChars="2025" w:left="4253"/>
        <w:jc w:val="right"/>
        <w:rPr>
          <w:rFonts w:asciiTheme="minorEastAsia" w:eastAsiaTheme="minorEastAsia" w:hAnsiTheme="minorEastAsia"/>
          <w:sz w:val="24"/>
        </w:rPr>
      </w:pPr>
    </w:p>
    <w:p w14:paraId="2B0F9A1D" w14:textId="77777777" w:rsidR="004311C0" w:rsidRDefault="00D63D0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45ACFE52" w14:textId="77777777" w:rsidR="004311C0" w:rsidRDefault="004311C0">
      <w:pPr>
        <w:pStyle w:val="ad"/>
        <w:spacing w:line="360" w:lineRule="auto"/>
        <w:ind w:left="850" w:hangingChars="354" w:hanging="850"/>
        <w:rPr>
          <w:rFonts w:asciiTheme="minorEastAsia" w:eastAsiaTheme="minorEastAsia" w:hAnsiTheme="minorEastAsia"/>
          <w:sz w:val="24"/>
          <w:szCs w:val="24"/>
        </w:rPr>
      </w:pPr>
    </w:p>
    <w:p w14:paraId="59059839" w14:textId="77777777" w:rsidR="004311C0" w:rsidRDefault="004311C0">
      <w:pPr>
        <w:pStyle w:val="a0"/>
        <w:spacing w:line="360" w:lineRule="auto"/>
        <w:ind w:firstLine="480"/>
        <w:rPr>
          <w:rFonts w:asciiTheme="minorEastAsia" w:eastAsiaTheme="minorEastAsia" w:hAnsiTheme="minorEastAsia"/>
          <w:sz w:val="24"/>
          <w:szCs w:val="24"/>
        </w:rPr>
      </w:pPr>
    </w:p>
    <w:p w14:paraId="1FF0DA9D" w14:textId="77777777" w:rsidR="004311C0" w:rsidRDefault="004311C0">
      <w:pPr>
        <w:spacing w:line="360" w:lineRule="auto"/>
        <w:jc w:val="center"/>
        <w:rPr>
          <w:rFonts w:asciiTheme="minorEastAsia" w:eastAsiaTheme="minorEastAsia" w:hAnsiTheme="minorEastAsia"/>
          <w:b/>
          <w:sz w:val="24"/>
          <w:lang w:val="en-GB"/>
        </w:rPr>
      </w:pPr>
    </w:p>
    <w:p w14:paraId="05FBC1F5" w14:textId="77777777" w:rsidR="004311C0" w:rsidRDefault="004311C0">
      <w:pPr>
        <w:spacing w:line="360" w:lineRule="auto"/>
        <w:jc w:val="center"/>
        <w:rPr>
          <w:rFonts w:asciiTheme="minorEastAsia" w:eastAsiaTheme="minorEastAsia" w:hAnsiTheme="minorEastAsia"/>
          <w:b/>
          <w:sz w:val="24"/>
          <w:lang w:val="en-GB"/>
        </w:rPr>
      </w:pPr>
    </w:p>
    <w:p w14:paraId="4021A3A1" w14:textId="77777777" w:rsidR="004311C0" w:rsidRDefault="004311C0">
      <w:pPr>
        <w:spacing w:line="360" w:lineRule="auto"/>
        <w:jc w:val="center"/>
        <w:rPr>
          <w:rFonts w:asciiTheme="minorEastAsia" w:eastAsiaTheme="minorEastAsia" w:hAnsiTheme="minorEastAsia"/>
          <w:b/>
          <w:sz w:val="24"/>
          <w:lang w:val="en-GB"/>
        </w:rPr>
      </w:pPr>
    </w:p>
    <w:p w14:paraId="18A2627D" w14:textId="77777777" w:rsidR="004311C0" w:rsidRDefault="004311C0">
      <w:pPr>
        <w:spacing w:line="360" w:lineRule="auto"/>
        <w:jc w:val="center"/>
        <w:rPr>
          <w:rFonts w:asciiTheme="minorEastAsia" w:eastAsiaTheme="minorEastAsia" w:hAnsiTheme="minorEastAsia"/>
          <w:b/>
          <w:sz w:val="24"/>
          <w:lang w:val="en-GB"/>
        </w:rPr>
      </w:pPr>
    </w:p>
    <w:p w14:paraId="53B6E8A0" w14:textId="77777777" w:rsidR="004311C0" w:rsidRDefault="004311C0">
      <w:pPr>
        <w:spacing w:line="360" w:lineRule="auto"/>
        <w:jc w:val="center"/>
        <w:rPr>
          <w:rFonts w:asciiTheme="minorEastAsia" w:eastAsiaTheme="minorEastAsia" w:hAnsiTheme="minorEastAsia"/>
          <w:b/>
          <w:sz w:val="24"/>
          <w:lang w:val="en-GB"/>
        </w:rPr>
      </w:pPr>
    </w:p>
    <w:p w14:paraId="2C602984" w14:textId="77777777" w:rsidR="004311C0" w:rsidRDefault="004311C0">
      <w:pPr>
        <w:spacing w:line="360" w:lineRule="auto"/>
        <w:jc w:val="center"/>
        <w:rPr>
          <w:rFonts w:asciiTheme="minorEastAsia" w:eastAsiaTheme="minorEastAsia" w:hAnsiTheme="minorEastAsia"/>
          <w:b/>
          <w:sz w:val="24"/>
          <w:lang w:val="en-GB"/>
        </w:rPr>
      </w:pPr>
    </w:p>
    <w:p w14:paraId="342E85EC" w14:textId="77777777" w:rsidR="004311C0" w:rsidRDefault="004311C0">
      <w:pPr>
        <w:spacing w:line="360" w:lineRule="auto"/>
        <w:jc w:val="center"/>
        <w:rPr>
          <w:rFonts w:asciiTheme="minorEastAsia" w:eastAsiaTheme="minorEastAsia" w:hAnsiTheme="minorEastAsia"/>
          <w:b/>
          <w:sz w:val="24"/>
          <w:lang w:val="en-GB"/>
        </w:rPr>
      </w:pPr>
    </w:p>
    <w:p w14:paraId="00CCF805" w14:textId="77777777" w:rsidR="004311C0" w:rsidRDefault="004311C0">
      <w:pPr>
        <w:spacing w:line="360" w:lineRule="auto"/>
        <w:jc w:val="center"/>
        <w:rPr>
          <w:rFonts w:asciiTheme="minorEastAsia" w:eastAsiaTheme="minorEastAsia" w:hAnsiTheme="minorEastAsia"/>
          <w:b/>
          <w:sz w:val="24"/>
          <w:lang w:val="en-GB"/>
        </w:rPr>
      </w:pPr>
    </w:p>
    <w:p w14:paraId="27EEC6A7" w14:textId="77777777" w:rsidR="004311C0" w:rsidRDefault="004311C0">
      <w:pPr>
        <w:spacing w:line="360" w:lineRule="auto"/>
        <w:jc w:val="center"/>
        <w:rPr>
          <w:rFonts w:asciiTheme="minorEastAsia" w:eastAsiaTheme="minorEastAsia" w:hAnsiTheme="minorEastAsia"/>
          <w:b/>
          <w:sz w:val="24"/>
          <w:lang w:val="en-GB"/>
        </w:rPr>
      </w:pPr>
    </w:p>
    <w:p w14:paraId="7A696FDD" w14:textId="77777777" w:rsidR="004311C0" w:rsidRDefault="004311C0">
      <w:pPr>
        <w:spacing w:line="360" w:lineRule="auto"/>
        <w:jc w:val="center"/>
        <w:rPr>
          <w:rFonts w:asciiTheme="minorEastAsia" w:eastAsiaTheme="minorEastAsia" w:hAnsiTheme="minorEastAsia"/>
          <w:b/>
          <w:sz w:val="24"/>
          <w:lang w:val="en-GB"/>
        </w:rPr>
      </w:pPr>
    </w:p>
    <w:p w14:paraId="6AD7AAAC" w14:textId="77777777" w:rsidR="004311C0" w:rsidRDefault="004311C0">
      <w:pPr>
        <w:spacing w:line="360" w:lineRule="auto"/>
        <w:jc w:val="center"/>
        <w:rPr>
          <w:rFonts w:asciiTheme="minorEastAsia" w:eastAsiaTheme="minorEastAsia" w:hAnsiTheme="minorEastAsia"/>
          <w:b/>
          <w:sz w:val="24"/>
          <w:lang w:val="en-GB"/>
        </w:rPr>
      </w:pPr>
    </w:p>
    <w:p w14:paraId="03860DB9" w14:textId="77777777" w:rsidR="004311C0" w:rsidRDefault="004311C0">
      <w:pPr>
        <w:spacing w:line="360" w:lineRule="auto"/>
        <w:jc w:val="center"/>
        <w:rPr>
          <w:rFonts w:asciiTheme="minorEastAsia" w:eastAsiaTheme="minorEastAsia" w:hAnsiTheme="minorEastAsia"/>
          <w:b/>
          <w:sz w:val="24"/>
          <w:lang w:val="en-GB"/>
        </w:rPr>
      </w:pPr>
    </w:p>
    <w:p w14:paraId="7685DB3A" w14:textId="77777777" w:rsidR="004311C0" w:rsidRDefault="004311C0">
      <w:pPr>
        <w:spacing w:line="360" w:lineRule="auto"/>
        <w:jc w:val="center"/>
        <w:rPr>
          <w:rFonts w:asciiTheme="minorEastAsia" w:eastAsiaTheme="minorEastAsia" w:hAnsiTheme="minorEastAsia"/>
          <w:b/>
          <w:sz w:val="24"/>
          <w:lang w:val="en-GB"/>
        </w:rPr>
      </w:pPr>
    </w:p>
    <w:p w14:paraId="3ABA76BF" w14:textId="77777777" w:rsidR="004311C0" w:rsidRDefault="004311C0">
      <w:pPr>
        <w:spacing w:line="360" w:lineRule="auto"/>
        <w:jc w:val="center"/>
        <w:rPr>
          <w:rFonts w:asciiTheme="minorEastAsia" w:eastAsiaTheme="minorEastAsia" w:hAnsiTheme="minorEastAsia"/>
          <w:b/>
          <w:sz w:val="24"/>
          <w:lang w:val="en-GB"/>
        </w:rPr>
      </w:pPr>
    </w:p>
    <w:p w14:paraId="371ABB1A" w14:textId="77777777" w:rsidR="004311C0" w:rsidRDefault="004311C0">
      <w:pPr>
        <w:spacing w:line="360" w:lineRule="auto"/>
        <w:jc w:val="center"/>
        <w:rPr>
          <w:rFonts w:asciiTheme="minorEastAsia" w:eastAsiaTheme="minorEastAsia" w:hAnsiTheme="minorEastAsia"/>
          <w:b/>
          <w:sz w:val="24"/>
          <w:lang w:val="en-GB"/>
        </w:rPr>
      </w:pPr>
    </w:p>
    <w:p w14:paraId="189EE144" w14:textId="77777777" w:rsidR="004311C0" w:rsidRDefault="004311C0">
      <w:pPr>
        <w:spacing w:line="360" w:lineRule="auto"/>
        <w:jc w:val="center"/>
        <w:rPr>
          <w:rFonts w:asciiTheme="minorEastAsia" w:eastAsiaTheme="minorEastAsia" w:hAnsiTheme="minorEastAsia"/>
          <w:b/>
          <w:sz w:val="24"/>
          <w:lang w:val="en-GB"/>
        </w:rPr>
      </w:pPr>
    </w:p>
    <w:p w14:paraId="324AB9A8" w14:textId="77777777" w:rsidR="004311C0" w:rsidRDefault="004311C0">
      <w:pPr>
        <w:spacing w:line="360" w:lineRule="auto"/>
        <w:jc w:val="center"/>
        <w:rPr>
          <w:rFonts w:asciiTheme="minorEastAsia" w:eastAsiaTheme="minorEastAsia" w:hAnsiTheme="minorEastAsia"/>
          <w:b/>
          <w:sz w:val="24"/>
          <w:lang w:val="en-GB"/>
        </w:rPr>
      </w:pPr>
    </w:p>
    <w:p w14:paraId="5F548332" w14:textId="77777777" w:rsidR="004311C0" w:rsidRDefault="004311C0">
      <w:pPr>
        <w:spacing w:line="360" w:lineRule="auto"/>
        <w:jc w:val="center"/>
        <w:rPr>
          <w:rFonts w:asciiTheme="minorEastAsia" w:eastAsiaTheme="minorEastAsia" w:hAnsiTheme="minorEastAsia"/>
          <w:b/>
          <w:sz w:val="24"/>
          <w:lang w:val="en-GB"/>
        </w:rPr>
      </w:pPr>
    </w:p>
    <w:p w14:paraId="40EDE37C" w14:textId="77777777" w:rsidR="004311C0" w:rsidRDefault="004311C0">
      <w:pPr>
        <w:spacing w:line="360" w:lineRule="auto"/>
        <w:jc w:val="center"/>
        <w:rPr>
          <w:rFonts w:asciiTheme="minorEastAsia" w:eastAsiaTheme="minorEastAsia" w:hAnsiTheme="minorEastAsia"/>
          <w:b/>
          <w:sz w:val="24"/>
          <w:lang w:val="en-GB"/>
        </w:rPr>
      </w:pPr>
    </w:p>
    <w:p w14:paraId="4E5F93FF" w14:textId="77777777" w:rsidR="004311C0" w:rsidRDefault="004311C0">
      <w:pPr>
        <w:spacing w:line="360" w:lineRule="auto"/>
        <w:jc w:val="center"/>
        <w:rPr>
          <w:rFonts w:asciiTheme="minorEastAsia" w:eastAsiaTheme="minorEastAsia" w:hAnsiTheme="minorEastAsia"/>
          <w:b/>
          <w:sz w:val="24"/>
          <w:lang w:val="en-GB"/>
        </w:rPr>
      </w:pPr>
    </w:p>
    <w:p w14:paraId="0B41FE7D" w14:textId="77777777" w:rsidR="004311C0" w:rsidRDefault="004311C0">
      <w:pPr>
        <w:spacing w:line="360" w:lineRule="auto"/>
        <w:jc w:val="center"/>
        <w:rPr>
          <w:rFonts w:asciiTheme="minorEastAsia" w:eastAsiaTheme="minorEastAsia" w:hAnsiTheme="minorEastAsia"/>
          <w:b/>
          <w:sz w:val="24"/>
          <w:lang w:val="en-GB"/>
        </w:rPr>
      </w:pPr>
    </w:p>
    <w:p w14:paraId="537ACE6D" w14:textId="77777777" w:rsidR="004311C0" w:rsidRDefault="004311C0">
      <w:pPr>
        <w:spacing w:line="360" w:lineRule="auto"/>
        <w:jc w:val="center"/>
        <w:rPr>
          <w:rFonts w:asciiTheme="minorEastAsia" w:eastAsiaTheme="minorEastAsia" w:hAnsiTheme="minorEastAsia"/>
          <w:b/>
          <w:sz w:val="24"/>
          <w:lang w:val="en-GB"/>
        </w:rPr>
      </w:pPr>
    </w:p>
    <w:p w14:paraId="4E6B14F0" w14:textId="77777777" w:rsidR="004311C0" w:rsidRDefault="004311C0">
      <w:pPr>
        <w:spacing w:line="360" w:lineRule="auto"/>
        <w:jc w:val="center"/>
        <w:rPr>
          <w:rFonts w:asciiTheme="minorEastAsia" w:eastAsiaTheme="minorEastAsia" w:hAnsiTheme="minorEastAsia"/>
          <w:b/>
          <w:sz w:val="24"/>
          <w:lang w:val="en-GB"/>
        </w:rPr>
      </w:pPr>
    </w:p>
    <w:p w14:paraId="3DA7B613" w14:textId="77777777" w:rsidR="004311C0" w:rsidRDefault="004311C0">
      <w:pPr>
        <w:spacing w:line="360" w:lineRule="auto"/>
        <w:jc w:val="center"/>
        <w:rPr>
          <w:rFonts w:asciiTheme="minorEastAsia" w:eastAsiaTheme="minorEastAsia" w:hAnsiTheme="minorEastAsia"/>
          <w:b/>
          <w:sz w:val="24"/>
          <w:lang w:val="en-GB"/>
        </w:rPr>
      </w:pPr>
    </w:p>
    <w:p w14:paraId="58E178A9" w14:textId="77777777" w:rsidR="004311C0" w:rsidRDefault="004311C0">
      <w:pPr>
        <w:spacing w:line="360" w:lineRule="auto"/>
        <w:jc w:val="center"/>
        <w:rPr>
          <w:rFonts w:asciiTheme="minorEastAsia" w:eastAsiaTheme="minorEastAsia" w:hAnsiTheme="minorEastAsia"/>
          <w:b/>
          <w:sz w:val="24"/>
          <w:lang w:val="en-GB"/>
        </w:rPr>
      </w:pPr>
    </w:p>
    <w:p w14:paraId="2F615CD6" w14:textId="77777777" w:rsidR="004311C0" w:rsidRDefault="00D63D0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 xml:space="preserve">5  </w:t>
      </w:r>
      <w:r>
        <w:rPr>
          <w:rFonts w:asciiTheme="minorEastAsia" w:eastAsiaTheme="minorEastAsia" w:hAnsiTheme="minorEastAsia" w:hint="eastAsia"/>
          <w:b/>
          <w:sz w:val="28"/>
          <w:szCs w:val="28"/>
          <w:lang w:val="en-GB"/>
        </w:rPr>
        <w:t>营业执照复印件</w:t>
      </w:r>
    </w:p>
    <w:p w14:paraId="46DDA09B" w14:textId="77777777" w:rsidR="004311C0" w:rsidRDefault="004311C0">
      <w:pPr>
        <w:jc w:val="center"/>
        <w:rPr>
          <w:rFonts w:asciiTheme="minorEastAsia" w:eastAsiaTheme="minorEastAsia" w:hAnsiTheme="minorEastAsia"/>
          <w:b/>
          <w:sz w:val="28"/>
          <w:szCs w:val="28"/>
          <w:lang w:val="en-GB"/>
        </w:rPr>
      </w:pPr>
    </w:p>
    <w:p w14:paraId="5AAC379A" w14:textId="77777777" w:rsidR="004311C0" w:rsidRDefault="004311C0">
      <w:pPr>
        <w:pStyle w:val="aa"/>
        <w:spacing w:line="360" w:lineRule="auto"/>
        <w:rPr>
          <w:rFonts w:asciiTheme="minorEastAsia" w:eastAsiaTheme="minorEastAsia" w:hAnsiTheme="minorEastAsia"/>
          <w:b/>
          <w:sz w:val="28"/>
          <w:szCs w:val="28"/>
          <w:lang w:val="en-GB"/>
        </w:rPr>
      </w:pPr>
    </w:p>
    <w:p w14:paraId="70CA2FB9" w14:textId="77777777" w:rsidR="004311C0" w:rsidRDefault="004311C0">
      <w:pPr>
        <w:pStyle w:val="aa"/>
        <w:spacing w:line="360" w:lineRule="auto"/>
        <w:rPr>
          <w:rFonts w:asciiTheme="minorEastAsia" w:eastAsiaTheme="minorEastAsia" w:hAnsiTheme="minorEastAsia"/>
          <w:b/>
          <w:sz w:val="28"/>
          <w:szCs w:val="28"/>
          <w:lang w:val="en-GB"/>
        </w:rPr>
      </w:pPr>
    </w:p>
    <w:p w14:paraId="772F4202" w14:textId="77777777" w:rsidR="004311C0" w:rsidRDefault="004311C0">
      <w:pPr>
        <w:pStyle w:val="aa"/>
        <w:spacing w:line="360" w:lineRule="auto"/>
        <w:rPr>
          <w:rFonts w:asciiTheme="minorEastAsia" w:eastAsiaTheme="minorEastAsia" w:hAnsiTheme="minorEastAsia"/>
          <w:b/>
          <w:sz w:val="28"/>
          <w:szCs w:val="28"/>
          <w:lang w:val="en-GB"/>
        </w:rPr>
      </w:pPr>
    </w:p>
    <w:p w14:paraId="3B69E2B7" w14:textId="77777777" w:rsidR="004311C0" w:rsidRDefault="004311C0">
      <w:pPr>
        <w:pStyle w:val="aa"/>
        <w:spacing w:line="360" w:lineRule="auto"/>
        <w:rPr>
          <w:rFonts w:asciiTheme="minorEastAsia" w:eastAsiaTheme="minorEastAsia" w:hAnsiTheme="minorEastAsia"/>
          <w:b/>
          <w:sz w:val="28"/>
          <w:szCs w:val="28"/>
          <w:lang w:val="en-GB"/>
        </w:rPr>
      </w:pPr>
    </w:p>
    <w:p w14:paraId="1C25918E" w14:textId="77777777" w:rsidR="004311C0" w:rsidRDefault="004311C0">
      <w:pPr>
        <w:pStyle w:val="aa"/>
        <w:spacing w:line="360" w:lineRule="auto"/>
        <w:rPr>
          <w:rFonts w:asciiTheme="minorEastAsia" w:eastAsiaTheme="minorEastAsia" w:hAnsiTheme="minorEastAsia"/>
          <w:b/>
          <w:sz w:val="28"/>
          <w:szCs w:val="28"/>
          <w:lang w:val="en-GB"/>
        </w:rPr>
      </w:pPr>
    </w:p>
    <w:p w14:paraId="7400F299" w14:textId="77777777" w:rsidR="004311C0" w:rsidRDefault="004311C0">
      <w:pPr>
        <w:pStyle w:val="aa"/>
        <w:spacing w:line="360" w:lineRule="auto"/>
        <w:rPr>
          <w:rFonts w:asciiTheme="minorEastAsia" w:eastAsiaTheme="minorEastAsia" w:hAnsiTheme="minorEastAsia"/>
          <w:b/>
          <w:sz w:val="28"/>
          <w:szCs w:val="28"/>
          <w:lang w:val="en-GB"/>
        </w:rPr>
      </w:pPr>
    </w:p>
    <w:p w14:paraId="56470AB8" w14:textId="77777777" w:rsidR="004311C0" w:rsidRDefault="004311C0">
      <w:pPr>
        <w:pStyle w:val="aa"/>
        <w:spacing w:line="360" w:lineRule="auto"/>
        <w:rPr>
          <w:rFonts w:asciiTheme="minorEastAsia" w:eastAsiaTheme="minorEastAsia" w:hAnsiTheme="minorEastAsia"/>
          <w:b/>
          <w:sz w:val="28"/>
          <w:szCs w:val="28"/>
          <w:lang w:val="en-GB"/>
        </w:rPr>
      </w:pPr>
    </w:p>
    <w:p w14:paraId="3DFB5F23" w14:textId="77777777" w:rsidR="004311C0" w:rsidRDefault="004311C0">
      <w:pPr>
        <w:pStyle w:val="aa"/>
        <w:spacing w:line="360" w:lineRule="auto"/>
        <w:rPr>
          <w:rFonts w:asciiTheme="minorEastAsia" w:eastAsiaTheme="minorEastAsia" w:hAnsiTheme="minorEastAsia"/>
          <w:b/>
          <w:sz w:val="28"/>
          <w:szCs w:val="28"/>
          <w:lang w:val="en-GB"/>
        </w:rPr>
      </w:pPr>
    </w:p>
    <w:p w14:paraId="328E4595" w14:textId="77777777" w:rsidR="004311C0" w:rsidRDefault="004311C0">
      <w:pPr>
        <w:pStyle w:val="aa"/>
        <w:spacing w:line="360" w:lineRule="auto"/>
        <w:rPr>
          <w:rFonts w:asciiTheme="minorEastAsia" w:eastAsiaTheme="minorEastAsia" w:hAnsiTheme="minorEastAsia"/>
          <w:b/>
          <w:sz w:val="28"/>
          <w:szCs w:val="28"/>
          <w:lang w:val="en-GB"/>
        </w:rPr>
      </w:pPr>
    </w:p>
    <w:p w14:paraId="30AFBA1E" w14:textId="77777777" w:rsidR="004311C0" w:rsidRDefault="004311C0">
      <w:pPr>
        <w:pStyle w:val="aa"/>
        <w:spacing w:line="360" w:lineRule="auto"/>
        <w:rPr>
          <w:rFonts w:asciiTheme="minorEastAsia" w:eastAsiaTheme="minorEastAsia" w:hAnsiTheme="minorEastAsia"/>
          <w:b/>
          <w:sz w:val="28"/>
          <w:szCs w:val="28"/>
          <w:lang w:val="en-GB"/>
        </w:rPr>
      </w:pPr>
    </w:p>
    <w:p w14:paraId="6BCBA339" w14:textId="77777777" w:rsidR="004311C0" w:rsidRDefault="004311C0">
      <w:pPr>
        <w:pStyle w:val="aa"/>
        <w:spacing w:line="360" w:lineRule="auto"/>
        <w:rPr>
          <w:rFonts w:asciiTheme="minorEastAsia" w:eastAsiaTheme="minorEastAsia" w:hAnsiTheme="minorEastAsia"/>
          <w:b/>
          <w:sz w:val="28"/>
          <w:szCs w:val="28"/>
          <w:lang w:val="en-GB"/>
        </w:rPr>
      </w:pPr>
    </w:p>
    <w:p w14:paraId="544F4610" w14:textId="77777777" w:rsidR="004311C0" w:rsidRDefault="004311C0">
      <w:pPr>
        <w:pStyle w:val="aa"/>
        <w:spacing w:line="360" w:lineRule="auto"/>
        <w:rPr>
          <w:rFonts w:asciiTheme="minorEastAsia" w:eastAsiaTheme="minorEastAsia" w:hAnsiTheme="minorEastAsia"/>
          <w:b/>
          <w:sz w:val="28"/>
          <w:szCs w:val="28"/>
          <w:lang w:val="en-GB"/>
        </w:rPr>
      </w:pPr>
    </w:p>
    <w:p w14:paraId="50A4AC64" w14:textId="77777777" w:rsidR="004311C0" w:rsidRDefault="004311C0">
      <w:pPr>
        <w:pStyle w:val="aa"/>
        <w:spacing w:line="360" w:lineRule="auto"/>
        <w:rPr>
          <w:rFonts w:asciiTheme="minorEastAsia" w:eastAsiaTheme="minorEastAsia" w:hAnsiTheme="minorEastAsia"/>
          <w:b/>
          <w:sz w:val="28"/>
          <w:szCs w:val="28"/>
          <w:lang w:val="en-GB"/>
        </w:rPr>
      </w:pPr>
    </w:p>
    <w:p w14:paraId="03A17769" w14:textId="77777777" w:rsidR="004311C0" w:rsidRDefault="004311C0">
      <w:pPr>
        <w:pStyle w:val="aa"/>
        <w:spacing w:line="360" w:lineRule="auto"/>
        <w:rPr>
          <w:rFonts w:asciiTheme="minorEastAsia" w:eastAsiaTheme="minorEastAsia" w:hAnsiTheme="minorEastAsia"/>
          <w:b/>
          <w:sz w:val="28"/>
          <w:szCs w:val="28"/>
          <w:lang w:val="en-GB"/>
        </w:rPr>
      </w:pPr>
    </w:p>
    <w:p w14:paraId="1CDBEECF" w14:textId="77777777" w:rsidR="004311C0" w:rsidRDefault="004311C0">
      <w:pPr>
        <w:pStyle w:val="aa"/>
        <w:spacing w:line="360" w:lineRule="auto"/>
        <w:rPr>
          <w:rFonts w:asciiTheme="minorEastAsia" w:eastAsiaTheme="minorEastAsia" w:hAnsiTheme="minorEastAsia"/>
          <w:b/>
          <w:sz w:val="28"/>
          <w:szCs w:val="28"/>
          <w:lang w:val="en-GB"/>
        </w:rPr>
      </w:pPr>
    </w:p>
    <w:p w14:paraId="5240D685" w14:textId="77777777" w:rsidR="004311C0" w:rsidRDefault="004311C0">
      <w:pPr>
        <w:pStyle w:val="aa"/>
        <w:spacing w:line="360" w:lineRule="auto"/>
        <w:rPr>
          <w:rFonts w:asciiTheme="minorEastAsia" w:eastAsiaTheme="minorEastAsia" w:hAnsiTheme="minorEastAsia"/>
          <w:b/>
          <w:sz w:val="28"/>
          <w:szCs w:val="28"/>
          <w:lang w:val="en-GB"/>
        </w:rPr>
      </w:pPr>
    </w:p>
    <w:p w14:paraId="56201864" w14:textId="77777777" w:rsidR="004311C0" w:rsidRDefault="004311C0">
      <w:pPr>
        <w:pStyle w:val="aa"/>
        <w:spacing w:line="360" w:lineRule="auto"/>
        <w:rPr>
          <w:rFonts w:asciiTheme="minorEastAsia" w:eastAsiaTheme="minorEastAsia" w:hAnsiTheme="minorEastAsia"/>
          <w:b/>
          <w:sz w:val="28"/>
          <w:szCs w:val="28"/>
          <w:lang w:val="en-GB"/>
        </w:rPr>
      </w:pPr>
    </w:p>
    <w:p w14:paraId="098F6B8F" w14:textId="77777777" w:rsidR="004311C0" w:rsidRDefault="004311C0">
      <w:pPr>
        <w:pStyle w:val="aa"/>
        <w:spacing w:line="360" w:lineRule="auto"/>
        <w:rPr>
          <w:rFonts w:asciiTheme="minorEastAsia" w:eastAsiaTheme="minorEastAsia" w:hAnsiTheme="minorEastAsia"/>
          <w:b/>
          <w:sz w:val="28"/>
          <w:szCs w:val="28"/>
          <w:lang w:val="en-GB"/>
        </w:rPr>
      </w:pPr>
    </w:p>
    <w:p w14:paraId="1D3E90A8" w14:textId="77777777" w:rsidR="004311C0" w:rsidRDefault="004311C0">
      <w:pPr>
        <w:pStyle w:val="aa"/>
        <w:spacing w:line="360" w:lineRule="auto"/>
        <w:rPr>
          <w:rFonts w:asciiTheme="minorEastAsia" w:eastAsiaTheme="minorEastAsia" w:hAnsiTheme="minorEastAsia"/>
          <w:b/>
          <w:sz w:val="28"/>
          <w:szCs w:val="28"/>
          <w:lang w:val="en-GB"/>
        </w:rPr>
      </w:pPr>
    </w:p>
    <w:p w14:paraId="6E98FAB3" w14:textId="77777777" w:rsidR="004311C0" w:rsidRDefault="004311C0">
      <w:pPr>
        <w:pStyle w:val="aa"/>
        <w:spacing w:line="360" w:lineRule="auto"/>
        <w:rPr>
          <w:rFonts w:asciiTheme="minorEastAsia" w:eastAsiaTheme="minorEastAsia" w:hAnsiTheme="minorEastAsia"/>
          <w:b/>
          <w:sz w:val="28"/>
          <w:szCs w:val="28"/>
          <w:lang w:val="en-GB"/>
        </w:rPr>
      </w:pPr>
    </w:p>
    <w:p w14:paraId="1A8A06FD" w14:textId="77777777" w:rsidR="004311C0" w:rsidRDefault="004311C0">
      <w:pPr>
        <w:pStyle w:val="aa"/>
        <w:spacing w:line="360" w:lineRule="auto"/>
        <w:rPr>
          <w:rFonts w:asciiTheme="minorEastAsia" w:eastAsiaTheme="minorEastAsia" w:hAnsiTheme="minorEastAsia"/>
          <w:b/>
          <w:sz w:val="28"/>
          <w:szCs w:val="28"/>
          <w:lang w:val="en-GB"/>
        </w:rPr>
      </w:pPr>
    </w:p>
    <w:p w14:paraId="7EF7716D" w14:textId="77777777" w:rsidR="004311C0" w:rsidRDefault="00D63D06">
      <w:pPr>
        <w:pStyle w:val="aa"/>
        <w:numPr>
          <w:ilvl w:val="255"/>
          <w:numId w:val="0"/>
        </w:numPr>
        <w:spacing w:line="360" w:lineRule="auto"/>
        <w:ind w:left="426"/>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lang w:val="en-GB"/>
        </w:rPr>
        <w:t xml:space="preserve">6 </w:t>
      </w:r>
      <w:r>
        <w:rPr>
          <w:rFonts w:asciiTheme="minorEastAsia" w:eastAsiaTheme="minorEastAsia" w:hAnsiTheme="minorEastAsia" w:hint="eastAsia"/>
          <w:b/>
          <w:sz w:val="28"/>
          <w:szCs w:val="28"/>
          <w:lang w:val="en-GB"/>
        </w:rPr>
        <w:t>实质性要求响应表</w:t>
      </w:r>
    </w:p>
    <w:p w14:paraId="2FC3351A" w14:textId="77777777" w:rsidR="004311C0" w:rsidRDefault="004311C0">
      <w:pPr>
        <w:pStyle w:val="aa"/>
        <w:jc w:val="center"/>
        <w:rPr>
          <w:b/>
          <w:bCs/>
          <w:sz w:val="21"/>
          <w:szCs w:val="21"/>
        </w:rPr>
      </w:pPr>
      <w:bookmarkStart w:id="10" w:name="_Toc385940912"/>
    </w:p>
    <w:p w14:paraId="62D602C5" w14:textId="77777777" w:rsidR="004311C0" w:rsidRDefault="00D63D06">
      <w:pPr>
        <w:pStyle w:val="aa"/>
        <w:spacing w:line="360" w:lineRule="auto"/>
        <w:jc w:val="center"/>
        <w:rPr>
          <w:b/>
          <w:bCs/>
          <w:sz w:val="32"/>
          <w:szCs w:val="32"/>
        </w:rPr>
      </w:pPr>
      <w:r>
        <w:rPr>
          <w:rFonts w:hint="eastAsia"/>
          <w:b/>
          <w:bCs/>
          <w:sz w:val="32"/>
          <w:szCs w:val="32"/>
        </w:rPr>
        <w:t>实质性要求响应表</w:t>
      </w:r>
      <w:bookmarkEnd w:id="10"/>
    </w:p>
    <w:p w14:paraId="13C654E8" w14:textId="77777777" w:rsidR="004311C0" w:rsidRDefault="00D63D06">
      <w:pPr>
        <w:spacing w:line="360" w:lineRule="auto"/>
        <w:ind w:firstLineChars="100" w:firstLine="210"/>
        <w:rPr>
          <w:rFonts w:ascii="宋体" w:hAnsi="宋体"/>
          <w:szCs w:val="21"/>
        </w:rPr>
      </w:pPr>
      <w:r>
        <w:rPr>
          <w:rFonts w:ascii="宋体" w:hAnsi="宋体" w:hint="eastAsia"/>
          <w:szCs w:val="21"/>
        </w:rPr>
        <w:t>项目名称：</w:t>
      </w:r>
      <w:r>
        <w:rPr>
          <w:rFonts w:ascii="宋体" w:hAnsi="宋体" w:hint="eastAsia"/>
        </w:rPr>
        <w:t>广州市番禺区第七人民医院救护车采购项目（二次）</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52"/>
        <w:gridCol w:w="3664"/>
        <w:gridCol w:w="2017"/>
        <w:gridCol w:w="1276"/>
        <w:gridCol w:w="1398"/>
      </w:tblGrid>
      <w:tr w:rsidR="004311C0" w14:paraId="3318792E" w14:textId="77777777">
        <w:trPr>
          <w:trHeight w:val="1097"/>
          <w:jc w:val="center"/>
        </w:trPr>
        <w:tc>
          <w:tcPr>
            <w:tcW w:w="652" w:type="dxa"/>
            <w:tcBorders>
              <w:top w:val="single" w:sz="12" w:space="0" w:color="auto"/>
              <w:bottom w:val="single" w:sz="2" w:space="0" w:color="auto"/>
            </w:tcBorders>
            <w:vAlign w:val="center"/>
          </w:tcPr>
          <w:p w14:paraId="6700EF05" w14:textId="77777777" w:rsidR="004311C0" w:rsidRDefault="00D63D06">
            <w:pPr>
              <w:spacing w:line="276" w:lineRule="auto"/>
              <w:jc w:val="center"/>
              <w:rPr>
                <w:rFonts w:ascii="宋体" w:hAnsi="宋体"/>
              </w:rPr>
            </w:pPr>
            <w:r>
              <w:rPr>
                <w:rFonts w:ascii="宋体" w:hAnsi="宋体" w:hint="eastAsia"/>
              </w:rPr>
              <w:t>序号</w:t>
            </w:r>
          </w:p>
        </w:tc>
        <w:tc>
          <w:tcPr>
            <w:tcW w:w="3664" w:type="dxa"/>
            <w:tcBorders>
              <w:top w:val="single" w:sz="12" w:space="0" w:color="auto"/>
              <w:bottom w:val="single" w:sz="2" w:space="0" w:color="auto"/>
            </w:tcBorders>
            <w:vAlign w:val="center"/>
          </w:tcPr>
          <w:p w14:paraId="16B28820" w14:textId="77777777" w:rsidR="004311C0" w:rsidRDefault="00D63D06">
            <w:pPr>
              <w:spacing w:line="276" w:lineRule="auto"/>
              <w:jc w:val="center"/>
              <w:rPr>
                <w:rFonts w:ascii="宋体" w:hAnsi="宋体"/>
                <w:b/>
                <w:bCs/>
                <w:sz w:val="30"/>
                <w:szCs w:val="30"/>
              </w:rPr>
            </w:pPr>
            <w:r>
              <w:rPr>
                <w:rFonts w:ascii="宋体" w:hAnsi="宋体" w:hint="eastAsia"/>
                <w:szCs w:val="21"/>
              </w:rPr>
              <w:t>★</w:t>
            </w:r>
            <w:r>
              <w:rPr>
                <w:rFonts w:ascii="宋体" w:hAnsi="宋体" w:hint="eastAsia"/>
              </w:rPr>
              <w:t>实质性要求内容</w:t>
            </w:r>
          </w:p>
        </w:tc>
        <w:tc>
          <w:tcPr>
            <w:tcW w:w="2017" w:type="dxa"/>
            <w:tcBorders>
              <w:top w:val="single" w:sz="12" w:space="0" w:color="auto"/>
              <w:bottom w:val="single" w:sz="2" w:space="0" w:color="auto"/>
            </w:tcBorders>
            <w:vAlign w:val="center"/>
          </w:tcPr>
          <w:p w14:paraId="1E039144" w14:textId="77777777" w:rsidR="004311C0" w:rsidRDefault="00D63D06">
            <w:pPr>
              <w:spacing w:line="276" w:lineRule="auto"/>
              <w:jc w:val="center"/>
              <w:rPr>
                <w:rFonts w:ascii="宋体" w:hAnsi="宋体"/>
              </w:rPr>
            </w:pPr>
            <w:r>
              <w:rPr>
                <w:rFonts w:ascii="宋体" w:hAnsi="宋体" w:hint="eastAsia"/>
              </w:rPr>
              <w:t>响应详细内容</w:t>
            </w:r>
          </w:p>
        </w:tc>
        <w:tc>
          <w:tcPr>
            <w:tcW w:w="1276" w:type="dxa"/>
            <w:tcBorders>
              <w:top w:val="single" w:sz="12" w:space="0" w:color="auto"/>
              <w:bottom w:val="single" w:sz="2" w:space="0" w:color="auto"/>
            </w:tcBorders>
            <w:vAlign w:val="center"/>
          </w:tcPr>
          <w:p w14:paraId="56595574" w14:textId="77777777" w:rsidR="004311C0" w:rsidRDefault="00D63D06">
            <w:pPr>
              <w:spacing w:line="276" w:lineRule="auto"/>
              <w:jc w:val="center"/>
              <w:rPr>
                <w:rFonts w:ascii="宋体" w:hAnsi="宋体"/>
                <w:spacing w:val="4"/>
              </w:rPr>
            </w:pPr>
            <w:r>
              <w:rPr>
                <w:rFonts w:ascii="宋体" w:hAnsi="宋体" w:hint="eastAsia"/>
                <w:spacing w:val="4"/>
              </w:rPr>
              <w:t>正</w:t>
            </w:r>
            <w:r>
              <w:rPr>
                <w:rFonts w:ascii="宋体" w:hAnsi="宋体" w:hint="eastAsia"/>
                <w:spacing w:val="4"/>
              </w:rPr>
              <w:t>/</w:t>
            </w:r>
            <w:r>
              <w:rPr>
                <w:rFonts w:ascii="宋体" w:hAnsi="宋体" w:hint="eastAsia"/>
                <w:spacing w:val="4"/>
              </w:rPr>
              <w:t>负</w:t>
            </w:r>
            <w:r>
              <w:rPr>
                <w:rFonts w:ascii="宋体" w:hAnsi="宋体" w:hint="eastAsia"/>
                <w:spacing w:val="4"/>
              </w:rPr>
              <w:t>/</w:t>
            </w:r>
          </w:p>
          <w:p w14:paraId="1815A250" w14:textId="77777777" w:rsidR="004311C0" w:rsidRDefault="00D63D06">
            <w:pPr>
              <w:spacing w:line="276" w:lineRule="auto"/>
              <w:jc w:val="center"/>
              <w:rPr>
                <w:rFonts w:ascii="宋体" w:hAnsi="宋体" w:cs="Arial"/>
                <w:szCs w:val="21"/>
              </w:rPr>
            </w:pPr>
            <w:r>
              <w:rPr>
                <w:rFonts w:ascii="宋体" w:hAnsi="宋体" w:hint="eastAsia"/>
              </w:rPr>
              <w:t>无偏离</w:t>
            </w:r>
          </w:p>
        </w:tc>
        <w:tc>
          <w:tcPr>
            <w:tcW w:w="1398" w:type="dxa"/>
            <w:tcBorders>
              <w:top w:val="single" w:sz="12" w:space="0" w:color="auto"/>
              <w:bottom w:val="single" w:sz="2" w:space="0" w:color="auto"/>
            </w:tcBorders>
            <w:vAlign w:val="center"/>
          </w:tcPr>
          <w:p w14:paraId="0E1D74F7" w14:textId="77777777" w:rsidR="004311C0" w:rsidRDefault="00D63D06">
            <w:pPr>
              <w:spacing w:line="276" w:lineRule="auto"/>
              <w:jc w:val="center"/>
              <w:rPr>
                <w:rFonts w:ascii="宋体" w:hAnsi="宋体" w:cs="Arial"/>
                <w:szCs w:val="21"/>
              </w:rPr>
            </w:pPr>
            <w:r>
              <w:rPr>
                <w:rFonts w:ascii="宋体" w:hAnsi="宋体" w:cs="Arial" w:hint="eastAsia"/>
                <w:szCs w:val="21"/>
              </w:rPr>
              <w:t>偏离说明</w:t>
            </w:r>
          </w:p>
        </w:tc>
      </w:tr>
      <w:tr w:rsidR="004311C0" w14:paraId="750D8564" w14:textId="77777777">
        <w:trPr>
          <w:trHeight w:val="522"/>
          <w:jc w:val="center"/>
        </w:trPr>
        <w:tc>
          <w:tcPr>
            <w:tcW w:w="652" w:type="dxa"/>
            <w:tcBorders>
              <w:top w:val="single" w:sz="2" w:space="0" w:color="auto"/>
            </w:tcBorders>
            <w:vAlign w:val="center"/>
          </w:tcPr>
          <w:p w14:paraId="0523FCF8"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tcBorders>
              <w:top w:val="single" w:sz="2" w:space="0" w:color="auto"/>
            </w:tcBorders>
            <w:vAlign w:val="center"/>
          </w:tcPr>
          <w:p w14:paraId="6EDD3DFF" w14:textId="77777777" w:rsidR="004311C0" w:rsidRDefault="00D63D06">
            <w:pPr>
              <w:spacing w:line="276" w:lineRule="auto"/>
              <w:rPr>
                <w:rFonts w:ascii="宋体" w:hAnsi="宋体"/>
              </w:rPr>
            </w:pPr>
            <w:r>
              <w:rPr>
                <w:rFonts w:ascii="宋体" w:hAnsi="宋体" w:cs="宋体" w:hint="eastAsia"/>
                <w:kern w:val="0"/>
                <w:sz w:val="24"/>
              </w:rPr>
              <w:t>响应供应商不得将项目内容拆开响应，否则其报价将被视为非实质性响应。</w:t>
            </w:r>
          </w:p>
        </w:tc>
        <w:tc>
          <w:tcPr>
            <w:tcW w:w="2017" w:type="dxa"/>
            <w:tcBorders>
              <w:top w:val="single" w:sz="2" w:space="0" w:color="auto"/>
            </w:tcBorders>
            <w:vAlign w:val="center"/>
          </w:tcPr>
          <w:p w14:paraId="7E51B8C8" w14:textId="77777777" w:rsidR="004311C0" w:rsidRDefault="004311C0">
            <w:pPr>
              <w:spacing w:line="276" w:lineRule="auto"/>
              <w:jc w:val="center"/>
              <w:rPr>
                <w:rFonts w:ascii="宋体" w:hAnsi="宋体"/>
              </w:rPr>
            </w:pPr>
          </w:p>
        </w:tc>
        <w:tc>
          <w:tcPr>
            <w:tcW w:w="1276" w:type="dxa"/>
            <w:tcBorders>
              <w:top w:val="single" w:sz="2" w:space="0" w:color="auto"/>
            </w:tcBorders>
          </w:tcPr>
          <w:p w14:paraId="2CC54D5A" w14:textId="77777777" w:rsidR="004311C0" w:rsidRDefault="004311C0">
            <w:pPr>
              <w:spacing w:line="276" w:lineRule="auto"/>
              <w:jc w:val="center"/>
              <w:rPr>
                <w:rFonts w:ascii="宋体" w:hAnsi="宋体"/>
              </w:rPr>
            </w:pPr>
          </w:p>
        </w:tc>
        <w:tc>
          <w:tcPr>
            <w:tcW w:w="1398" w:type="dxa"/>
            <w:tcBorders>
              <w:top w:val="single" w:sz="2" w:space="0" w:color="auto"/>
            </w:tcBorders>
          </w:tcPr>
          <w:p w14:paraId="40A7F60E" w14:textId="77777777" w:rsidR="004311C0" w:rsidRDefault="004311C0">
            <w:pPr>
              <w:spacing w:line="276" w:lineRule="auto"/>
              <w:jc w:val="center"/>
              <w:rPr>
                <w:rFonts w:ascii="宋体" w:hAnsi="宋体"/>
              </w:rPr>
            </w:pPr>
          </w:p>
        </w:tc>
      </w:tr>
      <w:tr w:rsidR="004311C0" w14:paraId="5806074C" w14:textId="77777777">
        <w:trPr>
          <w:trHeight w:val="540"/>
          <w:jc w:val="center"/>
        </w:trPr>
        <w:tc>
          <w:tcPr>
            <w:tcW w:w="652" w:type="dxa"/>
            <w:vAlign w:val="center"/>
          </w:tcPr>
          <w:p w14:paraId="20DBC9C0"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0EA17984" w14:textId="77777777" w:rsidR="004311C0" w:rsidRDefault="00D63D06">
            <w:pPr>
              <w:spacing w:line="276" w:lineRule="auto"/>
              <w:rPr>
                <w:rFonts w:ascii="宋体" w:hAnsi="宋体"/>
              </w:rPr>
            </w:pPr>
            <w:r>
              <w:rPr>
                <w:rFonts w:ascii="宋体" w:hAnsi="宋体" w:cs="宋体" w:hint="eastAsia"/>
                <w:kern w:val="0"/>
                <w:sz w:val="24"/>
              </w:rPr>
              <w:t>响应供应商须对询比文件的对应要求给予唯一的实质性响应，否则将视为不响应。</w:t>
            </w:r>
          </w:p>
        </w:tc>
        <w:tc>
          <w:tcPr>
            <w:tcW w:w="2017" w:type="dxa"/>
            <w:vAlign w:val="center"/>
          </w:tcPr>
          <w:p w14:paraId="6CE8FC21" w14:textId="77777777" w:rsidR="004311C0" w:rsidRDefault="004311C0">
            <w:pPr>
              <w:spacing w:line="276" w:lineRule="auto"/>
              <w:jc w:val="center"/>
              <w:rPr>
                <w:rFonts w:ascii="宋体" w:hAnsi="宋体"/>
              </w:rPr>
            </w:pPr>
          </w:p>
        </w:tc>
        <w:tc>
          <w:tcPr>
            <w:tcW w:w="1276" w:type="dxa"/>
          </w:tcPr>
          <w:p w14:paraId="03B46481" w14:textId="77777777" w:rsidR="004311C0" w:rsidRDefault="004311C0">
            <w:pPr>
              <w:spacing w:line="276" w:lineRule="auto"/>
              <w:jc w:val="center"/>
              <w:rPr>
                <w:rFonts w:ascii="宋体" w:hAnsi="宋体"/>
              </w:rPr>
            </w:pPr>
          </w:p>
        </w:tc>
        <w:tc>
          <w:tcPr>
            <w:tcW w:w="1398" w:type="dxa"/>
          </w:tcPr>
          <w:p w14:paraId="1B1CCCDB" w14:textId="77777777" w:rsidR="004311C0" w:rsidRDefault="004311C0">
            <w:pPr>
              <w:spacing w:line="276" w:lineRule="auto"/>
              <w:jc w:val="center"/>
              <w:rPr>
                <w:rFonts w:ascii="宋体" w:hAnsi="宋体"/>
              </w:rPr>
            </w:pPr>
          </w:p>
        </w:tc>
      </w:tr>
      <w:tr w:rsidR="004311C0" w14:paraId="38961C62" w14:textId="77777777">
        <w:trPr>
          <w:trHeight w:val="522"/>
          <w:jc w:val="center"/>
        </w:trPr>
        <w:tc>
          <w:tcPr>
            <w:tcW w:w="652" w:type="dxa"/>
            <w:vAlign w:val="center"/>
          </w:tcPr>
          <w:p w14:paraId="1B157A20"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0A784BA3" w14:textId="77777777" w:rsidR="004311C0" w:rsidRDefault="00D63D06">
            <w:pPr>
              <w:widowControl/>
              <w:jc w:val="left"/>
              <w:rPr>
                <w:rFonts w:ascii="宋体" w:hAnsi="宋体" w:cs="宋体"/>
                <w:kern w:val="0"/>
                <w:sz w:val="24"/>
              </w:rPr>
            </w:pPr>
            <w:r>
              <w:rPr>
                <w:rFonts w:ascii="宋体" w:hAnsi="宋体" w:cs="宋体" w:hint="eastAsia"/>
                <w:kern w:val="0"/>
                <w:sz w:val="24"/>
              </w:rPr>
              <w:t>投标人提供的救护车产品必须是国家工业和信息化部《道路机动车辆生产企业及产品公告》</w:t>
            </w:r>
            <w:r>
              <w:rPr>
                <w:rFonts w:ascii="宋体" w:hAnsi="宋体" w:cs="宋体" w:hint="eastAsia"/>
                <w:kern w:val="0"/>
                <w:sz w:val="24"/>
              </w:rPr>
              <w:t xml:space="preserve"> </w:t>
            </w:r>
            <w:r>
              <w:rPr>
                <w:rFonts w:ascii="宋体" w:hAnsi="宋体" w:cs="宋体" w:hint="eastAsia"/>
                <w:kern w:val="0"/>
                <w:sz w:val="24"/>
              </w:rPr>
              <w:t>的“救护车”车型，响应供应商响应时需提供：</w:t>
            </w:r>
          </w:p>
          <w:p w14:paraId="407BEBD2" w14:textId="77777777" w:rsidR="004311C0" w:rsidRDefault="00D63D06">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该车辆型号在公告内的具体批次信息</w:t>
            </w:r>
            <w:r>
              <w:rPr>
                <w:rFonts w:ascii="宋体" w:hAnsi="宋体" w:cs="宋体" w:hint="eastAsia"/>
                <w:kern w:val="0"/>
                <w:sz w:val="24"/>
              </w:rPr>
              <w:t xml:space="preserve"> </w:t>
            </w:r>
          </w:p>
          <w:p w14:paraId="17C1143C" w14:textId="77777777" w:rsidR="004311C0" w:rsidRDefault="00D63D06">
            <w:pPr>
              <w:spacing w:line="276" w:lineRule="auto"/>
              <w:rPr>
                <w:rFonts w:ascii="宋体" w:hAnsi="宋体"/>
              </w:rPr>
            </w:pPr>
            <w:r>
              <w:rPr>
                <w:rFonts w:ascii="宋体" w:hAnsi="宋体" w:cs="宋体" w:hint="eastAsia"/>
                <w:kern w:val="0"/>
                <w:sz w:val="24"/>
              </w:rPr>
              <w:t>2.</w:t>
            </w:r>
            <w:r>
              <w:rPr>
                <w:rFonts w:ascii="宋体" w:hAnsi="宋体" w:cs="宋体" w:hint="eastAsia"/>
                <w:kern w:val="0"/>
                <w:sz w:val="24"/>
              </w:rPr>
              <w:t>从工业和信息化部装备工业发展中心官方网站“道路机动车辆生产企业及产品信息查询系统”（</w:t>
            </w:r>
            <w:r>
              <w:rPr>
                <w:rFonts w:ascii="宋体" w:hAnsi="宋体" w:cs="宋体" w:hint="eastAsia"/>
                <w:kern w:val="0"/>
                <w:sz w:val="24"/>
              </w:rPr>
              <w:t>http://app.miit-eidc.org.cn/miitxxgk/gonggao_xxgk/index.html</w:t>
            </w:r>
            <w:r>
              <w:rPr>
                <w:rFonts w:ascii="宋体" w:hAnsi="宋体" w:cs="宋体" w:hint="eastAsia"/>
                <w:kern w:val="0"/>
                <w:sz w:val="24"/>
              </w:rPr>
              <w:t>）打印的该型号产品公告详细页面截图。</w:t>
            </w:r>
          </w:p>
        </w:tc>
        <w:tc>
          <w:tcPr>
            <w:tcW w:w="2017" w:type="dxa"/>
            <w:vAlign w:val="center"/>
          </w:tcPr>
          <w:p w14:paraId="53DE9AD0" w14:textId="77777777" w:rsidR="004311C0" w:rsidRDefault="004311C0">
            <w:pPr>
              <w:spacing w:line="276" w:lineRule="auto"/>
              <w:jc w:val="center"/>
              <w:rPr>
                <w:rFonts w:ascii="宋体" w:hAnsi="宋体"/>
              </w:rPr>
            </w:pPr>
          </w:p>
        </w:tc>
        <w:tc>
          <w:tcPr>
            <w:tcW w:w="1276" w:type="dxa"/>
          </w:tcPr>
          <w:p w14:paraId="1FAB7154" w14:textId="77777777" w:rsidR="004311C0" w:rsidRDefault="004311C0">
            <w:pPr>
              <w:spacing w:line="276" w:lineRule="auto"/>
              <w:jc w:val="center"/>
              <w:rPr>
                <w:rFonts w:ascii="宋体" w:hAnsi="宋体"/>
              </w:rPr>
            </w:pPr>
          </w:p>
        </w:tc>
        <w:tc>
          <w:tcPr>
            <w:tcW w:w="1398" w:type="dxa"/>
          </w:tcPr>
          <w:p w14:paraId="7570095E" w14:textId="77777777" w:rsidR="004311C0" w:rsidRDefault="004311C0">
            <w:pPr>
              <w:spacing w:line="276" w:lineRule="auto"/>
              <w:jc w:val="center"/>
              <w:rPr>
                <w:rFonts w:ascii="宋体" w:hAnsi="宋体"/>
              </w:rPr>
            </w:pPr>
          </w:p>
        </w:tc>
      </w:tr>
      <w:tr w:rsidR="004311C0" w14:paraId="74324CAA" w14:textId="77777777">
        <w:trPr>
          <w:trHeight w:val="540"/>
          <w:jc w:val="center"/>
        </w:trPr>
        <w:tc>
          <w:tcPr>
            <w:tcW w:w="652" w:type="dxa"/>
            <w:vAlign w:val="center"/>
          </w:tcPr>
          <w:p w14:paraId="46C14331"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6EA73891" w14:textId="77777777" w:rsidR="004311C0" w:rsidRDefault="00D63D06">
            <w:pPr>
              <w:spacing w:line="276" w:lineRule="auto"/>
              <w:rPr>
                <w:rFonts w:ascii="宋体" w:hAnsi="宋体"/>
              </w:rPr>
            </w:pPr>
            <w:r>
              <w:rPr>
                <w:rFonts w:ascii="宋体" w:hAnsi="宋体" w:cs="宋体" w:hint="eastAsia"/>
                <w:kern w:val="0"/>
                <w:sz w:val="24"/>
              </w:rPr>
              <w:t>所投车辆必须符合国家最新环保要求（国六或以上）且确保能在采购人所在地车管所完成注册登记（上牌）。投标人须提供书面承诺函，承诺其投标车辆满足上述要求，如因车辆环保或公告原因导致无法上牌，其责任和费用由投标人承担。</w:t>
            </w:r>
          </w:p>
        </w:tc>
        <w:tc>
          <w:tcPr>
            <w:tcW w:w="2017" w:type="dxa"/>
            <w:vAlign w:val="center"/>
          </w:tcPr>
          <w:p w14:paraId="72646E39" w14:textId="77777777" w:rsidR="004311C0" w:rsidRDefault="004311C0">
            <w:pPr>
              <w:spacing w:line="276" w:lineRule="auto"/>
              <w:jc w:val="center"/>
              <w:rPr>
                <w:rFonts w:ascii="宋体" w:hAnsi="宋体"/>
              </w:rPr>
            </w:pPr>
          </w:p>
        </w:tc>
        <w:tc>
          <w:tcPr>
            <w:tcW w:w="1276" w:type="dxa"/>
          </w:tcPr>
          <w:p w14:paraId="52A820FE" w14:textId="77777777" w:rsidR="004311C0" w:rsidRDefault="004311C0">
            <w:pPr>
              <w:spacing w:line="276" w:lineRule="auto"/>
              <w:jc w:val="center"/>
              <w:rPr>
                <w:rFonts w:ascii="宋体" w:hAnsi="宋体"/>
              </w:rPr>
            </w:pPr>
          </w:p>
        </w:tc>
        <w:tc>
          <w:tcPr>
            <w:tcW w:w="1398" w:type="dxa"/>
          </w:tcPr>
          <w:p w14:paraId="139C3AF5" w14:textId="77777777" w:rsidR="004311C0" w:rsidRDefault="004311C0">
            <w:pPr>
              <w:spacing w:line="276" w:lineRule="auto"/>
              <w:jc w:val="center"/>
              <w:rPr>
                <w:rFonts w:ascii="宋体" w:hAnsi="宋体"/>
              </w:rPr>
            </w:pPr>
          </w:p>
        </w:tc>
      </w:tr>
      <w:tr w:rsidR="004311C0" w14:paraId="0D449BFC" w14:textId="77777777">
        <w:trPr>
          <w:trHeight w:val="540"/>
          <w:jc w:val="center"/>
        </w:trPr>
        <w:tc>
          <w:tcPr>
            <w:tcW w:w="652" w:type="dxa"/>
            <w:vAlign w:val="center"/>
          </w:tcPr>
          <w:p w14:paraId="25F84E56"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7D3A3A03" w14:textId="77777777" w:rsidR="004311C0" w:rsidRDefault="00D63D06">
            <w:pPr>
              <w:widowControl/>
              <w:jc w:val="left"/>
              <w:rPr>
                <w:rFonts w:ascii="宋体" w:hAnsi="宋体" w:cs="宋体"/>
                <w:kern w:val="0"/>
                <w:sz w:val="24"/>
              </w:rPr>
            </w:pPr>
            <w:r>
              <w:rPr>
                <w:rFonts w:ascii="宋体" w:hAnsi="宋体" w:cs="宋体" w:hint="eastAsia"/>
                <w:kern w:val="0"/>
                <w:sz w:val="24"/>
              </w:rPr>
              <w:t>针对本项目救护车中所配置的设备器械（如适用且国家有强制要求，须在投标文件内提供证明文件复印件）：</w:t>
            </w:r>
          </w:p>
          <w:p w14:paraId="56DCADD6" w14:textId="77777777" w:rsidR="004311C0" w:rsidRDefault="00D63D06">
            <w:pPr>
              <w:widowControl/>
              <w:jc w:val="left"/>
              <w:rPr>
                <w:rFonts w:ascii="宋体" w:hAnsi="宋体" w:cs="宋体"/>
                <w:kern w:val="0"/>
                <w:sz w:val="24"/>
              </w:rPr>
            </w:pPr>
            <w:r>
              <w:rPr>
                <w:rFonts w:ascii="宋体" w:hAnsi="宋体" w:cs="宋体" w:hint="eastAsia"/>
                <w:kern w:val="0"/>
                <w:sz w:val="24"/>
              </w:rPr>
              <w:lastRenderedPageBreak/>
              <w:t xml:space="preserve">1. </w:t>
            </w:r>
            <w:r>
              <w:rPr>
                <w:rFonts w:ascii="宋体" w:hAnsi="宋体" w:cs="宋体" w:hint="eastAsia"/>
                <w:kern w:val="0"/>
                <w:sz w:val="24"/>
              </w:rPr>
              <w:t>如投标产品为一类医疗器械，投标产品应具备备案凭证，投标人若为投标产品生产厂家应具备医疗器械生产备案凭证或承诺签订合同前取得医疗器械生产备案凭证，并承诺在交货时满足所有要求。</w:t>
            </w:r>
          </w:p>
          <w:p w14:paraId="5797BF60" w14:textId="77777777" w:rsidR="004311C0" w:rsidRDefault="00D63D06">
            <w:pPr>
              <w:widowControl/>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kern w:val="0"/>
                <w:sz w:val="24"/>
              </w:rPr>
              <w:t>如投标产品为二类医疗器械，投标产品应具备医疗器械注册证，投标人若为投标产品生产厂家应具备《医疗器械生产许可证》；投标人若为经销商须提供第二类医疗器械经营备案凭证或承诺签订合同前取得第二类医疗器械经营备案凭证。</w:t>
            </w:r>
          </w:p>
          <w:p w14:paraId="1EF65EA6" w14:textId="77777777" w:rsidR="004311C0" w:rsidRDefault="00D63D06">
            <w:pPr>
              <w:spacing w:line="276" w:lineRule="auto"/>
              <w:rPr>
                <w:rFonts w:ascii="宋体" w:hAnsi="宋体"/>
              </w:rPr>
            </w:pPr>
            <w:r>
              <w:rPr>
                <w:rFonts w:ascii="宋体" w:hAnsi="宋体" w:cs="宋体" w:hint="eastAsia"/>
                <w:kern w:val="0"/>
                <w:sz w:val="24"/>
              </w:rPr>
              <w:t xml:space="preserve">3. </w:t>
            </w:r>
            <w:r>
              <w:rPr>
                <w:rFonts w:ascii="宋体" w:hAnsi="宋体" w:cs="宋体" w:hint="eastAsia"/>
                <w:kern w:val="0"/>
                <w:sz w:val="24"/>
              </w:rPr>
              <w:t>如投标产品为</w:t>
            </w:r>
            <w:r>
              <w:rPr>
                <w:rFonts w:ascii="宋体" w:hAnsi="宋体" w:cs="宋体" w:hint="eastAsia"/>
                <w:kern w:val="0"/>
                <w:sz w:val="24"/>
              </w:rPr>
              <w:t>三类医疗器械，投标产品应具备医疗器械注册证，投标人若为投标产品生产厂家应具备《医疗器械生产许可证》；投标人若为经销商须提供《医疗器械经营许可证》。</w:t>
            </w:r>
          </w:p>
        </w:tc>
        <w:tc>
          <w:tcPr>
            <w:tcW w:w="2017" w:type="dxa"/>
            <w:vAlign w:val="center"/>
          </w:tcPr>
          <w:p w14:paraId="5C095A57" w14:textId="77777777" w:rsidR="004311C0" w:rsidRDefault="004311C0">
            <w:pPr>
              <w:spacing w:line="276" w:lineRule="auto"/>
              <w:jc w:val="center"/>
              <w:rPr>
                <w:rFonts w:ascii="宋体" w:hAnsi="宋体"/>
              </w:rPr>
            </w:pPr>
          </w:p>
        </w:tc>
        <w:tc>
          <w:tcPr>
            <w:tcW w:w="1276" w:type="dxa"/>
          </w:tcPr>
          <w:p w14:paraId="2C48AFF9" w14:textId="77777777" w:rsidR="004311C0" w:rsidRDefault="004311C0">
            <w:pPr>
              <w:spacing w:line="276" w:lineRule="auto"/>
              <w:jc w:val="center"/>
              <w:rPr>
                <w:rFonts w:ascii="宋体" w:hAnsi="宋体"/>
              </w:rPr>
            </w:pPr>
          </w:p>
        </w:tc>
        <w:tc>
          <w:tcPr>
            <w:tcW w:w="1398" w:type="dxa"/>
          </w:tcPr>
          <w:p w14:paraId="49103C2E" w14:textId="77777777" w:rsidR="004311C0" w:rsidRDefault="004311C0">
            <w:pPr>
              <w:spacing w:line="276" w:lineRule="auto"/>
              <w:jc w:val="center"/>
              <w:rPr>
                <w:rFonts w:ascii="宋体" w:hAnsi="宋体"/>
              </w:rPr>
            </w:pPr>
          </w:p>
        </w:tc>
      </w:tr>
      <w:tr w:rsidR="004311C0" w14:paraId="444EBF67" w14:textId="77777777">
        <w:trPr>
          <w:trHeight w:val="522"/>
          <w:jc w:val="center"/>
        </w:trPr>
        <w:tc>
          <w:tcPr>
            <w:tcW w:w="652" w:type="dxa"/>
            <w:vAlign w:val="center"/>
          </w:tcPr>
          <w:p w14:paraId="6210C3BC"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38C7BADD" w14:textId="77777777" w:rsidR="004311C0" w:rsidRDefault="00D63D06">
            <w:pPr>
              <w:spacing w:line="276" w:lineRule="auto"/>
              <w:rPr>
                <w:rFonts w:ascii="宋体" w:hAnsi="宋体"/>
              </w:rPr>
            </w:pPr>
            <w:r>
              <w:rPr>
                <w:rFonts w:ascii="宋体" w:hAnsi="宋体" w:cs="宋体" w:hint="eastAsia"/>
                <w:kern w:val="0"/>
                <w:sz w:val="24"/>
              </w:rPr>
              <w:t>中标人必须按项目进度安排计划，派出适当的技术人员与采购人核实、确认医疗舱内最终布局，提供医疗舱安装施工图并经采购人签名，确认同意后方可按图安装。需提供承诺函。</w:t>
            </w:r>
          </w:p>
        </w:tc>
        <w:tc>
          <w:tcPr>
            <w:tcW w:w="2017" w:type="dxa"/>
            <w:vAlign w:val="center"/>
          </w:tcPr>
          <w:p w14:paraId="52709BF7" w14:textId="77777777" w:rsidR="004311C0" w:rsidRDefault="004311C0">
            <w:pPr>
              <w:spacing w:line="276" w:lineRule="auto"/>
              <w:jc w:val="center"/>
              <w:rPr>
                <w:rFonts w:ascii="宋体" w:hAnsi="宋体"/>
              </w:rPr>
            </w:pPr>
          </w:p>
        </w:tc>
        <w:tc>
          <w:tcPr>
            <w:tcW w:w="1276" w:type="dxa"/>
          </w:tcPr>
          <w:p w14:paraId="1721B8ED" w14:textId="77777777" w:rsidR="004311C0" w:rsidRDefault="004311C0">
            <w:pPr>
              <w:spacing w:line="276" w:lineRule="auto"/>
              <w:jc w:val="center"/>
              <w:rPr>
                <w:rFonts w:ascii="宋体" w:hAnsi="宋体"/>
              </w:rPr>
            </w:pPr>
          </w:p>
        </w:tc>
        <w:tc>
          <w:tcPr>
            <w:tcW w:w="1398" w:type="dxa"/>
          </w:tcPr>
          <w:p w14:paraId="5C253FB0" w14:textId="77777777" w:rsidR="004311C0" w:rsidRDefault="004311C0">
            <w:pPr>
              <w:spacing w:line="276" w:lineRule="auto"/>
              <w:jc w:val="center"/>
              <w:rPr>
                <w:rFonts w:ascii="宋体" w:hAnsi="宋体"/>
              </w:rPr>
            </w:pPr>
          </w:p>
        </w:tc>
      </w:tr>
      <w:tr w:rsidR="004311C0" w14:paraId="077E7CF1" w14:textId="77777777">
        <w:trPr>
          <w:trHeight w:val="540"/>
          <w:jc w:val="center"/>
        </w:trPr>
        <w:tc>
          <w:tcPr>
            <w:tcW w:w="652" w:type="dxa"/>
            <w:vAlign w:val="center"/>
          </w:tcPr>
          <w:p w14:paraId="53F66835" w14:textId="77777777" w:rsidR="004311C0" w:rsidRDefault="004311C0">
            <w:pPr>
              <w:pStyle w:val="aff8"/>
              <w:widowControl w:val="0"/>
              <w:numPr>
                <w:ilvl w:val="0"/>
                <w:numId w:val="10"/>
              </w:numPr>
              <w:spacing w:line="276" w:lineRule="auto"/>
              <w:ind w:firstLineChars="0"/>
              <w:jc w:val="center"/>
              <w:rPr>
                <w:rFonts w:ascii="宋体" w:hAnsi="宋体"/>
              </w:rPr>
            </w:pPr>
          </w:p>
        </w:tc>
        <w:tc>
          <w:tcPr>
            <w:tcW w:w="3664" w:type="dxa"/>
            <w:vAlign w:val="center"/>
          </w:tcPr>
          <w:p w14:paraId="293FD063" w14:textId="77777777" w:rsidR="004311C0" w:rsidRDefault="00D63D06">
            <w:pPr>
              <w:spacing w:line="276" w:lineRule="auto"/>
              <w:rPr>
                <w:rFonts w:ascii="宋体" w:hAnsi="宋体"/>
              </w:rPr>
            </w:pPr>
            <w:r>
              <w:rPr>
                <w:rFonts w:ascii="宋体" w:hAnsi="宋体" w:cs="宋体" w:hint="eastAsia"/>
                <w:kern w:val="0"/>
                <w:sz w:val="24"/>
              </w:rPr>
              <w:t>中标人必须依照采购文件的要求和响应文件的承诺，将车辆、设备、系统安装并调试至正常运行的最佳状态。需提供承诺函。</w:t>
            </w:r>
          </w:p>
        </w:tc>
        <w:tc>
          <w:tcPr>
            <w:tcW w:w="2017" w:type="dxa"/>
            <w:vAlign w:val="center"/>
          </w:tcPr>
          <w:p w14:paraId="3E2A276C" w14:textId="77777777" w:rsidR="004311C0" w:rsidRDefault="004311C0">
            <w:pPr>
              <w:spacing w:line="276" w:lineRule="auto"/>
              <w:jc w:val="center"/>
              <w:rPr>
                <w:rFonts w:ascii="宋体" w:hAnsi="宋体"/>
              </w:rPr>
            </w:pPr>
          </w:p>
        </w:tc>
        <w:tc>
          <w:tcPr>
            <w:tcW w:w="1276" w:type="dxa"/>
          </w:tcPr>
          <w:p w14:paraId="3FA7EEDF" w14:textId="77777777" w:rsidR="004311C0" w:rsidRDefault="004311C0">
            <w:pPr>
              <w:spacing w:line="276" w:lineRule="auto"/>
              <w:jc w:val="center"/>
              <w:rPr>
                <w:rFonts w:ascii="宋体" w:hAnsi="宋体"/>
              </w:rPr>
            </w:pPr>
          </w:p>
        </w:tc>
        <w:tc>
          <w:tcPr>
            <w:tcW w:w="1398" w:type="dxa"/>
          </w:tcPr>
          <w:p w14:paraId="7F4E9D85" w14:textId="77777777" w:rsidR="004311C0" w:rsidRDefault="004311C0">
            <w:pPr>
              <w:spacing w:line="276" w:lineRule="auto"/>
              <w:jc w:val="center"/>
              <w:rPr>
                <w:rFonts w:ascii="宋体" w:hAnsi="宋体"/>
              </w:rPr>
            </w:pPr>
          </w:p>
        </w:tc>
      </w:tr>
    </w:tbl>
    <w:p w14:paraId="22BFB0D9" w14:textId="77777777" w:rsidR="004311C0" w:rsidRDefault="00D63D06">
      <w:pPr>
        <w:spacing w:line="360" w:lineRule="auto"/>
        <w:rPr>
          <w:rFonts w:ascii="宋体" w:hAnsi="宋体" w:cs="Arial"/>
          <w:szCs w:val="21"/>
        </w:rPr>
      </w:pPr>
      <w:r>
        <w:rPr>
          <w:rFonts w:ascii="宋体" w:hAnsi="宋体" w:cs="Arial" w:hint="eastAsia"/>
          <w:szCs w:val="21"/>
        </w:rPr>
        <w:t>备注：</w:t>
      </w:r>
      <w:r>
        <w:rPr>
          <w:rFonts w:ascii="宋体" w:hAnsi="宋体" w:cs="Arial" w:hint="eastAsia"/>
          <w:szCs w:val="21"/>
        </w:rPr>
        <w:t>1</w:t>
      </w:r>
      <w:r>
        <w:rPr>
          <w:rFonts w:ascii="宋体" w:hAnsi="宋体" w:cs="Arial" w:hint="eastAsia"/>
          <w:szCs w:val="21"/>
        </w:rPr>
        <w:t>、</w:t>
      </w:r>
      <w:bookmarkStart w:id="11" w:name="_Hlk11201970"/>
      <w:r>
        <w:rPr>
          <w:rFonts w:ascii="宋体" w:hAnsi="宋体" w:cs="Arial" w:hint="eastAsia"/>
          <w:szCs w:val="21"/>
        </w:rPr>
        <w:t>响应供应商必须对</w:t>
      </w:r>
      <w:r>
        <w:rPr>
          <w:rFonts w:ascii="宋体" w:hAnsi="宋体" w:cs="Arial" w:hint="eastAsia"/>
          <w:szCs w:val="21"/>
        </w:rPr>
        <w:t>询比</w:t>
      </w:r>
      <w:r>
        <w:rPr>
          <w:rFonts w:ascii="宋体" w:hAnsi="宋体" w:cs="Arial" w:hint="eastAsia"/>
          <w:szCs w:val="21"/>
        </w:rPr>
        <w:t>文件有关</w:t>
      </w:r>
      <w:r>
        <w:rPr>
          <w:rFonts w:ascii="宋体" w:hAnsi="宋体" w:cs="Arial"/>
          <w:szCs w:val="21"/>
        </w:rPr>
        <w:t>“</w:t>
      </w:r>
      <w:r>
        <w:rPr>
          <w:rFonts w:ascii="宋体" w:hAnsi="宋体" w:cs="宋体" w:hint="eastAsia"/>
          <w:szCs w:val="21"/>
        </w:rPr>
        <w:t>★</w:t>
      </w:r>
      <w:r>
        <w:rPr>
          <w:rFonts w:ascii="宋体" w:hAnsi="宋体" w:cs="Arial"/>
          <w:szCs w:val="21"/>
        </w:rPr>
        <w:t>”</w:t>
      </w:r>
      <w:r>
        <w:rPr>
          <w:rFonts w:ascii="宋体" w:hAnsi="宋体" w:cs="Arial" w:hint="eastAsia"/>
          <w:szCs w:val="21"/>
        </w:rPr>
        <w:t>号的实质性要求进行一一响应，“响应详细内容”一栏应填写具体的响应内容，有差异的要具体说明</w:t>
      </w:r>
      <w:bookmarkEnd w:id="11"/>
      <w:r>
        <w:rPr>
          <w:rFonts w:ascii="宋体" w:hAnsi="宋体" w:cs="Arial" w:hint="eastAsia"/>
          <w:szCs w:val="21"/>
        </w:rPr>
        <w:t>。</w:t>
      </w:r>
    </w:p>
    <w:p w14:paraId="17077174" w14:textId="77777777" w:rsidR="004311C0" w:rsidRDefault="00D63D06">
      <w:pPr>
        <w:spacing w:line="360" w:lineRule="auto"/>
        <w:ind w:firstLineChars="300" w:firstLine="630"/>
        <w:rPr>
          <w:rFonts w:ascii="宋体" w:hAnsi="宋体" w:cs="Arial"/>
          <w:szCs w:val="21"/>
        </w:rPr>
      </w:pPr>
      <w:r>
        <w:rPr>
          <w:rFonts w:ascii="宋体" w:hAnsi="宋体" w:cs="Arial" w:hint="eastAsia"/>
          <w:szCs w:val="21"/>
        </w:rPr>
        <w:t>2</w:t>
      </w:r>
      <w:r>
        <w:rPr>
          <w:rFonts w:ascii="宋体" w:hAnsi="宋体" w:cs="Arial" w:hint="eastAsia"/>
          <w:szCs w:val="21"/>
        </w:rPr>
        <w:t>、</w:t>
      </w:r>
      <w:r>
        <w:rPr>
          <w:rFonts w:ascii="宋体" w:hAnsi="宋体" w:cs="Arial" w:hint="eastAsia"/>
          <w:szCs w:val="21"/>
        </w:rPr>
        <w:t>询比</w:t>
      </w:r>
      <w:r>
        <w:rPr>
          <w:rFonts w:ascii="宋体" w:hAnsi="宋体" w:cs="Arial" w:hint="eastAsia"/>
          <w:szCs w:val="21"/>
        </w:rPr>
        <w:t>文件中标有“★”的指标均被视为实质性响应指标，响应供应商如有一项带“★”的指标未响应或不满足，将按无效响应处理。</w:t>
      </w:r>
    </w:p>
    <w:p w14:paraId="3712BC63" w14:textId="77777777" w:rsidR="004311C0" w:rsidRDefault="004311C0">
      <w:pPr>
        <w:spacing w:line="360" w:lineRule="auto"/>
        <w:ind w:firstLineChars="300" w:firstLine="630"/>
        <w:rPr>
          <w:rFonts w:ascii="宋体" w:hAnsi="宋体" w:cs="Arial"/>
          <w:szCs w:val="21"/>
        </w:rPr>
      </w:pPr>
    </w:p>
    <w:p w14:paraId="61360637" w14:textId="77777777" w:rsidR="004311C0" w:rsidRDefault="00D63D06">
      <w:pPr>
        <w:spacing w:line="360" w:lineRule="auto"/>
        <w:ind w:leftChars="1700" w:left="3570" w:firstLineChars="650" w:firstLine="1365"/>
        <w:rPr>
          <w:rFonts w:ascii="宋体" w:hAnsi="宋体"/>
          <w:u w:val="single"/>
        </w:rPr>
      </w:pPr>
      <w:r>
        <w:rPr>
          <w:rFonts w:ascii="宋体" w:hAnsi="宋体" w:hint="eastAsia"/>
        </w:rPr>
        <w:t>响应供应商名称（盖公章）：</w:t>
      </w:r>
      <w:r>
        <w:rPr>
          <w:rFonts w:ascii="宋体" w:hAnsi="宋体" w:hint="eastAsia"/>
          <w:u w:val="single"/>
        </w:rPr>
        <w:t xml:space="preserve">                             </w:t>
      </w:r>
    </w:p>
    <w:p w14:paraId="54584EA1" w14:textId="77777777" w:rsidR="004311C0" w:rsidRDefault="00D63D06">
      <w:pPr>
        <w:spacing w:line="360" w:lineRule="auto"/>
        <w:ind w:leftChars="1700" w:left="3570" w:firstLineChars="650" w:firstLine="1365"/>
        <w:rPr>
          <w:rFonts w:ascii="宋体" w:hAnsi="宋体"/>
          <w:u w:val="single"/>
        </w:rPr>
      </w:pPr>
      <w:r>
        <w:rPr>
          <w:rFonts w:ascii="宋体" w:hAnsi="宋体" w:hint="eastAsia"/>
        </w:rPr>
        <w:t>响应供应商法定代表人或授权代表（签字）：</w:t>
      </w:r>
      <w:r>
        <w:rPr>
          <w:rFonts w:ascii="宋体" w:hAnsi="宋体" w:hint="eastAsia"/>
          <w:u w:val="single"/>
        </w:rPr>
        <w:t xml:space="preserve">                     </w:t>
      </w:r>
    </w:p>
    <w:p w14:paraId="6D95564C" w14:textId="77777777" w:rsidR="004311C0" w:rsidRDefault="00D63D06">
      <w:pPr>
        <w:spacing w:line="360" w:lineRule="auto"/>
        <w:ind w:firstLineChars="2350" w:firstLine="4935"/>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71E4F33A" w14:textId="77777777" w:rsidR="004311C0" w:rsidRDefault="00D63D06">
      <w:pPr>
        <w:pStyle w:val="aa"/>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格式</w:t>
      </w:r>
      <w:r>
        <w:rPr>
          <w:rFonts w:asciiTheme="minorEastAsia" w:eastAsiaTheme="minorEastAsia" w:hAnsiTheme="minorEastAsia" w:hint="eastAsia"/>
          <w:b/>
          <w:sz w:val="28"/>
          <w:szCs w:val="28"/>
        </w:rPr>
        <w:t xml:space="preserve">7 </w:t>
      </w:r>
      <w:r>
        <w:rPr>
          <w:rFonts w:asciiTheme="minorEastAsia" w:eastAsiaTheme="minorEastAsia" w:hAnsiTheme="minorEastAsia" w:hint="eastAsia"/>
          <w:b/>
          <w:sz w:val="28"/>
          <w:szCs w:val="28"/>
        </w:rPr>
        <w:t>承诺函</w:t>
      </w:r>
    </w:p>
    <w:p w14:paraId="132186B8" w14:textId="77777777" w:rsidR="004311C0" w:rsidRDefault="00D63D06">
      <w:pPr>
        <w:autoSpaceDE w:val="0"/>
        <w:autoSpaceDN w:val="0"/>
        <w:adjustRightInd w:val="0"/>
        <w:spacing w:line="360" w:lineRule="auto"/>
        <w:jc w:val="center"/>
        <w:rPr>
          <w:rFonts w:ascii="宋体" w:hAnsi="宋体" w:cs="黑体"/>
          <w:b/>
          <w:kern w:val="0"/>
          <w:sz w:val="32"/>
          <w:szCs w:val="32"/>
        </w:rPr>
      </w:pPr>
      <w:r>
        <w:rPr>
          <w:rFonts w:ascii="宋体" w:hAnsi="宋体" w:cs="黑体" w:hint="eastAsia"/>
          <w:b/>
          <w:kern w:val="0"/>
          <w:sz w:val="32"/>
          <w:szCs w:val="32"/>
        </w:rPr>
        <w:t>承诺函</w:t>
      </w:r>
    </w:p>
    <w:p w14:paraId="07D15454" w14:textId="77777777" w:rsidR="004311C0" w:rsidRDefault="00D63D06">
      <w:pPr>
        <w:spacing w:line="540" w:lineRule="exact"/>
        <w:ind w:leftChars="50" w:left="105" w:firstLine="2"/>
        <w:rPr>
          <w:rFonts w:ascii="宋体" w:hAnsi="宋体"/>
          <w:sz w:val="24"/>
          <w:szCs w:val="32"/>
        </w:rPr>
      </w:pPr>
      <w:r>
        <w:rPr>
          <w:rFonts w:ascii="宋体" w:hAnsi="宋体" w:hint="eastAsia"/>
          <w:sz w:val="24"/>
          <w:szCs w:val="32"/>
        </w:rPr>
        <w:t>致：广州市番禺区第七人民医院</w:t>
      </w:r>
    </w:p>
    <w:p w14:paraId="543CD7F0" w14:textId="77777777" w:rsidR="004311C0" w:rsidRDefault="00D63D06">
      <w:pPr>
        <w:spacing w:line="540" w:lineRule="exact"/>
        <w:ind w:firstLineChars="200" w:firstLine="480"/>
        <w:rPr>
          <w:rFonts w:ascii="宋体" w:hAnsi="宋体"/>
          <w:sz w:val="24"/>
          <w:szCs w:val="32"/>
        </w:rPr>
      </w:pPr>
      <w:r>
        <w:rPr>
          <w:rFonts w:ascii="宋体" w:hAnsi="宋体" w:hint="eastAsia"/>
          <w:sz w:val="24"/>
          <w:szCs w:val="32"/>
        </w:rPr>
        <w:t>在此，我方</w:t>
      </w:r>
      <w:r>
        <w:rPr>
          <w:rFonts w:ascii="宋体" w:hAnsi="宋体" w:hint="eastAsia"/>
          <w:sz w:val="24"/>
          <w:szCs w:val="32"/>
        </w:rPr>
        <w:t>承诺</w:t>
      </w:r>
      <w:r>
        <w:rPr>
          <w:rFonts w:ascii="宋体" w:hAnsi="宋体" w:hint="eastAsia"/>
          <w:sz w:val="24"/>
          <w:szCs w:val="32"/>
        </w:rPr>
        <w:t>如下：</w:t>
      </w:r>
    </w:p>
    <w:p w14:paraId="4BBE9CA7"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我方</w:t>
      </w:r>
      <w:r>
        <w:rPr>
          <w:rFonts w:ascii="宋体" w:hAnsi="宋体" w:hint="eastAsia"/>
          <w:sz w:val="24"/>
          <w:szCs w:val="32"/>
        </w:rPr>
        <w:t>所投车辆符合国家最新环保要求（国六或以上）且确保能在采购人所在地车管所完成注册登记（上牌）</w:t>
      </w:r>
      <w:r>
        <w:rPr>
          <w:rFonts w:ascii="宋体" w:hAnsi="宋体" w:hint="eastAsia"/>
          <w:sz w:val="24"/>
          <w:szCs w:val="32"/>
        </w:rPr>
        <w:t>，</w:t>
      </w:r>
      <w:r>
        <w:rPr>
          <w:rFonts w:ascii="宋体" w:hAnsi="宋体" w:hint="eastAsia"/>
          <w:sz w:val="24"/>
          <w:szCs w:val="32"/>
        </w:rPr>
        <w:t>承诺其投标车辆满足要求，如因车辆环保或公告原因导致无法上牌，其责任和费用由</w:t>
      </w:r>
      <w:r>
        <w:rPr>
          <w:rFonts w:ascii="宋体" w:hAnsi="宋体" w:hint="eastAsia"/>
          <w:sz w:val="24"/>
          <w:szCs w:val="32"/>
        </w:rPr>
        <w:t>我方</w:t>
      </w:r>
      <w:r>
        <w:rPr>
          <w:rFonts w:ascii="宋体" w:hAnsi="宋体" w:hint="eastAsia"/>
          <w:sz w:val="24"/>
          <w:szCs w:val="32"/>
        </w:rPr>
        <w:t>承担。</w:t>
      </w:r>
    </w:p>
    <w:p w14:paraId="123550EC"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我方所投车辆的</w:t>
      </w:r>
      <w:r>
        <w:rPr>
          <w:rFonts w:ascii="宋体" w:hAnsi="宋体" w:hint="eastAsia"/>
          <w:sz w:val="24"/>
          <w:szCs w:val="32"/>
        </w:rPr>
        <w:t>车载信息系统（一体化急诊急救平台）</w:t>
      </w:r>
      <w:r>
        <w:rPr>
          <w:rFonts w:ascii="宋体" w:hAnsi="宋体" w:hint="eastAsia"/>
          <w:sz w:val="24"/>
          <w:szCs w:val="32"/>
        </w:rPr>
        <w:t>，</w:t>
      </w:r>
      <w:r>
        <w:rPr>
          <w:rFonts w:ascii="宋体" w:hAnsi="宋体" w:hint="eastAsia"/>
          <w:sz w:val="24"/>
          <w:szCs w:val="32"/>
        </w:rPr>
        <w:t>能够</w:t>
      </w:r>
      <w:r>
        <w:rPr>
          <w:rFonts w:ascii="宋体" w:hAnsi="宋体"/>
          <w:sz w:val="24"/>
        </w:rPr>
        <w:t>根据采购人需求实现医疗设备数据传输</w:t>
      </w:r>
      <w:r>
        <w:rPr>
          <w:rFonts w:ascii="宋体" w:hAnsi="宋体" w:hint="eastAsia"/>
          <w:sz w:val="24"/>
          <w:szCs w:val="32"/>
        </w:rPr>
        <w:t>。</w:t>
      </w:r>
    </w:p>
    <w:p w14:paraId="2AD7CF6B"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我方</w:t>
      </w:r>
      <w:r>
        <w:rPr>
          <w:rFonts w:ascii="宋体" w:hAnsi="宋体" w:hint="eastAsia"/>
          <w:sz w:val="24"/>
          <w:szCs w:val="32"/>
        </w:rPr>
        <w:t>保证所提供的车辆底盘为</w:t>
      </w:r>
      <w:r>
        <w:rPr>
          <w:rFonts w:ascii="宋体" w:hAnsi="宋体" w:hint="eastAsia"/>
          <w:sz w:val="24"/>
          <w:szCs w:val="32"/>
        </w:rPr>
        <w:t>2025</w:t>
      </w:r>
      <w:r>
        <w:rPr>
          <w:rFonts w:ascii="宋体" w:hAnsi="宋体" w:hint="eastAsia"/>
          <w:sz w:val="24"/>
          <w:szCs w:val="32"/>
        </w:rPr>
        <w:t>年</w:t>
      </w:r>
      <w:r>
        <w:rPr>
          <w:rFonts w:ascii="宋体" w:hAnsi="宋体" w:hint="eastAsia"/>
          <w:sz w:val="24"/>
          <w:szCs w:val="32"/>
        </w:rPr>
        <w:t>1</w:t>
      </w:r>
      <w:r>
        <w:rPr>
          <w:rFonts w:ascii="宋体" w:hAnsi="宋体" w:hint="eastAsia"/>
          <w:sz w:val="24"/>
          <w:szCs w:val="32"/>
        </w:rPr>
        <w:t>月</w:t>
      </w:r>
      <w:r>
        <w:rPr>
          <w:rFonts w:ascii="宋体" w:hAnsi="宋体" w:hint="eastAsia"/>
          <w:sz w:val="24"/>
          <w:szCs w:val="32"/>
        </w:rPr>
        <w:t>1</w:t>
      </w:r>
      <w:r>
        <w:rPr>
          <w:rFonts w:ascii="宋体" w:hAnsi="宋体" w:hint="eastAsia"/>
          <w:sz w:val="24"/>
          <w:szCs w:val="32"/>
        </w:rPr>
        <w:t>日后制造的，是全新的、未使用过的设备，整机无污染，无侵权行为、表面无划损、无任何缺陷隐患，并符合国家有关标准、制造厂标准及合同技术标准要求，在中国境内可依常规安全合法使用，符合</w:t>
      </w:r>
      <w:r>
        <w:rPr>
          <w:rFonts w:ascii="宋体" w:hAnsi="宋体"/>
          <w:sz w:val="24"/>
        </w:rPr>
        <w:t>采购人</w:t>
      </w:r>
      <w:r>
        <w:rPr>
          <w:rFonts w:ascii="宋体" w:hAnsi="宋体" w:hint="eastAsia"/>
          <w:sz w:val="24"/>
          <w:szCs w:val="32"/>
        </w:rPr>
        <w:t>的实际使用。</w:t>
      </w:r>
    </w:p>
    <w:p w14:paraId="0C0177C5"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w:t>
      </w:r>
      <w:r>
        <w:rPr>
          <w:rFonts w:ascii="宋体" w:hAnsi="宋体" w:hint="eastAsia"/>
          <w:sz w:val="24"/>
          <w:szCs w:val="32"/>
        </w:rPr>
        <w:t>方保证</w:t>
      </w:r>
      <w:r>
        <w:rPr>
          <w:rFonts w:ascii="宋体" w:hAnsi="宋体" w:hint="eastAsia"/>
          <w:sz w:val="24"/>
          <w:szCs w:val="32"/>
        </w:rPr>
        <w:t>按项目进度安排计划，派出适当的技术人员与采购人核实、确认医疗舱内最终布局，提供医疗舱安装施工图并经采购人签名，确认同意后方可按图安装。</w:t>
      </w:r>
    </w:p>
    <w:p w14:paraId="60D20FFF"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w:t>
      </w:r>
      <w:r>
        <w:rPr>
          <w:rFonts w:ascii="宋体" w:hAnsi="宋体" w:hint="eastAsia"/>
          <w:sz w:val="24"/>
          <w:szCs w:val="32"/>
        </w:rPr>
        <w:t>方保证</w:t>
      </w:r>
      <w:r>
        <w:rPr>
          <w:rFonts w:ascii="宋体" w:hAnsi="宋体" w:cs="宋体" w:hint="eastAsia"/>
          <w:kern w:val="0"/>
          <w:sz w:val="24"/>
          <w:szCs w:val="21"/>
        </w:rPr>
        <w:t>依照</w:t>
      </w:r>
      <w:r>
        <w:rPr>
          <w:rFonts w:ascii="宋体" w:hAnsi="宋体" w:cs="宋体" w:hint="eastAsia"/>
          <w:kern w:val="0"/>
          <w:sz w:val="24"/>
          <w:szCs w:val="21"/>
        </w:rPr>
        <w:t>询比</w:t>
      </w:r>
      <w:r>
        <w:rPr>
          <w:rFonts w:ascii="宋体" w:hAnsi="宋体" w:cs="宋体" w:hint="eastAsia"/>
          <w:kern w:val="0"/>
          <w:sz w:val="24"/>
          <w:szCs w:val="21"/>
        </w:rPr>
        <w:t>文件的要求和响应文件的承诺，将车辆、设备、系统安装并调试至正常运行的最佳状态。</w:t>
      </w:r>
    </w:p>
    <w:p w14:paraId="6F287749" w14:textId="77777777" w:rsidR="004311C0" w:rsidRDefault="00D63D06">
      <w:pPr>
        <w:numPr>
          <w:ilvl w:val="0"/>
          <w:numId w:val="11"/>
        </w:numPr>
        <w:spacing w:line="540" w:lineRule="exact"/>
        <w:rPr>
          <w:rFonts w:ascii="宋体" w:hAnsi="宋体"/>
          <w:sz w:val="24"/>
          <w:szCs w:val="32"/>
        </w:rPr>
      </w:pPr>
      <w:r>
        <w:rPr>
          <w:rFonts w:ascii="宋体" w:hAnsi="宋体" w:hint="eastAsia"/>
          <w:sz w:val="24"/>
          <w:szCs w:val="32"/>
        </w:rPr>
        <w:t>我</w:t>
      </w:r>
      <w:r>
        <w:rPr>
          <w:rFonts w:ascii="宋体" w:hAnsi="宋体" w:hint="eastAsia"/>
          <w:sz w:val="24"/>
          <w:szCs w:val="32"/>
        </w:rPr>
        <w:t>方保证</w:t>
      </w:r>
      <w:r>
        <w:rPr>
          <w:rFonts w:ascii="宋体" w:hAnsi="宋体" w:hint="eastAsia"/>
          <w:sz w:val="24"/>
          <w:szCs w:val="32"/>
        </w:rPr>
        <w:t>提交的一切文件，无论是原件还是复印件均为准确、真实、有效、完整的，绝无任何虚假、伪造或者夸大。</w:t>
      </w:r>
      <w:r>
        <w:rPr>
          <w:rFonts w:ascii="宋体" w:hAnsi="宋体" w:hint="eastAsia"/>
          <w:sz w:val="24"/>
          <w:szCs w:val="32"/>
        </w:rPr>
        <w:t>我</w:t>
      </w:r>
      <w:r>
        <w:rPr>
          <w:rFonts w:ascii="宋体" w:hAnsi="宋体" w:hint="eastAsia"/>
          <w:sz w:val="24"/>
          <w:szCs w:val="32"/>
        </w:rPr>
        <w:t>方</w:t>
      </w:r>
      <w:r>
        <w:rPr>
          <w:rFonts w:ascii="宋体" w:hAnsi="宋体" w:hint="eastAsia"/>
          <w:sz w:val="24"/>
          <w:szCs w:val="32"/>
        </w:rPr>
        <w:t>在此郑重承诺：在本次</w:t>
      </w:r>
      <w:r>
        <w:rPr>
          <w:rFonts w:ascii="宋体" w:hAnsi="宋体" w:hint="eastAsia"/>
          <w:sz w:val="24"/>
          <w:szCs w:val="32"/>
        </w:rPr>
        <w:t>询比</w:t>
      </w:r>
      <w:r>
        <w:rPr>
          <w:rFonts w:ascii="宋体" w:hAnsi="宋体" w:hint="eastAsia"/>
          <w:sz w:val="24"/>
          <w:szCs w:val="32"/>
        </w:rPr>
        <w:t>活动中，如有违法、违规、弄虚作假行为，所造成的损失、不良后果及法律责任，一律由</w:t>
      </w:r>
      <w:r>
        <w:rPr>
          <w:rFonts w:ascii="宋体" w:hAnsi="宋体" w:hint="eastAsia"/>
          <w:sz w:val="24"/>
          <w:szCs w:val="32"/>
        </w:rPr>
        <w:t>我</w:t>
      </w:r>
      <w:r>
        <w:rPr>
          <w:rFonts w:ascii="宋体" w:hAnsi="宋体" w:hint="eastAsia"/>
          <w:sz w:val="24"/>
          <w:szCs w:val="32"/>
        </w:rPr>
        <w:t>方</w:t>
      </w:r>
      <w:r>
        <w:rPr>
          <w:rFonts w:ascii="宋体" w:hAnsi="宋体" w:hint="eastAsia"/>
          <w:sz w:val="24"/>
          <w:szCs w:val="32"/>
        </w:rPr>
        <w:t>承担。</w:t>
      </w:r>
    </w:p>
    <w:p w14:paraId="7A9114FA" w14:textId="77777777" w:rsidR="004311C0" w:rsidRDefault="004311C0">
      <w:pPr>
        <w:spacing w:line="400" w:lineRule="exact"/>
        <w:ind w:left="480"/>
        <w:rPr>
          <w:rFonts w:ascii="宋体" w:hAnsi="宋体"/>
          <w:b/>
        </w:rPr>
      </w:pPr>
    </w:p>
    <w:p w14:paraId="79070C8F" w14:textId="77777777" w:rsidR="004311C0" w:rsidRDefault="004311C0">
      <w:pPr>
        <w:spacing w:line="400" w:lineRule="exact"/>
        <w:ind w:left="480"/>
        <w:rPr>
          <w:rFonts w:ascii="宋体" w:hAnsi="宋体"/>
          <w:b/>
        </w:rPr>
      </w:pPr>
    </w:p>
    <w:p w14:paraId="6BEB9637" w14:textId="77777777" w:rsidR="004311C0" w:rsidRDefault="004311C0">
      <w:pPr>
        <w:spacing w:line="400" w:lineRule="exact"/>
        <w:rPr>
          <w:rFonts w:ascii="宋体" w:hAnsi="宋体"/>
          <w:b/>
        </w:rPr>
      </w:pPr>
    </w:p>
    <w:p w14:paraId="6AA7EFFB" w14:textId="77777777" w:rsidR="004311C0" w:rsidRDefault="00D63D06">
      <w:pPr>
        <w:spacing w:line="400" w:lineRule="exact"/>
        <w:ind w:left="480"/>
        <w:rPr>
          <w:rFonts w:ascii="宋体" w:hAnsi="宋体"/>
          <w:b/>
        </w:rPr>
      </w:pPr>
      <w:r>
        <w:rPr>
          <w:rFonts w:ascii="宋体" w:hAnsi="宋体" w:hint="eastAsia"/>
          <w:b/>
        </w:rPr>
        <w:t>（注：本</w:t>
      </w:r>
      <w:r>
        <w:rPr>
          <w:rFonts w:ascii="宋体" w:hAnsi="宋体" w:hint="eastAsia"/>
          <w:b/>
        </w:rPr>
        <w:t>承诺</w:t>
      </w:r>
      <w:r>
        <w:rPr>
          <w:rFonts w:ascii="宋体" w:hAnsi="宋体" w:hint="eastAsia"/>
          <w:b/>
        </w:rPr>
        <w:t>函内容不得擅自删改，</w:t>
      </w:r>
      <w:r>
        <w:rPr>
          <w:rFonts w:ascii="宋体" w:hAnsi="宋体" w:hint="eastAsia"/>
          <w:b/>
        </w:rPr>
        <w:t>否则视为无效响应）</w:t>
      </w:r>
    </w:p>
    <w:p w14:paraId="50B946A9" w14:textId="77777777" w:rsidR="004311C0" w:rsidRDefault="00D63D06">
      <w:pPr>
        <w:spacing w:line="360" w:lineRule="auto"/>
        <w:ind w:leftChars="1700" w:left="3570" w:firstLineChars="650" w:firstLine="1365"/>
        <w:rPr>
          <w:rFonts w:ascii="宋体" w:hAnsi="宋体"/>
          <w:u w:val="single"/>
        </w:rPr>
      </w:pPr>
      <w:r>
        <w:rPr>
          <w:rFonts w:ascii="宋体" w:hAnsi="宋体" w:hint="eastAsia"/>
        </w:rPr>
        <w:t>响应供应商名称（盖公章）：</w:t>
      </w:r>
      <w:r>
        <w:rPr>
          <w:rFonts w:ascii="宋体" w:hAnsi="宋体" w:hint="eastAsia"/>
          <w:u w:val="single"/>
        </w:rPr>
        <w:t xml:space="preserve">                             </w:t>
      </w:r>
    </w:p>
    <w:p w14:paraId="24FE3670" w14:textId="77777777" w:rsidR="004311C0" w:rsidRDefault="00D63D06">
      <w:pPr>
        <w:spacing w:line="360" w:lineRule="auto"/>
        <w:ind w:leftChars="1700" w:left="3570" w:firstLineChars="650" w:firstLine="1365"/>
        <w:rPr>
          <w:rFonts w:ascii="宋体" w:hAnsi="宋体"/>
          <w:u w:val="single"/>
        </w:rPr>
      </w:pPr>
      <w:r>
        <w:rPr>
          <w:rFonts w:ascii="宋体" w:hAnsi="宋体" w:hint="eastAsia"/>
        </w:rPr>
        <w:t>响应供应商法定代表人或授权代表（签字）：</w:t>
      </w:r>
      <w:r>
        <w:rPr>
          <w:rFonts w:ascii="宋体" w:hAnsi="宋体" w:hint="eastAsia"/>
          <w:u w:val="single"/>
        </w:rPr>
        <w:t xml:space="preserve">                     </w:t>
      </w:r>
    </w:p>
    <w:p w14:paraId="34E66D94" w14:textId="77777777" w:rsidR="004311C0" w:rsidRDefault="00D63D06">
      <w:pPr>
        <w:spacing w:line="360" w:lineRule="auto"/>
        <w:ind w:firstLineChars="2350" w:firstLine="4935"/>
        <w:rPr>
          <w:rFonts w:asciiTheme="minorEastAsia" w:eastAsiaTheme="minorEastAsia" w:hAnsiTheme="minorEastAsia"/>
          <w:b/>
          <w:sz w:val="28"/>
          <w:szCs w:val="28"/>
          <w:lang w:val="en-GB"/>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010C39BA" w14:textId="77777777" w:rsidR="004311C0" w:rsidRDefault="00D63D06">
      <w:pPr>
        <w:pStyle w:val="31"/>
        <w:spacing w:line="480" w:lineRule="auto"/>
        <w:jc w:val="center"/>
        <w:outlineLvl w:val="1"/>
        <w:rPr>
          <w:rFonts w:asciiTheme="minorEastAsia" w:eastAsiaTheme="minorEastAsia" w:hAnsiTheme="minorEastAsia"/>
          <w:b/>
          <w:sz w:val="28"/>
          <w:szCs w:val="32"/>
        </w:rPr>
      </w:pPr>
      <w:r>
        <w:rPr>
          <w:rFonts w:asciiTheme="minorEastAsia" w:eastAsiaTheme="minorEastAsia" w:hAnsiTheme="minorEastAsia" w:hint="eastAsia"/>
          <w:b/>
          <w:sz w:val="28"/>
          <w:szCs w:val="32"/>
          <w:lang w:val="en-GB"/>
        </w:rPr>
        <w:lastRenderedPageBreak/>
        <w:t>格式</w:t>
      </w:r>
      <w:r>
        <w:rPr>
          <w:rFonts w:asciiTheme="minorEastAsia" w:eastAsiaTheme="minorEastAsia" w:hAnsiTheme="minorEastAsia" w:hint="eastAsia"/>
          <w:b/>
          <w:sz w:val="28"/>
          <w:szCs w:val="32"/>
        </w:rPr>
        <w:t>8</w:t>
      </w:r>
      <w:r>
        <w:rPr>
          <w:rFonts w:asciiTheme="minorEastAsia" w:eastAsiaTheme="minorEastAsia" w:hAnsiTheme="minorEastAsia"/>
          <w:b/>
          <w:sz w:val="28"/>
          <w:szCs w:val="32"/>
          <w:lang w:val="en-GB"/>
        </w:rPr>
        <w:t xml:space="preserve">  </w:t>
      </w:r>
      <w:r>
        <w:rPr>
          <w:rFonts w:asciiTheme="minorEastAsia" w:eastAsiaTheme="minorEastAsia" w:hAnsiTheme="minorEastAsia" w:hint="eastAsia"/>
          <w:b/>
          <w:sz w:val="28"/>
          <w:szCs w:val="32"/>
        </w:rPr>
        <w:t>用户需求书响应一览表</w:t>
      </w:r>
    </w:p>
    <w:p w14:paraId="5EF4264B" w14:textId="77777777" w:rsidR="004311C0" w:rsidRDefault="004311C0">
      <w:pPr>
        <w:pStyle w:val="a0"/>
      </w:pPr>
    </w:p>
    <w:p w14:paraId="284DB078" w14:textId="77777777" w:rsidR="004311C0" w:rsidRDefault="00D63D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广州市番禺区第七人民医院救护车采购项目（二次）</w:t>
      </w:r>
    </w:p>
    <w:tbl>
      <w:tblPr>
        <w:tblW w:w="105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76"/>
        <w:gridCol w:w="1033"/>
        <w:gridCol w:w="3465"/>
        <w:gridCol w:w="2318"/>
        <w:gridCol w:w="2322"/>
      </w:tblGrid>
      <w:tr w:rsidR="004311C0" w14:paraId="1AA9CDFE" w14:textId="77777777">
        <w:trPr>
          <w:trHeight w:val="804"/>
          <w:jc w:val="center"/>
        </w:trPr>
        <w:tc>
          <w:tcPr>
            <w:tcW w:w="1376" w:type="dxa"/>
            <w:tcBorders>
              <w:top w:val="single" w:sz="12" w:space="0" w:color="auto"/>
              <w:bottom w:val="single" w:sz="2" w:space="0" w:color="auto"/>
            </w:tcBorders>
            <w:vAlign w:val="center"/>
          </w:tcPr>
          <w:p w14:paraId="456C19E7" w14:textId="77777777" w:rsidR="004311C0" w:rsidRDefault="00D63D06">
            <w:pPr>
              <w:spacing w:line="360" w:lineRule="auto"/>
              <w:jc w:val="center"/>
              <w:rPr>
                <w:rFonts w:ascii="宋体" w:hAnsi="宋体" w:cs="宋体"/>
                <w:sz w:val="24"/>
              </w:rPr>
            </w:pPr>
            <w:r>
              <w:rPr>
                <w:rFonts w:ascii="宋体" w:hAnsi="宋体" w:cs="宋体" w:hint="eastAsia"/>
                <w:sz w:val="24"/>
              </w:rPr>
              <w:t>用户需求</w:t>
            </w:r>
          </w:p>
          <w:p w14:paraId="7D7D0B24" w14:textId="77777777" w:rsidR="004311C0" w:rsidRDefault="00D63D06">
            <w:pPr>
              <w:spacing w:line="360" w:lineRule="auto"/>
              <w:jc w:val="center"/>
              <w:rPr>
                <w:rFonts w:ascii="宋体" w:hAnsi="宋体" w:cs="宋体"/>
                <w:sz w:val="24"/>
              </w:rPr>
            </w:pPr>
            <w:r>
              <w:rPr>
                <w:rFonts w:ascii="宋体" w:hAnsi="宋体" w:cs="宋体" w:hint="eastAsia"/>
                <w:sz w:val="24"/>
              </w:rPr>
              <w:t>相应序号</w:t>
            </w:r>
          </w:p>
        </w:tc>
        <w:tc>
          <w:tcPr>
            <w:tcW w:w="1033" w:type="dxa"/>
            <w:tcBorders>
              <w:top w:val="single" w:sz="12" w:space="0" w:color="auto"/>
              <w:bottom w:val="single" w:sz="2" w:space="0" w:color="auto"/>
            </w:tcBorders>
            <w:vAlign w:val="center"/>
          </w:tcPr>
          <w:p w14:paraId="39E7B8E9" w14:textId="77777777" w:rsidR="004311C0" w:rsidRDefault="00D63D06">
            <w:pPr>
              <w:spacing w:line="360" w:lineRule="auto"/>
              <w:jc w:val="center"/>
              <w:rPr>
                <w:rFonts w:ascii="宋体" w:hAnsi="宋体" w:cs="宋体"/>
                <w:sz w:val="24"/>
              </w:rPr>
            </w:pPr>
            <w:r>
              <w:rPr>
                <w:rFonts w:ascii="宋体" w:hAnsi="宋体" w:cs="宋体" w:hint="eastAsia"/>
                <w:sz w:val="24"/>
              </w:rPr>
              <w:t>是否“★”号条款</w:t>
            </w:r>
          </w:p>
        </w:tc>
        <w:tc>
          <w:tcPr>
            <w:tcW w:w="3465" w:type="dxa"/>
            <w:tcBorders>
              <w:top w:val="single" w:sz="12" w:space="0" w:color="auto"/>
              <w:bottom w:val="single" w:sz="2" w:space="0" w:color="auto"/>
            </w:tcBorders>
            <w:vAlign w:val="center"/>
          </w:tcPr>
          <w:p w14:paraId="55DA8746" w14:textId="77777777" w:rsidR="004311C0" w:rsidRDefault="00D63D06">
            <w:pPr>
              <w:spacing w:line="360" w:lineRule="auto"/>
              <w:jc w:val="center"/>
              <w:rPr>
                <w:rFonts w:ascii="宋体" w:hAnsi="宋体" w:cs="宋体"/>
                <w:b/>
                <w:bCs/>
                <w:sz w:val="24"/>
              </w:rPr>
            </w:pPr>
            <w:r>
              <w:rPr>
                <w:rFonts w:asciiTheme="minorEastAsia" w:eastAsiaTheme="minorEastAsia" w:hAnsiTheme="minorEastAsia" w:hint="eastAsia"/>
                <w:b/>
                <w:sz w:val="24"/>
              </w:rPr>
              <w:t>询比文件条款描述</w:t>
            </w:r>
          </w:p>
        </w:tc>
        <w:tc>
          <w:tcPr>
            <w:tcW w:w="2318" w:type="dxa"/>
            <w:tcBorders>
              <w:top w:val="single" w:sz="12" w:space="0" w:color="auto"/>
              <w:bottom w:val="single" w:sz="2" w:space="0" w:color="auto"/>
            </w:tcBorders>
            <w:vAlign w:val="center"/>
          </w:tcPr>
          <w:p w14:paraId="456352A9" w14:textId="77777777" w:rsidR="004311C0" w:rsidRDefault="00D63D06">
            <w:pPr>
              <w:spacing w:line="360" w:lineRule="auto"/>
              <w:jc w:val="center"/>
              <w:rPr>
                <w:rFonts w:ascii="宋体" w:hAnsi="宋体" w:cs="宋体"/>
                <w:sz w:val="24"/>
              </w:rPr>
            </w:pPr>
            <w:r>
              <w:rPr>
                <w:rFonts w:ascii="宋体" w:hAnsi="宋体" w:cs="宋体" w:hint="eastAsia"/>
                <w:sz w:val="24"/>
              </w:rPr>
              <w:t>响应情况</w:t>
            </w:r>
          </w:p>
        </w:tc>
        <w:tc>
          <w:tcPr>
            <w:tcW w:w="2322" w:type="dxa"/>
            <w:tcBorders>
              <w:top w:val="single" w:sz="12" w:space="0" w:color="auto"/>
              <w:bottom w:val="single" w:sz="2" w:space="0" w:color="auto"/>
            </w:tcBorders>
            <w:vAlign w:val="center"/>
          </w:tcPr>
          <w:p w14:paraId="4191C0A6" w14:textId="77777777" w:rsidR="004311C0" w:rsidRDefault="00D63D06">
            <w:pPr>
              <w:spacing w:line="360" w:lineRule="auto"/>
              <w:jc w:val="center"/>
              <w:rPr>
                <w:rFonts w:ascii="宋体" w:hAnsi="宋体" w:cs="宋体"/>
                <w:sz w:val="24"/>
              </w:rPr>
            </w:pPr>
            <w:r>
              <w:rPr>
                <w:rFonts w:ascii="宋体" w:hAnsi="宋体" w:cs="宋体" w:hint="eastAsia"/>
                <w:sz w:val="24"/>
              </w:rPr>
              <w:t>偏离说明</w:t>
            </w:r>
          </w:p>
        </w:tc>
      </w:tr>
      <w:tr w:rsidR="004311C0" w14:paraId="02D60875" w14:textId="77777777">
        <w:trPr>
          <w:trHeight w:val="674"/>
          <w:jc w:val="center"/>
        </w:trPr>
        <w:tc>
          <w:tcPr>
            <w:tcW w:w="1376" w:type="dxa"/>
            <w:tcBorders>
              <w:top w:val="single" w:sz="2" w:space="0" w:color="auto"/>
            </w:tcBorders>
            <w:vAlign w:val="center"/>
          </w:tcPr>
          <w:p w14:paraId="59DA049F" w14:textId="77777777" w:rsidR="004311C0" w:rsidRDefault="004311C0">
            <w:pPr>
              <w:spacing w:line="400" w:lineRule="exact"/>
              <w:ind w:left="420"/>
              <w:rPr>
                <w:rFonts w:ascii="宋体" w:hAnsi="宋体" w:cs="宋体"/>
                <w:sz w:val="24"/>
              </w:rPr>
            </w:pPr>
          </w:p>
        </w:tc>
        <w:tc>
          <w:tcPr>
            <w:tcW w:w="1033" w:type="dxa"/>
            <w:tcBorders>
              <w:top w:val="single" w:sz="2" w:space="0" w:color="auto"/>
            </w:tcBorders>
            <w:vAlign w:val="center"/>
          </w:tcPr>
          <w:p w14:paraId="53D743B7" w14:textId="77777777" w:rsidR="004311C0" w:rsidRDefault="004311C0">
            <w:pPr>
              <w:spacing w:line="360" w:lineRule="auto"/>
              <w:jc w:val="center"/>
              <w:rPr>
                <w:rFonts w:ascii="宋体" w:hAnsi="宋体" w:cs="宋体"/>
                <w:sz w:val="24"/>
              </w:rPr>
            </w:pPr>
          </w:p>
        </w:tc>
        <w:tc>
          <w:tcPr>
            <w:tcW w:w="3465" w:type="dxa"/>
            <w:tcBorders>
              <w:top w:val="single" w:sz="2" w:space="0" w:color="auto"/>
            </w:tcBorders>
            <w:vAlign w:val="center"/>
          </w:tcPr>
          <w:p w14:paraId="14CD15B3" w14:textId="77777777" w:rsidR="004311C0" w:rsidRDefault="004311C0">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sz="2" w:space="0" w:color="auto"/>
            </w:tcBorders>
            <w:vAlign w:val="center"/>
          </w:tcPr>
          <w:p w14:paraId="7AEFA7EF" w14:textId="77777777" w:rsidR="004311C0" w:rsidRDefault="004311C0">
            <w:pPr>
              <w:spacing w:line="400" w:lineRule="exact"/>
              <w:jc w:val="center"/>
              <w:rPr>
                <w:rFonts w:ascii="宋体" w:hAnsi="宋体" w:cs="宋体"/>
                <w:sz w:val="24"/>
              </w:rPr>
            </w:pPr>
          </w:p>
        </w:tc>
        <w:tc>
          <w:tcPr>
            <w:tcW w:w="2322" w:type="dxa"/>
            <w:tcBorders>
              <w:top w:val="single" w:sz="2" w:space="0" w:color="auto"/>
            </w:tcBorders>
            <w:vAlign w:val="center"/>
          </w:tcPr>
          <w:p w14:paraId="13A78FD0" w14:textId="77777777" w:rsidR="004311C0" w:rsidRDefault="004311C0">
            <w:pPr>
              <w:spacing w:line="400" w:lineRule="exact"/>
              <w:jc w:val="center"/>
              <w:rPr>
                <w:rFonts w:ascii="宋体" w:hAnsi="宋体" w:cs="宋体"/>
                <w:sz w:val="24"/>
              </w:rPr>
            </w:pPr>
          </w:p>
        </w:tc>
      </w:tr>
      <w:tr w:rsidR="004311C0" w14:paraId="1EC172A3" w14:textId="77777777">
        <w:trPr>
          <w:trHeight w:val="674"/>
          <w:jc w:val="center"/>
        </w:trPr>
        <w:tc>
          <w:tcPr>
            <w:tcW w:w="1376" w:type="dxa"/>
            <w:vAlign w:val="center"/>
          </w:tcPr>
          <w:p w14:paraId="70FD5CBF" w14:textId="77777777" w:rsidR="004311C0" w:rsidRDefault="004311C0">
            <w:pPr>
              <w:spacing w:line="400" w:lineRule="exact"/>
              <w:ind w:left="420"/>
              <w:rPr>
                <w:rFonts w:ascii="宋体" w:hAnsi="宋体" w:cs="宋体"/>
                <w:sz w:val="24"/>
              </w:rPr>
            </w:pPr>
          </w:p>
        </w:tc>
        <w:tc>
          <w:tcPr>
            <w:tcW w:w="1033" w:type="dxa"/>
            <w:vAlign w:val="center"/>
          </w:tcPr>
          <w:p w14:paraId="5B1F084D" w14:textId="77777777" w:rsidR="004311C0" w:rsidRDefault="004311C0">
            <w:pPr>
              <w:spacing w:line="360" w:lineRule="auto"/>
              <w:jc w:val="center"/>
              <w:rPr>
                <w:rFonts w:ascii="宋体" w:hAnsi="宋体" w:cs="宋体"/>
                <w:sz w:val="24"/>
              </w:rPr>
            </w:pPr>
          </w:p>
        </w:tc>
        <w:tc>
          <w:tcPr>
            <w:tcW w:w="3465" w:type="dxa"/>
            <w:vAlign w:val="center"/>
          </w:tcPr>
          <w:p w14:paraId="5E38785C" w14:textId="77777777" w:rsidR="004311C0" w:rsidRDefault="004311C0">
            <w:pPr>
              <w:spacing w:line="400" w:lineRule="exact"/>
              <w:jc w:val="center"/>
              <w:rPr>
                <w:rFonts w:ascii="宋体" w:hAnsi="宋体" w:cs="宋体"/>
                <w:bCs/>
                <w:sz w:val="24"/>
              </w:rPr>
            </w:pPr>
          </w:p>
        </w:tc>
        <w:tc>
          <w:tcPr>
            <w:tcW w:w="2318" w:type="dxa"/>
            <w:vAlign w:val="center"/>
          </w:tcPr>
          <w:p w14:paraId="522955B8" w14:textId="77777777" w:rsidR="004311C0" w:rsidRDefault="004311C0">
            <w:pPr>
              <w:spacing w:line="400" w:lineRule="exact"/>
              <w:jc w:val="center"/>
              <w:rPr>
                <w:rFonts w:ascii="宋体" w:hAnsi="宋体" w:cs="宋体"/>
                <w:sz w:val="24"/>
              </w:rPr>
            </w:pPr>
          </w:p>
        </w:tc>
        <w:tc>
          <w:tcPr>
            <w:tcW w:w="2322" w:type="dxa"/>
            <w:vAlign w:val="center"/>
          </w:tcPr>
          <w:p w14:paraId="2EC05E8F" w14:textId="77777777" w:rsidR="004311C0" w:rsidRDefault="004311C0">
            <w:pPr>
              <w:spacing w:line="400" w:lineRule="exact"/>
              <w:jc w:val="center"/>
              <w:rPr>
                <w:rFonts w:ascii="宋体" w:hAnsi="宋体" w:cs="宋体"/>
                <w:sz w:val="24"/>
              </w:rPr>
            </w:pPr>
          </w:p>
        </w:tc>
      </w:tr>
      <w:tr w:rsidR="004311C0" w14:paraId="4AF19DCC" w14:textId="77777777">
        <w:trPr>
          <w:trHeight w:val="674"/>
          <w:jc w:val="center"/>
        </w:trPr>
        <w:tc>
          <w:tcPr>
            <w:tcW w:w="1376" w:type="dxa"/>
            <w:vAlign w:val="center"/>
          </w:tcPr>
          <w:p w14:paraId="335A72DF" w14:textId="77777777" w:rsidR="004311C0" w:rsidRDefault="004311C0">
            <w:pPr>
              <w:spacing w:line="400" w:lineRule="exact"/>
              <w:ind w:left="420"/>
              <w:rPr>
                <w:rFonts w:ascii="宋体" w:hAnsi="宋体" w:cs="宋体"/>
                <w:sz w:val="24"/>
              </w:rPr>
            </w:pPr>
          </w:p>
        </w:tc>
        <w:tc>
          <w:tcPr>
            <w:tcW w:w="1033" w:type="dxa"/>
            <w:vAlign w:val="center"/>
          </w:tcPr>
          <w:p w14:paraId="170BDA03" w14:textId="77777777" w:rsidR="004311C0" w:rsidRDefault="004311C0">
            <w:pPr>
              <w:spacing w:line="360" w:lineRule="auto"/>
              <w:jc w:val="center"/>
              <w:rPr>
                <w:rFonts w:ascii="宋体" w:hAnsi="宋体" w:cs="宋体"/>
                <w:sz w:val="24"/>
              </w:rPr>
            </w:pPr>
          </w:p>
        </w:tc>
        <w:tc>
          <w:tcPr>
            <w:tcW w:w="3465" w:type="dxa"/>
            <w:vAlign w:val="center"/>
          </w:tcPr>
          <w:p w14:paraId="7AD7B68D" w14:textId="77777777" w:rsidR="004311C0" w:rsidRDefault="004311C0">
            <w:pPr>
              <w:spacing w:line="400" w:lineRule="exact"/>
              <w:jc w:val="center"/>
              <w:rPr>
                <w:rFonts w:ascii="宋体" w:hAnsi="宋体" w:cs="宋体"/>
                <w:bCs/>
                <w:sz w:val="24"/>
              </w:rPr>
            </w:pPr>
          </w:p>
        </w:tc>
        <w:tc>
          <w:tcPr>
            <w:tcW w:w="2318" w:type="dxa"/>
            <w:vAlign w:val="center"/>
          </w:tcPr>
          <w:p w14:paraId="2C4B22F7" w14:textId="77777777" w:rsidR="004311C0" w:rsidRDefault="004311C0">
            <w:pPr>
              <w:spacing w:line="400" w:lineRule="exact"/>
              <w:jc w:val="center"/>
              <w:rPr>
                <w:rFonts w:ascii="宋体" w:hAnsi="宋体" w:cs="宋体"/>
                <w:sz w:val="24"/>
              </w:rPr>
            </w:pPr>
          </w:p>
        </w:tc>
        <w:tc>
          <w:tcPr>
            <w:tcW w:w="2322" w:type="dxa"/>
            <w:vAlign w:val="center"/>
          </w:tcPr>
          <w:p w14:paraId="5689E9D6" w14:textId="77777777" w:rsidR="004311C0" w:rsidRDefault="004311C0">
            <w:pPr>
              <w:spacing w:line="400" w:lineRule="exact"/>
              <w:jc w:val="center"/>
              <w:rPr>
                <w:rFonts w:ascii="宋体" w:hAnsi="宋体" w:cs="宋体"/>
                <w:sz w:val="24"/>
              </w:rPr>
            </w:pPr>
          </w:p>
        </w:tc>
      </w:tr>
      <w:tr w:rsidR="004311C0" w14:paraId="6DF1684E" w14:textId="77777777">
        <w:trPr>
          <w:trHeight w:val="674"/>
          <w:jc w:val="center"/>
        </w:trPr>
        <w:tc>
          <w:tcPr>
            <w:tcW w:w="1376" w:type="dxa"/>
            <w:vAlign w:val="center"/>
          </w:tcPr>
          <w:p w14:paraId="0CA6CF04" w14:textId="77777777" w:rsidR="004311C0" w:rsidRDefault="004311C0">
            <w:pPr>
              <w:spacing w:line="400" w:lineRule="exact"/>
              <w:ind w:left="420"/>
              <w:rPr>
                <w:rFonts w:ascii="宋体" w:hAnsi="宋体" w:cs="宋体"/>
                <w:sz w:val="24"/>
              </w:rPr>
            </w:pPr>
          </w:p>
        </w:tc>
        <w:tc>
          <w:tcPr>
            <w:tcW w:w="1033" w:type="dxa"/>
            <w:vAlign w:val="center"/>
          </w:tcPr>
          <w:p w14:paraId="2C81CFCA" w14:textId="77777777" w:rsidR="004311C0" w:rsidRDefault="004311C0">
            <w:pPr>
              <w:spacing w:line="360" w:lineRule="auto"/>
              <w:jc w:val="center"/>
              <w:rPr>
                <w:rFonts w:ascii="宋体" w:hAnsi="宋体" w:cs="宋体"/>
                <w:sz w:val="24"/>
              </w:rPr>
            </w:pPr>
          </w:p>
        </w:tc>
        <w:tc>
          <w:tcPr>
            <w:tcW w:w="3465" w:type="dxa"/>
            <w:vAlign w:val="center"/>
          </w:tcPr>
          <w:p w14:paraId="3C38EEF6" w14:textId="77777777" w:rsidR="004311C0" w:rsidRDefault="004311C0">
            <w:pPr>
              <w:spacing w:line="400" w:lineRule="exact"/>
              <w:jc w:val="center"/>
              <w:rPr>
                <w:rFonts w:ascii="宋体" w:hAnsi="宋体" w:cs="宋体"/>
                <w:bCs/>
                <w:sz w:val="24"/>
              </w:rPr>
            </w:pPr>
          </w:p>
        </w:tc>
        <w:tc>
          <w:tcPr>
            <w:tcW w:w="2318" w:type="dxa"/>
            <w:vAlign w:val="center"/>
          </w:tcPr>
          <w:p w14:paraId="4B8A3540" w14:textId="77777777" w:rsidR="004311C0" w:rsidRDefault="004311C0">
            <w:pPr>
              <w:spacing w:line="400" w:lineRule="exact"/>
              <w:jc w:val="center"/>
              <w:rPr>
                <w:rFonts w:ascii="宋体" w:hAnsi="宋体" w:cs="宋体"/>
                <w:sz w:val="24"/>
              </w:rPr>
            </w:pPr>
          </w:p>
        </w:tc>
        <w:tc>
          <w:tcPr>
            <w:tcW w:w="2322" w:type="dxa"/>
            <w:vAlign w:val="center"/>
          </w:tcPr>
          <w:p w14:paraId="2E1DAC21" w14:textId="77777777" w:rsidR="004311C0" w:rsidRDefault="004311C0">
            <w:pPr>
              <w:spacing w:line="400" w:lineRule="exact"/>
              <w:jc w:val="center"/>
              <w:rPr>
                <w:rFonts w:ascii="宋体" w:hAnsi="宋体" w:cs="宋体"/>
                <w:sz w:val="24"/>
              </w:rPr>
            </w:pPr>
          </w:p>
        </w:tc>
      </w:tr>
      <w:tr w:rsidR="004311C0" w14:paraId="349510BA" w14:textId="77777777">
        <w:trPr>
          <w:trHeight w:val="674"/>
          <w:jc w:val="center"/>
        </w:trPr>
        <w:tc>
          <w:tcPr>
            <w:tcW w:w="1376" w:type="dxa"/>
            <w:vAlign w:val="center"/>
          </w:tcPr>
          <w:p w14:paraId="577B964E" w14:textId="77777777" w:rsidR="004311C0" w:rsidRDefault="00D63D06">
            <w:pPr>
              <w:spacing w:line="400" w:lineRule="exact"/>
              <w:ind w:left="420"/>
              <w:rPr>
                <w:rFonts w:ascii="宋体" w:hAnsi="宋体" w:cs="宋体"/>
                <w:sz w:val="24"/>
              </w:rPr>
            </w:pPr>
            <w:r>
              <w:rPr>
                <w:rFonts w:ascii="宋体" w:hAnsi="宋体" w:cs="宋体"/>
                <w:sz w:val="24"/>
              </w:rPr>
              <w:t>……</w:t>
            </w:r>
          </w:p>
        </w:tc>
        <w:tc>
          <w:tcPr>
            <w:tcW w:w="1033" w:type="dxa"/>
            <w:vAlign w:val="center"/>
          </w:tcPr>
          <w:p w14:paraId="4507FC8F" w14:textId="77777777" w:rsidR="004311C0" w:rsidRDefault="004311C0">
            <w:pPr>
              <w:spacing w:line="360" w:lineRule="auto"/>
              <w:jc w:val="center"/>
              <w:rPr>
                <w:rFonts w:ascii="宋体" w:hAnsi="宋体" w:cs="宋体"/>
                <w:sz w:val="24"/>
              </w:rPr>
            </w:pPr>
          </w:p>
        </w:tc>
        <w:tc>
          <w:tcPr>
            <w:tcW w:w="3465" w:type="dxa"/>
            <w:vAlign w:val="center"/>
          </w:tcPr>
          <w:p w14:paraId="2A1CA7EE" w14:textId="77777777" w:rsidR="004311C0" w:rsidRDefault="004311C0">
            <w:pPr>
              <w:spacing w:line="400" w:lineRule="exact"/>
              <w:jc w:val="center"/>
              <w:rPr>
                <w:rFonts w:ascii="宋体" w:hAnsi="宋体" w:cs="宋体"/>
                <w:bCs/>
                <w:sz w:val="24"/>
              </w:rPr>
            </w:pPr>
          </w:p>
        </w:tc>
        <w:tc>
          <w:tcPr>
            <w:tcW w:w="2318" w:type="dxa"/>
            <w:vAlign w:val="center"/>
          </w:tcPr>
          <w:p w14:paraId="07C2FE91" w14:textId="77777777" w:rsidR="004311C0" w:rsidRDefault="004311C0">
            <w:pPr>
              <w:spacing w:line="400" w:lineRule="exact"/>
              <w:jc w:val="center"/>
              <w:rPr>
                <w:rFonts w:ascii="宋体" w:hAnsi="宋体" w:cs="宋体"/>
                <w:sz w:val="24"/>
              </w:rPr>
            </w:pPr>
          </w:p>
        </w:tc>
        <w:tc>
          <w:tcPr>
            <w:tcW w:w="2322" w:type="dxa"/>
            <w:vAlign w:val="center"/>
          </w:tcPr>
          <w:p w14:paraId="6CFC474A" w14:textId="77777777" w:rsidR="004311C0" w:rsidRDefault="004311C0">
            <w:pPr>
              <w:spacing w:line="400" w:lineRule="exact"/>
              <w:jc w:val="center"/>
              <w:rPr>
                <w:rFonts w:ascii="宋体" w:hAnsi="宋体" w:cs="宋体"/>
                <w:sz w:val="24"/>
              </w:rPr>
            </w:pPr>
          </w:p>
        </w:tc>
      </w:tr>
    </w:tbl>
    <w:p w14:paraId="736456D7" w14:textId="77777777" w:rsidR="004311C0" w:rsidRDefault="00D63D06">
      <w:pPr>
        <w:spacing w:line="360" w:lineRule="auto"/>
        <w:rPr>
          <w:rFonts w:ascii="宋体" w:hAnsi="宋体"/>
          <w:sz w:val="24"/>
        </w:rPr>
      </w:pPr>
      <w:r>
        <w:rPr>
          <w:rFonts w:ascii="宋体" w:hAnsi="宋体" w:hint="eastAsia"/>
          <w:sz w:val="24"/>
        </w:rPr>
        <w:t>备注：</w:t>
      </w:r>
      <w:r>
        <w:rPr>
          <w:rFonts w:ascii="宋体" w:hAnsi="宋体" w:cs="宋体" w:hint="eastAsia"/>
          <w:sz w:val="24"/>
        </w:rPr>
        <w:t>本表根据</w:t>
      </w:r>
      <w:r>
        <w:rPr>
          <w:rFonts w:ascii="宋体" w:hAnsi="宋体" w:hint="eastAsia"/>
          <w:sz w:val="24"/>
        </w:rPr>
        <w:t>询比文件</w:t>
      </w:r>
      <w:r>
        <w:rPr>
          <w:rFonts w:ascii="宋体" w:hAnsi="宋体" w:cs="宋体" w:hint="eastAsia"/>
          <w:sz w:val="24"/>
        </w:rPr>
        <w:t>用户需求书要求的内容</w:t>
      </w:r>
      <w:r>
        <w:rPr>
          <w:rFonts w:ascii="宋体" w:hAnsi="宋体" w:cs="宋体" w:hint="eastAsia"/>
          <w:b/>
          <w:sz w:val="24"/>
        </w:rPr>
        <w:t>“</w:t>
      </w:r>
      <w:r>
        <w:rPr>
          <w:rFonts w:ascii="宋体" w:hAnsi="宋体" w:cs="宋体" w:hint="eastAsia"/>
          <w:b/>
          <w:color w:val="FF0000"/>
          <w:sz w:val="24"/>
        </w:rPr>
        <w:t>逐条</w:t>
      </w:r>
      <w:r>
        <w:rPr>
          <w:rFonts w:ascii="宋体" w:hAnsi="宋体" w:cs="宋体"/>
          <w:b/>
          <w:color w:val="FF0000"/>
          <w:sz w:val="24"/>
        </w:rPr>
        <w:t>制作</w:t>
      </w:r>
      <w:r>
        <w:rPr>
          <w:rFonts w:ascii="宋体" w:hAnsi="宋体" w:cs="宋体" w:hint="eastAsia"/>
          <w:b/>
          <w:sz w:val="24"/>
        </w:rPr>
        <w:t>”</w:t>
      </w:r>
      <w:r>
        <w:rPr>
          <w:rFonts w:ascii="宋体" w:hAnsi="宋体" w:cs="宋体" w:hint="eastAsia"/>
          <w:sz w:val="24"/>
        </w:rPr>
        <w:t>，对完全响应的条目在上表“响应情况”列中标注“√”。对有偏离的条目在上表“响应情况”列中标注“×”，并在“偏离说明”填写偏离内容。</w:t>
      </w:r>
    </w:p>
    <w:p w14:paraId="0666F6FA" w14:textId="77777777" w:rsidR="004311C0" w:rsidRDefault="004311C0"/>
    <w:p w14:paraId="593C8F46" w14:textId="77777777" w:rsidR="004311C0" w:rsidRDefault="00D63D0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2350CAB6" w14:textId="77777777" w:rsidR="004311C0" w:rsidRDefault="004311C0">
      <w:pPr>
        <w:spacing w:line="360" w:lineRule="auto"/>
        <w:ind w:leftChars="2025" w:left="4253"/>
        <w:jc w:val="right"/>
        <w:rPr>
          <w:rFonts w:asciiTheme="minorEastAsia" w:eastAsiaTheme="minorEastAsia" w:hAnsiTheme="minorEastAsia"/>
          <w:sz w:val="24"/>
        </w:rPr>
      </w:pPr>
    </w:p>
    <w:p w14:paraId="0C0BDEFF" w14:textId="77777777" w:rsidR="004311C0" w:rsidRDefault="00D63D0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2764791E" w14:textId="77777777" w:rsidR="004311C0" w:rsidRDefault="004311C0">
      <w:pPr>
        <w:pStyle w:val="a0"/>
        <w:ind w:firstLine="0"/>
      </w:pPr>
    </w:p>
    <w:p w14:paraId="10D718FC" w14:textId="77777777" w:rsidR="004311C0" w:rsidRDefault="004311C0">
      <w:pPr>
        <w:jc w:val="center"/>
        <w:rPr>
          <w:rFonts w:asciiTheme="minorEastAsia" w:eastAsiaTheme="minorEastAsia" w:hAnsiTheme="minorEastAsia"/>
          <w:b/>
          <w:sz w:val="28"/>
          <w:szCs w:val="28"/>
          <w:lang w:val="en-GB"/>
        </w:rPr>
      </w:pPr>
    </w:p>
    <w:p w14:paraId="354F61D8" w14:textId="77777777" w:rsidR="004311C0" w:rsidRDefault="004311C0">
      <w:pPr>
        <w:jc w:val="center"/>
        <w:rPr>
          <w:rFonts w:asciiTheme="minorEastAsia" w:eastAsiaTheme="minorEastAsia" w:hAnsiTheme="minorEastAsia"/>
          <w:b/>
          <w:sz w:val="28"/>
          <w:szCs w:val="28"/>
          <w:lang w:val="en-GB"/>
        </w:rPr>
      </w:pPr>
    </w:p>
    <w:p w14:paraId="62F15987" w14:textId="77777777" w:rsidR="004311C0" w:rsidRDefault="004311C0">
      <w:pPr>
        <w:jc w:val="center"/>
        <w:rPr>
          <w:rFonts w:asciiTheme="minorEastAsia" w:eastAsiaTheme="minorEastAsia" w:hAnsiTheme="minorEastAsia"/>
          <w:b/>
          <w:sz w:val="28"/>
          <w:szCs w:val="28"/>
          <w:lang w:val="en-GB"/>
        </w:rPr>
      </w:pPr>
    </w:p>
    <w:p w14:paraId="17CE0D43" w14:textId="77777777" w:rsidR="004311C0" w:rsidRDefault="004311C0">
      <w:pPr>
        <w:pStyle w:val="a0"/>
        <w:rPr>
          <w:lang w:val="en-GB"/>
        </w:rPr>
      </w:pPr>
    </w:p>
    <w:p w14:paraId="2A6A6FF5" w14:textId="77777777" w:rsidR="004311C0" w:rsidRDefault="004311C0">
      <w:pPr>
        <w:pStyle w:val="a0"/>
        <w:ind w:firstLine="0"/>
        <w:rPr>
          <w:lang w:val="en-GB"/>
        </w:rPr>
      </w:pPr>
    </w:p>
    <w:p w14:paraId="658B6B9C" w14:textId="77777777" w:rsidR="004311C0" w:rsidRDefault="004311C0">
      <w:pPr>
        <w:pStyle w:val="31"/>
        <w:spacing w:line="480" w:lineRule="auto"/>
        <w:outlineLvl w:val="1"/>
        <w:rPr>
          <w:rFonts w:asciiTheme="minorEastAsia" w:eastAsiaTheme="minorEastAsia" w:hAnsiTheme="minorEastAsia"/>
          <w:b/>
          <w:sz w:val="28"/>
          <w:szCs w:val="28"/>
          <w:lang w:val="en-GB"/>
        </w:rPr>
      </w:pPr>
    </w:p>
    <w:p w14:paraId="7E1855E4" w14:textId="77777777" w:rsidR="004311C0" w:rsidRDefault="00D63D06">
      <w:pPr>
        <w:pStyle w:val="31"/>
        <w:spacing w:line="480" w:lineRule="auto"/>
        <w:jc w:val="center"/>
        <w:outlineLvl w:val="1"/>
        <w:rPr>
          <w:rFonts w:asciiTheme="minorEastAsia" w:eastAsiaTheme="minorEastAsia" w:hAnsiTheme="minorEastAsia"/>
          <w:b/>
          <w:bCs/>
          <w:sz w:val="28"/>
          <w:szCs w:val="28"/>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9</w: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售后服务方案</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整车及医疗舱改装方案</w:t>
      </w:r>
      <w:r>
        <w:rPr>
          <w:rFonts w:asciiTheme="minorEastAsia" w:eastAsiaTheme="minorEastAsia" w:hAnsiTheme="minorEastAsia" w:hint="eastAsia"/>
          <w:b/>
          <w:sz w:val="28"/>
          <w:szCs w:val="28"/>
        </w:rPr>
        <w:t>、培训方案</w:t>
      </w:r>
    </w:p>
    <w:p w14:paraId="14180179" w14:textId="77777777" w:rsidR="004311C0" w:rsidRDefault="00D63D06">
      <w:pPr>
        <w:pStyle w:val="aa"/>
        <w:spacing w:line="360" w:lineRule="auto"/>
        <w:jc w:val="center"/>
        <w:rPr>
          <w:rFonts w:asciiTheme="minorEastAsia" w:eastAsiaTheme="minorEastAsia" w:hAnsiTheme="minorEastAsia"/>
        </w:rPr>
      </w:pPr>
      <w:r>
        <w:rPr>
          <w:rFonts w:asciiTheme="minorEastAsia" w:eastAsiaTheme="minorEastAsia" w:hAnsiTheme="minorEastAsia" w:hint="eastAsia"/>
        </w:rPr>
        <w:t>（格式可自定）</w:t>
      </w:r>
    </w:p>
    <w:p w14:paraId="447B6F52" w14:textId="77777777" w:rsidR="004311C0" w:rsidRDefault="004311C0">
      <w:pPr>
        <w:jc w:val="center"/>
        <w:rPr>
          <w:rFonts w:asciiTheme="minorEastAsia" w:eastAsiaTheme="minorEastAsia" w:hAnsiTheme="minorEastAsia"/>
          <w:b/>
          <w:sz w:val="28"/>
          <w:szCs w:val="28"/>
          <w:lang w:val="en-GB"/>
        </w:rPr>
      </w:pPr>
    </w:p>
    <w:p w14:paraId="241CF12E" w14:textId="77777777" w:rsidR="004311C0" w:rsidRDefault="004311C0">
      <w:pPr>
        <w:jc w:val="center"/>
        <w:rPr>
          <w:rFonts w:asciiTheme="minorEastAsia" w:eastAsiaTheme="minorEastAsia" w:hAnsiTheme="minorEastAsia"/>
          <w:b/>
          <w:sz w:val="28"/>
          <w:szCs w:val="28"/>
          <w:lang w:val="en-GB"/>
        </w:rPr>
      </w:pPr>
    </w:p>
    <w:p w14:paraId="76A10218" w14:textId="77777777" w:rsidR="004311C0" w:rsidRDefault="004311C0">
      <w:pPr>
        <w:jc w:val="center"/>
        <w:rPr>
          <w:rFonts w:asciiTheme="minorEastAsia" w:eastAsiaTheme="minorEastAsia" w:hAnsiTheme="minorEastAsia"/>
          <w:b/>
          <w:sz w:val="28"/>
          <w:szCs w:val="28"/>
          <w:lang w:val="en-GB"/>
        </w:rPr>
      </w:pPr>
    </w:p>
    <w:p w14:paraId="609E5033" w14:textId="77777777" w:rsidR="004311C0" w:rsidRDefault="004311C0">
      <w:pPr>
        <w:jc w:val="center"/>
        <w:rPr>
          <w:rFonts w:asciiTheme="minorEastAsia" w:eastAsiaTheme="minorEastAsia" w:hAnsiTheme="minorEastAsia"/>
          <w:b/>
          <w:sz w:val="28"/>
          <w:szCs w:val="28"/>
          <w:lang w:val="en-GB"/>
        </w:rPr>
      </w:pPr>
    </w:p>
    <w:p w14:paraId="0F95D592" w14:textId="77777777" w:rsidR="004311C0" w:rsidRDefault="004311C0">
      <w:pPr>
        <w:jc w:val="center"/>
        <w:rPr>
          <w:rFonts w:asciiTheme="minorEastAsia" w:eastAsiaTheme="minorEastAsia" w:hAnsiTheme="minorEastAsia"/>
          <w:b/>
          <w:sz w:val="28"/>
          <w:szCs w:val="28"/>
          <w:lang w:val="en-GB"/>
        </w:rPr>
      </w:pPr>
    </w:p>
    <w:p w14:paraId="50D727D9" w14:textId="77777777" w:rsidR="004311C0" w:rsidRDefault="004311C0">
      <w:pPr>
        <w:jc w:val="center"/>
        <w:rPr>
          <w:rFonts w:asciiTheme="minorEastAsia" w:eastAsiaTheme="minorEastAsia" w:hAnsiTheme="minorEastAsia"/>
          <w:b/>
          <w:sz w:val="28"/>
          <w:szCs w:val="28"/>
          <w:lang w:val="en-GB"/>
        </w:rPr>
      </w:pPr>
    </w:p>
    <w:p w14:paraId="76350485" w14:textId="77777777" w:rsidR="004311C0" w:rsidRDefault="004311C0">
      <w:pPr>
        <w:jc w:val="center"/>
        <w:rPr>
          <w:rFonts w:asciiTheme="minorEastAsia" w:eastAsiaTheme="minorEastAsia" w:hAnsiTheme="minorEastAsia"/>
          <w:b/>
          <w:sz w:val="28"/>
          <w:szCs w:val="28"/>
          <w:lang w:val="en-GB"/>
        </w:rPr>
      </w:pPr>
    </w:p>
    <w:p w14:paraId="4C8B7618" w14:textId="77777777" w:rsidR="004311C0" w:rsidRDefault="004311C0">
      <w:pPr>
        <w:jc w:val="center"/>
        <w:rPr>
          <w:rFonts w:asciiTheme="minorEastAsia" w:eastAsiaTheme="minorEastAsia" w:hAnsiTheme="minorEastAsia"/>
          <w:b/>
          <w:sz w:val="28"/>
          <w:szCs w:val="28"/>
          <w:lang w:val="en-GB"/>
        </w:rPr>
      </w:pPr>
    </w:p>
    <w:p w14:paraId="601D0467" w14:textId="77777777" w:rsidR="004311C0" w:rsidRDefault="004311C0">
      <w:pPr>
        <w:jc w:val="center"/>
        <w:rPr>
          <w:rFonts w:asciiTheme="minorEastAsia" w:eastAsiaTheme="minorEastAsia" w:hAnsiTheme="minorEastAsia"/>
          <w:b/>
          <w:sz w:val="28"/>
          <w:szCs w:val="28"/>
          <w:lang w:val="en-GB"/>
        </w:rPr>
      </w:pPr>
    </w:p>
    <w:p w14:paraId="6AF1B275" w14:textId="77777777" w:rsidR="004311C0" w:rsidRDefault="004311C0">
      <w:pPr>
        <w:jc w:val="center"/>
        <w:rPr>
          <w:rFonts w:asciiTheme="minorEastAsia" w:eastAsiaTheme="minorEastAsia" w:hAnsiTheme="minorEastAsia"/>
          <w:b/>
          <w:sz w:val="28"/>
          <w:szCs w:val="28"/>
          <w:lang w:val="en-GB"/>
        </w:rPr>
      </w:pPr>
    </w:p>
    <w:p w14:paraId="552DFF53" w14:textId="77777777" w:rsidR="004311C0" w:rsidRDefault="004311C0">
      <w:pPr>
        <w:pStyle w:val="a0"/>
        <w:rPr>
          <w:rFonts w:asciiTheme="minorEastAsia" w:eastAsiaTheme="minorEastAsia" w:hAnsiTheme="minorEastAsia"/>
          <w:lang w:val="en-GB"/>
        </w:rPr>
      </w:pPr>
    </w:p>
    <w:p w14:paraId="4AA364D3" w14:textId="77777777" w:rsidR="004311C0" w:rsidRDefault="004311C0">
      <w:pPr>
        <w:pStyle w:val="a0"/>
        <w:rPr>
          <w:rFonts w:asciiTheme="minorEastAsia" w:eastAsiaTheme="minorEastAsia" w:hAnsiTheme="minorEastAsia"/>
          <w:lang w:val="en-GB"/>
        </w:rPr>
      </w:pPr>
    </w:p>
    <w:p w14:paraId="24E01F8E" w14:textId="77777777" w:rsidR="004311C0" w:rsidRDefault="004311C0">
      <w:pPr>
        <w:pStyle w:val="a0"/>
        <w:rPr>
          <w:rFonts w:asciiTheme="minorEastAsia" w:eastAsiaTheme="minorEastAsia" w:hAnsiTheme="minorEastAsia"/>
          <w:lang w:val="en-GB"/>
        </w:rPr>
      </w:pPr>
    </w:p>
    <w:p w14:paraId="38B5DD0A" w14:textId="77777777" w:rsidR="004311C0" w:rsidRDefault="004311C0">
      <w:pPr>
        <w:pStyle w:val="a0"/>
        <w:rPr>
          <w:rFonts w:asciiTheme="minorEastAsia" w:eastAsiaTheme="minorEastAsia" w:hAnsiTheme="minorEastAsia"/>
          <w:lang w:val="en-GB"/>
        </w:rPr>
      </w:pPr>
    </w:p>
    <w:p w14:paraId="0491D31D" w14:textId="77777777" w:rsidR="004311C0" w:rsidRDefault="004311C0">
      <w:pPr>
        <w:pStyle w:val="a0"/>
        <w:rPr>
          <w:rFonts w:asciiTheme="minorEastAsia" w:eastAsiaTheme="minorEastAsia" w:hAnsiTheme="minorEastAsia"/>
          <w:lang w:val="en-GB"/>
        </w:rPr>
      </w:pPr>
    </w:p>
    <w:p w14:paraId="3E92F80F" w14:textId="77777777" w:rsidR="004311C0" w:rsidRDefault="004311C0">
      <w:pPr>
        <w:pStyle w:val="a0"/>
        <w:rPr>
          <w:rFonts w:asciiTheme="minorEastAsia" w:eastAsiaTheme="minorEastAsia" w:hAnsiTheme="minorEastAsia"/>
          <w:lang w:val="en-GB"/>
        </w:rPr>
      </w:pPr>
    </w:p>
    <w:p w14:paraId="42DB1A5D" w14:textId="77777777" w:rsidR="004311C0" w:rsidRDefault="004311C0">
      <w:pPr>
        <w:pStyle w:val="a0"/>
        <w:rPr>
          <w:rFonts w:asciiTheme="minorEastAsia" w:eastAsiaTheme="minorEastAsia" w:hAnsiTheme="minorEastAsia"/>
          <w:lang w:val="en-GB"/>
        </w:rPr>
      </w:pPr>
    </w:p>
    <w:p w14:paraId="565B2BB0" w14:textId="77777777" w:rsidR="004311C0" w:rsidRDefault="004311C0">
      <w:pPr>
        <w:pStyle w:val="a0"/>
        <w:rPr>
          <w:rFonts w:asciiTheme="minorEastAsia" w:eastAsiaTheme="minorEastAsia" w:hAnsiTheme="minorEastAsia"/>
          <w:lang w:val="en-GB"/>
        </w:rPr>
      </w:pPr>
    </w:p>
    <w:p w14:paraId="1C546E50" w14:textId="77777777" w:rsidR="004311C0" w:rsidRDefault="004311C0">
      <w:pPr>
        <w:pStyle w:val="a0"/>
        <w:rPr>
          <w:rFonts w:asciiTheme="minorEastAsia" w:eastAsiaTheme="minorEastAsia" w:hAnsiTheme="minorEastAsia"/>
          <w:lang w:val="en-GB"/>
        </w:rPr>
      </w:pPr>
    </w:p>
    <w:p w14:paraId="6F556178" w14:textId="77777777" w:rsidR="004311C0" w:rsidRDefault="004311C0">
      <w:pPr>
        <w:pStyle w:val="a0"/>
        <w:rPr>
          <w:rFonts w:asciiTheme="minorEastAsia" w:eastAsiaTheme="minorEastAsia" w:hAnsiTheme="minorEastAsia"/>
          <w:lang w:val="en-GB"/>
        </w:rPr>
      </w:pPr>
    </w:p>
    <w:p w14:paraId="10229553" w14:textId="77777777" w:rsidR="004311C0" w:rsidRDefault="004311C0">
      <w:pPr>
        <w:pStyle w:val="a0"/>
        <w:ind w:firstLine="0"/>
        <w:rPr>
          <w:rFonts w:asciiTheme="minorEastAsia" w:eastAsiaTheme="minorEastAsia" w:hAnsiTheme="minorEastAsia"/>
          <w:lang w:val="en-GB"/>
        </w:rPr>
      </w:pPr>
    </w:p>
    <w:p w14:paraId="751433E2" w14:textId="77777777" w:rsidR="004311C0" w:rsidRDefault="00D63D0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10</w:t>
      </w:r>
      <w:r>
        <w:rPr>
          <w:rFonts w:asciiTheme="minorEastAsia" w:eastAsiaTheme="minorEastAsia" w:hAnsiTheme="minorEastAsia" w:hint="eastAsia"/>
          <w:b/>
          <w:sz w:val="28"/>
          <w:szCs w:val="28"/>
          <w:lang w:val="en-GB"/>
        </w:rPr>
        <w:t xml:space="preserve">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同类项目</w:t>
      </w:r>
      <w:r>
        <w:rPr>
          <w:rFonts w:asciiTheme="minorEastAsia" w:eastAsiaTheme="minorEastAsia" w:hAnsiTheme="minorEastAsia" w:hint="eastAsia"/>
          <w:b/>
          <w:sz w:val="28"/>
          <w:szCs w:val="32"/>
        </w:rPr>
        <w:t>业绩</w:t>
      </w:r>
      <w:r>
        <w:rPr>
          <w:rFonts w:asciiTheme="minorEastAsia" w:eastAsiaTheme="minorEastAsia" w:hAnsiTheme="minorEastAsia" w:hint="eastAsia"/>
          <w:b/>
          <w:sz w:val="28"/>
          <w:szCs w:val="28"/>
          <w:lang w:val="en-GB"/>
        </w:rPr>
        <w:t>一览表</w:t>
      </w:r>
    </w:p>
    <w:p w14:paraId="0FC2E614" w14:textId="77777777" w:rsidR="004311C0" w:rsidRDefault="004311C0">
      <w:pPr>
        <w:pStyle w:val="a0"/>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2"/>
        <w:gridCol w:w="1445"/>
        <w:gridCol w:w="1717"/>
        <w:gridCol w:w="1209"/>
        <w:gridCol w:w="2155"/>
        <w:gridCol w:w="1924"/>
      </w:tblGrid>
      <w:tr w:rsidR="004311C0" w14:paraId="41D08017" w14:textId="77777777">
        <w:trPr>
          <w:trHeight w:val="674"/>
          <w:jc w:val="center"/>
        </w:trPr>
        <w:tc>
          <w:tcPr>
            <w:tcW w:w="702" w:type="dxa"/>
            <w:tcBorders>
              <w:top w:val="single" w:sz="12" w:space="0" w:color="auto"/>
              <w:bottom w:val="single" w:sz="2" w:space="0" w:color="auto"/>
            </w:tcBorders>
            <w:vAlign w:val="center"/>
          </w:tcPr>
          <w:p w14:paraId="715C28A1" w14:textId="77777777" w:rsidR="004311C0" w:rsidRDefault="00D63D06">
            <w:pPr>
              <w:spacing w:line="360" w:lineRule="auto"/>
              <w:jc w:val="center"/>
              <w:rPr>
                <w:rFonts w:ascii="宋体" w:hAnsi="宋体" w:cs="宋体"/>
              </w:rPr>
            </w:pPr>
            <w:r>
              <w:rPr>
                <w:rFonts w:ascii="宋体" w:hAnsi="宋体" w:cs="宋体" w:hint="eastAsia"/>
              </w:rPr>
              <w:t>序号</w:t>
            </w:r>
          </w:p>
        </w:tc>
        <w:tc>
          <w:tcPr>
            <w:tcW w:w="1445" w:type="dxa"/>
            <w:tcBorders>
              <w:top w:val="single" w:sz="12" w:space="0" w:color="auto"/>
              <w:bottom w:val="single" w:sz="2" w:space="0" w:color="auto"/>
            </w:tcBorders>
            <w:vAlign w:val="center"/>
          </w:tcPr>
          <w:p w14:paraId="21656BB3" w14:textId="77777777" w:rsidR="004311C0" w:rsidRDefault="00D63D06">
            <w:pPr>
              <w:spacing w:line="360" w:lineRule="auto"/>
              <w:jc w:val="center"/>
              <w:rPr>
                <w:rFonts w:ascii="宋体" w:hAnsi="宋体" w:cs="宋体"/>
              </w:rPr>
            </w:pPr>
            <w:r>
              <w:rPr>
                <w:rFonts w:ascii="宋体" w:hAnsi="宋体" w:cs="宋体" w:hint="eastAsia"/>
              </w:rPr>
              <w:t>采购人名称</w:t>
            </w:r>
          </w:p>
        </w:tc>
        <w:tc>
          <w:tcPr>
            <w:tcW w:w="1717" w:type="dxa"/>
            <w:tcBorders>
              <w:top w:val="single" w:sz="12" w:space="0" w:color="auto"/>
              <w:bottom w:val="single" w:sz="2" w:space="0" w:color="auto"/>
            </w:tcBorders>
            <w:vAlign w:val="center"/>
          </w:tcPr>
          <w:p w14:paraId="6D5C4875" w14:textId="77777777" w:rsidR="004311C0" w:rsidRDefault="00D63D06">
            <w:pPr>
              <w:spacing w:line="360" w:lineRule="auto"/>
              <w:jc w:val="center"/>
              <w:rPr>
                <w:rFonts w:ascii="宋体" w:hAnsi="宋体" w:cs="宋体"/>
              </w:rPr>
            </w:pPr>
            <w:r>
              <w:rPr>
                <w:rFonts w:ascii="宋体" w:hAnsi="宋体" w:cs="宋体" w:hint="eastAsia"/>
              </w:rPr>
              <w:t>项目内容</w:t>
            </w:r>
          </w:p>
        </w:tc>
        <w:tc>
          <w:tcPr>
            <w:tcW w:w="1209" w:type="dxa"/>
            <w:tcBorders>
              <w:top w:val="single" w:sz="12" w:space="0" w:color="auto"/>
              <w:bottom w:val="single" w:sz="2" w:space="0" w:color="auto"/>
            </w:tcBorders>
            <w:vAlign w:val="center"/>
          </w:tcPr>
          <w:p w14:paraId="13846844" w14:textId="77777777" w:rsidR="004311C0" w:rsidRDefault="00D63D06">
            <w:pPr>
              <w:spacing w:line="360" w:lineRule="auto"/>
              <w:jc w:val="center"/>
              <w:rPr>
                <w:rFonts w:ascii="宋体" w:hAnsi="宋体" w:cs="宋体"/>
              </w:rPr>
            </w:pPr>
            <w:r>
              <w:rPr>
                <w:rFonts w:ascii="宋体" w:hAnsi="宋体" w:cs="宋体" w:hint="eastAsia"/>
              </w:rPr>
              <w:t>合同总价</w:t>
            </w:r>
          </w:p>
        </w:tc>
        <w:tc>
          <w:tcPr>
            <w:tcW w:w="2155" w:type="dxa"/>
            <w:tcBorders>
              <w:top w:val="single" w:sz="12" w:space="0" w:color="auto"/>
              <w:bottom w:val="single" w:sz="2" w:space="0" w:color="auto"/>
            </w:tcBorders>
            <w:vAlign w:val="center"/>
          </w:tcPr>
          <w:p w14:paraId="33FD889B" w14:textId="77777777" w:rsidR="004311C0" w:rsidRDefault="00D63D06">
            <w:pPr>
              <w:spacing w:line="360" w:lineRule="auto"/>
              <w:jc w:val="center"/>
              <w:rPr>
                <w:rFonts w:ascii="宋体" w:hAnsi="宋体" w:cs="宋体"/>
              </w:rPr>
            </w:pPr>
            <w:r>
              <w:rPr>
                <w:rFonts w:ascii="宋体" w:hAnsi="宋体" w:cs="宋体" w:hint="eastAsia"/>
              </w:rPr>
              <w:t>签约日期及完成时间</w:t>
            </w:r>
          </w:p>
        </w:tc>
        <w:tc>
          <w:tcPr>
            <w:tcW w:w="1924" w:type="dxa"/>
            <w:tcBorders>
              <w:top w:val="single" w:sz="12" w:space="0" w:color="auto"/>
              <w:bottom w:val="single" w:sz="2" w:space="0" w:color="auto"/>
            </w:tcBorders>
            <w:vAlign w:val="center"/>
          </w:tcPr>
          <w:p w14:paraId="1C3875C0" w14:textId="77777777" w:rsidR="004311C0" w:rsidRDefault="00D63D06">
            <w:pPr>
              <w:spacing w:line="360" w:lineRule="auto"/>
              <w:jc w:val="center"/>
              <w:rPr>
                <w:rFonts w:ascii="宋体" w:hAnsi="宋体" w:cs="宋体"/>
              </w:rPr>
            </w:pPr>
            <w:r>
              <w:rPr>
                <w:rFonts w:ascii="宋体" w:hAnsi="宋体" w:cs="宋体" w:hint="eastAsia"/>
              </w:rPr>
              <w:t>单位联系人及电话</w:t>
            </w:r>
          </w:p>
        </w:tc>
      </w:tr>
      <w:tr w:rsidR="004311C0" w14:paraId="3FAE9186" w14:textId="77777777">
        <w:trPr>
          <w:trHeight w:val="578"/>
          <w:jc w:val="center"/>
        </w:trPr>
        <w:tc>
          <w:tcPr>
            <w:tcW w:w="702" w:type="dxa"/>
            <w:tcBorders>
              <w:top w:val="single" w:sz="2" w:space="0" w:color="auto"/>
            </w:tcBorders>
            <w:vAlign w:val="center"/>
          </w:tcPr>
          <w:p w14:paraId="1ECBF68E" w14:textId="77777777" w:rsidR="004311C0" w:rsidRDefault="004311C0">
            <w:pPr>
              <w:spacing w:line="360" w:lineRule="auto"/>
              <w:jc w:val="center"/>
              <w:rPr>
                <w:rFonts w:ascii="宋体" w:hAnsi="宋体" w:cs="宋体"/>
              </w:rPr>
            </w:pPr>
          </w:p>
        </w:tc>
        <w:tc>
          <w:tcPr>
            <w:tcW w:w="1445" w:type="dxa"/>
            <w:tcBorders>
              <w:top w:val="single" w:sz="2" w:space="0" w:color="auto"/>
            </w:tcBorders>
            <w:vAlign w:val="center"/>
          </w:tcPr>
          <w:p w14:paraId="1D0BC92F" w14:textId="77777777" w:rsidR="004311C0" w:rsidRDefault="004311C0">
            <w:pPr>
              <w:spacing w:line="360" w:lineRule="auto"/>
              <w:jc w:val="center"/>
              <w:rPr>
                <w:rFonts w:ascii="宋体" w:hAnsi="宋体" w:cs="宋体"/>
              </w:rPr>
            </w:pPr>
          </w:p>
        </w:tc>
        <w:tc>
          <w:tcPr>
            <w:tcW w:w="1717" w:type="dxa"/>
            <w:tcBorders>
              <w:top w:val="single" w:sz="2" w:space="0" w:color="auto"/>
            </w:tcBorders>
            <w:vAlign w:val="center"/>
          </w:tcPr>
          <w:p w14:paraId="37C2D803" w14:textId="77777777" w:rsidR="004311C0" w:rsidRDefault="004311C0">
            <w:pPr>
              <w:spacing w:line="360" w:lineRule="auto"/>
              <w:jc w:val="center"/>
              <w:rPr>
                <w:rFonts w:ascii="宋体" w:hAnsi="宋体" w:cs="宋体"/>
              </w:rPr>
            </w:pPr>
          </w:p>
        </w:tc>
        <w:tc>
          <w:tcPr>
            <w:tcW w:w="1209" w:type="dxa"/>
            <w:tcBorders>
              <w:top w:val="single" w:sz="2" w:space="0" w:color="auto"/>
            </w:tcBorders>
            <w:vAlign w:val="center"/>
          </w:tcPr>
          <w:p w14:paraId="2572B47D" w14:textId="77777777" w:rsidR="004311C0" w:rsidRDefault="004311C0">
            <w:pPr>
              <w:spacing w:line="360" w:lineRule="auto"/>
              <w:jc w:val="center"/>
              <w:rPr>
                <w:rFonts w:ascii="宋体" w:hAnsi="宋体" w:cs="宋体"/>
              </w:rPr>
            </w:pPr>
          </w:p>
        </w:tc>
        <w:tc>
          <w:tcPr>
            <w:tcW w:w="2155" w:type="dxa"/>
            <w:tcBorders>
              <w:top w:val="single" w:sz="2" w:space="0" w:color="auto"/>
            </w:tcBorders>
            <w:vAlign w:val="center"/>
          </w:tcPr>
          <w:p w14:paraId="72F0BDE9" w14:textId="77777777" w:rsidR="004311C0" w:rsidRDefault="004311C0">
            <w:pPr>
              <w:spacing w:line="360" w:lineRule="auto"/>
              <w:jc w:val="center"/>
              <w:rPr>
                <w:rFonts w:ascii="宋体" w:hAnsi="宋体" w:cs="宋体"/>
              </w:rPr>
            </w:pPr>
          </w:p>
        </w:tc>
        <w:tc>
          <w:tcPr>
            <w:tcW w:w="1924" w:type="dxa"/>
            <w:tcBorders>
              <w:top w:val="single" w:sz="2" w:space="0" w:color="auto"/>
            </w:tcBorders>
            <w:vAlign w:val="center"/>
          </w:tcPr>
          <w:p w14:paraId="782EB987" w14:textId="77777777" w:rsidR="004311C0" w:rsidRDefault="004311C0">
            <w:pPr>
              <w:spacing w:line="360" w:lineRule="auto"/>
              <w:jc w:val="center"/>
              <w:rPr>
                <w:rFonts w:ascii="宋体" w:hAnsi="宋体" w:cs="宋体"/>
              </w:rPr>
            </w:pPr>
          </w:p>
        </w:tc>
      </w:tr>
      <w:tr w:rsidR="004311C0" w14:paraId="249F18E3" w14:textId="77777777">
        <w:trPr>
          <w:trHeight w:val="578"/>
          <w:jc w:val="center"/>
        </w:trPr>
        <w:tc>
          <w:tcPr>
            <w:tcW w:w="702" w:type="dxa"/>
            <w:vAlign w:val="center"/>
          </w:tcPr>
          <w:p w14:paraId="7AB6D71D" w14:textId="77777777" w:rsidR="004311C0" w:rsidRDefault="004311C0">
            <w:pPr>
              <w:spacing w:line="360" w:lineRule="auto"/>
              <w:jc w:val="center"/>
              <w:rPr>
                <w:rFonts w:ascii="宋体" w:hAnsi="宋体" w:cs="宋体"/>
              </w:rPr>
            </w:pPr>
          </w:p>
        </w:tc>
        <w:tc>
          <w:tcPr>
            <w:tcW w:w="1445" w:type="dxa"/>
            <w:vAlign w:val="center"/>
          </w:tcPr>
          <w:p w14:paraId="53CEEDAE" w14:textId="77777777" w:rsidR="004311C0" w:rsidRDefault="004311C0">
            <w:pPr>
              <w:spacing w:line="360" w:lineRule="auto"/>
              <w:jc w:val="center"/>
              <w:rPr>
                <w:rFonts w:ascii="宋体" w:hAnsi="宋体" w:cs="宋体"/>
              </w:rPr>
            </w:pPr>
          </w:p>
        </w:tc>
        <w:tc>
          <w:tcPr>
            <w:tcW w:w="1717" w:type="dxa"/>
            <w:vAlign w:val="center"/>
          </w:tcPr>
          <w:p w14:paraId="2FDAD739" w14:textId="77777777" w:rsidR="004311C0" w:rsidRDefault="004311C0">
            <w:pPr>
              <w:spacing w:line="360" w:lineRule="auto"/>
              <w:jc w:val="center"/>
              <w:rPr>
                <w:rFonts w:ascii="宋体" w:hAnsi="宋体" w:cs="宋体"/>
              </w:rPr>
            </w:pPr>
          </w:p>
        </w:tc>
        <w:tc>
          <w:tcPr>
            <w:tcW w:w="1209" w:type="dxa"/>
            <w:vAlign w:val="center"/>
          </w:tcPr>
          <w:p w14:paraId="00C8809C" w14:textId="77777777" w:rsidR="004311C0" w:rsidRDefault="004311C0">
            <w:pPr>
              <w:spacing w:line="360" w:lineRule="auto"/>
              <w:jc w:val="center"/>
              <w:rPr>
                <w:rFonts w:ascii="宋体" w:hAnsi="宋体" w:cs="宋体"/>
              </w:rPr>
            </w:pPr>
          </w:p>
        </w:tc>
        <w:tc>
          <w:tcPr>
            <w:tcW w:w="2155" w:type="dxa"/>
            <w:vAlign w:val="center"/>
          </w:tcPr>
          <w:p w14:paraId="6CFD24AC" w14:textId="77777777" w:rsidR="004311C0" w:rsidRDefault="004311C0">
            <w:pPr>
              <w:spacing w:line="360" w:lineRule="auto"/>
              <w:jc w:val="center"/>
              <w:rPr>
                <w:rFonts w:ascii="宋体" w:hAnsi="宋体" w:cs="宋体"/>
              </w:rPr>
            </w:pPr>
          </w:p>
        </w:tc>
        <w:tc>
          <w:tcPr>
            <w:tcW w:w="1924" w:type="dxa"/>
            <w:vAlign w:val="center"/>
          </w:tcPr>
          <w:p w14:paraId="6D6ABC94" w14:textId="77777777" w:rsidR="004311C0" w:rsidRDefault="004311C0">
            <w:pPr>
              <w:spacing w:line="360" w:lineRule="auto"/>
              <w:jc w:val="center"/>
              <w:rPr>
                <w:rFonts w:ascii="宋体" w:hAnsi="宋体" w:cs="宋体"/>
              </w:rPr>
            </w:pPr>
          </w:p>
        </w:tc>
      </w:tr>
      <w:tr w:rsidR="004311C0" w14:paraId="24E28AA8" w14:textId="77777777">
        <w:trPr>
          <w:trHeight w:val="578"/>
          <w:jc w:val="center"/>
        </w:trPr>
        <w:tc>
          <w:tcPr>
            <w:tcW w:w="702" w:type="dxa"/>
            <w:vAlign w:val="center"/>
          </w:tcPr>
          <w:p w14:paraId="557E0A87" w14:textId="77777777" w:rsidR="004311C0" w:rsidRDefault="004311C0">
            <w:pPr>
              <w:spacing w:line="360" w:lineRule="auto"/>
              <w:jc w:val="center"/>
              <w:rPr>
                <w:rFonts w:ascii="宋体" w:hAnsi="宋体" w:cs="宋体"/>
              </w:rPr>
            </w:pPr>
          </w:p>
        </w:tc>
        <w:tc>
          <w:tcPr>
            <w:tcW w:w="1445" w:type="dxa"/>
            <w:vAlign w:val="center"/>
          </w:tcPr>
          <w:p w14:paraId="4DAFE5C7" w14:textId="77777777" w:rsidR="004311C0" w:rsidRDefault="004311C0">
            <w:pPr>
              <w:spacing w:line="360" w:lineRule="auto"/>
              <w:jc w:val="center"/>
              <w:rPr>
                <w:rFonts w:ascii="宋体" w:hAnsi="宋体" w:cs="宋体"/>
              </w:rPr>
            </w:pPr>
          </w:p>
        </w:tc>
        <w:tc>
          <w:tcPr>
            <w:tcW w:w="1717" w:type="dxa"/>
            <w:vAlign w:val="center"/>
          </w:tcPr>
          <w:p w14:paraId="33A6BC38" w14:textId="77777777" w:rsidR="004311C0" w:rsidRDefault="004311C0">
            <w:pPr>
              <w:spacing w:line="360" w:lineRule="auto"/>
              <w:jc w:val="center"/>
              <w:rPr>
                <w:rFonts w:ascii="宋体" w:hAnsi="宋体" w:cs="宋体"/>
              </w:rPr>
            </w:pPr>
          </w:p>
        </w:tc>
        <w:tc>
          <w:tcPr>
            <w:tcW w:w="1209" w:type="dxa"/>
            <w:vAlign w:val="center"/>
          </w:tcPr>
          <w:p w14:paraId="1E647658" w14:textId="77777777" w:rsidR="004311C0" w:rsidRDefault="004311C0">
            <w:pPr>
              <w:spacing w:line="360" w:lineRule="auto"/>
              <w:jc w:val="center"/>
              <w:rPr>
                <w:rFonts w:ascii="宋体" w:hAnsi="宋体" w:cs="宋体"/>
              </w:rPr>
            </w:pPr>
          </w:p>
        </w:tc>
        <w:tc>
          <w:tcPr>
            <w:tcW w:w="2155" w:type="dxa"/>
            <w:vAlign w:val="center"/>
          </w:tcPr>
          <w:p w14:paraId="2B2711FE" w14:textId="77777777" w:rsidR="004311C0" w:rsidRDefault="004311C0">
            <w:pPr>
              <w:spacing w:line="360" w:lineRule="auto"/>
              <w:jc w:val="center"/>
              <w:rPr>
                <w:rFonts w:ascii="宋体" w:hAnsi="宋体" w:cs="宋体"/>
              </w:rPr>
            </w:pPr>
          </w:p>
        </w:tc>
        <w:tc>
          <w:tcPr>
            <w:tcW w:w="1924" w:type="dxa"/>
            <w:vAlign w:val="center"/>
          </w:tcPr>
          <w:p w14:paraId="50D436BE" w14:textId="77777777" w:rsidR="004311C0" w:rsidRDefault="004311C0">
            <w:pPr>
              <w:spacing w:line="360" w:lineRule="auto"/>
              <w:jc w:val="center"/>
              <w:rPr>
                <w:rFonts w:ascii="宋体" w:hAnsi="宋体" w:cs="宋体"/>
              </w:rPr>
            </w:pPr>
          </w:p>
        </w:tc>
      </w:tr>
      <w:tr w:rsidR="004311C0" w14:paraId="739E56FA" w14:textId="77777777">
        <w:trPr>
          <w:trHeight w:val="578"/>
          <w:jc w:val="center"/>
        </w:trPr>
        <w:tc>
          <w:tcPr>
            <w:tcW w:w="702" w:type="dxa"/>
            <w:vAlign w:val="center"/>
          </w:tcPr>
          <w:p w14:paraId="7CFA9D68" w14:textId="77777777" w:rsidR="004311C0" w:rsidRDefault="004311C0">
            <w:pPr>
              <w:spacing w:line="360" w:lineRule="auto"/>
              <w:jc w:val="center"/>
              <w:rPr>
                <w:rFonts w:ascii="宋体" w:hAnsi="宋体" w:cs="宋体"/>
              </w:rPr>
            </w:pPr>
          </w:p>
        </w:tc>
        <w:tc>
          <w:tcPr>
            <w:tcW w:w="1445" w:type="dxa"/>
            <w:vAlign w:val="center"/>
          </w:tcPr>
          <w:p w14:paraId="6210589E" w14:textId="77777777" w:rsidR="004311C0" w:rsidRDefault="004311C0">
            <w:pPr>
              <w:spacing w:line="360" w:lineRule="auto"/>
              <w:jc w:val="center"/>
              <w:rPr>
                <w:rFonts w:ascii="宋体" w:hAnsi="宋体" w:cs="宋体"/>
              </w:rPr>
            </w:pPr>
          </w:p>
        </w:tc>
        <w:tc>
          <w:tcPr>
            <w:tcW w:w="1717" w:type="dxa"/>
            <w:vAlign w:val="center"/>
          </w:tcPr>
          <w:p w14:paraId="410FB44A" w14:textId="77777777" w:rsidR="004311C0" w:rsidRDefault="004311C0">
            <w:pPr>
              <w:spacing w:line="360" w:lineRule="auto"/>
              <w:jc w:val="center"/>
              <w:rPr>
                <w:rFonts w:ascii="宋体" w:hAnsi="宋体" w:cs="宋体"/>
              </w:rPr>
            </w:pPr>
          </w:p>
        </w:tc>
        <w:tc>
          <w:tcPr>
            <w:tcW w:w="1209" w:type="dxa"/>
            <w:vAlign w:val="center"/>
          </w:tcPr>
          <w:p w14:paraId="4FC37021" w14:textId="77777777" w:rsidR="004311C0" w:rsidRDefault="004311C0">
            <w:pPr>
              <w:spacing w:line="360" w:lineRule="auto"/>
              <w:jc w:val="center"/>
              <w:rPr>
                <w:rFonts w:ascii="宋体" w:hAnsi="宋体" w:cs="宋体"/>
              </w:rPr>
            </w:pPr>
          </w:p>
        </w:tc>
        <w:tc>
          <w:tcPr>
            <w:tcW w:w="2155" w:type="dxa"/>
            <w:vAlign w:val="center"/>
          </w:tcPr>
          <w:p w14:paraId="21ABE14C" w14:textId="77777777" w:rsidR="004311C0" w:rsidRDefault="004311C0">
            <w:pPr>
              <w:spacing w:line="360" w:lineRule="auto"/>
              <w:jc w:val="center"/>
              <w:rPr>
                <w:rFonts w:ascii="宋体" w:hAnsi="宋体" w:cs="宋体"/>
              </w:rPr>
            </w:pPr>
          </w:p>
        </w:tc>
        <w:tc>
          <w:tcPr>
            <w:tcW w:w="1924" w:type="dxa"/>
            <w:vAlign w:val="center"/>
          </w:tcPr>
          <w:p w14:paraId="53F7CE5F" w14:textId="77777777" w:rsidR="004311C0" w:rsidRDefault="004311C0">
            <w:pPr>
              <w:spacing w:line="360" w:lineRule="auto"/>
              <w:jc w:val="center"/>
              <w:rPr>
                <w:rFonts w:ascii="宋体" w:hAnsi="宋体" w:cs="宋体"/>
              </w:rPr>
            </w:pPr>
          </w:p>
        </w:tc>
      </w:tr>
      <w:tr w:rsidR="004311C0" w14:paraId="72B35292" w14:textId="77777777">
        <w:trPr>
          <w:trHeight w:val="578"/>
          <w:jc w:val="center"/>
        </w:trPr>
        <w:tc>
          <w:tcPr>
            <w:tcW w:w="702" w:type="dxa"/>
            <w:vAlign w:val="center"/>
          </w:tcPr>
          <w:p w14:paraId="73797F8E" w14:textId="77777777" w:rsidR="004311C0" w:rsidRDefault="004311C0">
            <w:pPr>
              <w:spacing w:line="360" w:lineRule="auto"/>
              <w:jc w:val="center"/>
              <w:rPr>
                <w:rFonts w:ascii="宋体" w:hAnsi="宋体" w:cs="宋体"/>
              </w:rPr>
            </w:pPr>
          </w:p>
        </w:tc>
        <w:tc>
          <w:tcPr>
            <w:tcW w:w="1445" w:type="dxa"/>
            <w:vAlign w:val="center"/>
          </w:tcPr>
          <w:p w14:paraId="661676AF" w14:textId="77777777" w:rsidR="004311C0" w:rsidRDefault="004311C0">
            <w:pPr>
              <w:spacing w:line="360" w:lineRule="auto"/>
              <w:jc w:val="center"/>
              <w:rPr>
                <w:rFonts w:ascii="宋体" w:hAnsi="宋体" w:cs="宋体"/>
              </w:rPr>
            </w:pPr>
          </w:p>
        </w:tc>
        <w:tc>
          <w:tcPr>
            <w:tcW w:w="1717" w:type="dxa"/>
            <w:vAlign w:val="center"/>
          </w:tcPr>
          <w:p w14:paraId="2EFFEE24" w14:textId="77777777" w:rsidR="004311C0" w:rsidRDefault="004311C0">
            <w:pPr>
              <w:spacing w:line="360" w:lineRule="auto"/>
              <w:jc w:val="center"/>
              <w:rPr>
                <w:rFonts w:ascii="宋体" w:hAnsi="宋体" w:cs="宋体"/>
              </w:rPr>
            </w:pPr>
          </w:p>
        </w:tc>
        <w:tc>
          <w:tcPr>
            <w:tcW w:w="1209" w:type="dxa"/>
            <w:vAlign w:val="center"/>
          </w:tcPr>
          <w:p w14:paraId="3C254750" w14:textId="77777777" w:rsidR="004311C0" w:rsidRDefault="004311C0">
            <w:pPr>
              <w:spacing w:line="360" w:lineRule="auto"/>
              <w:jc w:val="center"/>
              <w:rPr>
                <w:rFonts w:ascii="宋体" w:hAnsi="宋体" w:cs="宋体"/>
              </w:rPr>
            </w:pPr>
          </w:p>
        </w:tc>
        <w:tc>
          <w:tcPr>
            <w:tcW w:w="2155" w:type="dxa"/>
            <w:vAlign w:val="center"/>
          </w:tcPr>
          <w:p w14:paraId="3BB4EA39" w14:textId="77777777" w:rsidR="004311C0" w:rsidRDefault="004311C0">
            <w:pPr>
              <w:spacing w:line="360" w:lineRule="auto"/>
              <w:jc w:val="center"/>
              <w:rPr>
                <w:rFonts w:ascii="宋体" w:hAnsi="宋体" w:cs="宋体"/>
              </w:rPr>
            </w:pPr>
          </w:p>
        </w:tc>
        <w:tc>
          <w:tcPr>
            <w:tcW w:w="1924" w:type="dxa"/>
            <w:vAlign w:val="center"/>
          </w:tcPr>
          <w:p w14:paraId="59FFD686" w14:textId="77777777" w:rsidR="004311C0" w:rsidRDefault="004311C0">
            <w:pPr>
              <w:spacing w:line="360" w:lineRule="auto"/>
              <w:jc w:val="center"/>
              <w:rPr>
                <w:rFonts w:ascii="宋体" w:hAnsi="宋体" w:cs="宋体"/>
              </w:rPr>
            </w:pPr>
          </w:p>
        </w:tc>
      </w:tr>
      <w:tr w:rsidR="004311C0" w14:paraId="26B94993" w14:textId="77777777">
        <w:trPr>
          <w:trHeight w:val="578"/>
          <w:jc w:val="center"/>
        </w:trPr>
        <w:tc>
          <w:tcPr>
            <w:tcW w:w="702" w:type="dxa"/>
            <w:vAlign w:val="center"/>
          </w:tcPr>
          <w:p w14:paraId="6A959B45" w14:textId="77777777" w:rsidR="004311C0" w:rsidRDefault="004311C0">
            <w:pPr>
              <w:spacing w:line="360" w:lineRule="auto"/>
              <w:jc w:val="center"/>
              <w:rPr>
                <w:rFonts w:ascii="宋体" w:hAnsi="宋体" w:cs="宋体"/>
              </w:rPr>
            </w:pPr>
          </w:p>
        </w:tc>
        <w:tc>
          <w:tcPr>
            <w:tcW w:w="1445" w:type="dxa"/>
            <w:vAlign w:val="center"/>
          </w:tcPr>
          <w:p w14:paraId="2CBA2BCA" w14:textId="77777777" w:rsidR="004311C0" w:rsidRDefault="004311C0">
            <w:pPr>
              <w:spacing w:line="360" w:lineRule="auto"/>
              <w:jc w:val="center"/>
              <w:rPr>
                <w:rFonts w:ascii="宋体" w:hAnsi="宋体" w:cs="宋体"/>
              </w:rPr>
            </w:pPr>
          </w:p>
        </w:tc>
        <w:tc>
          <w:tcPr>
            <w:tcW w:w="1717" w:type="dxa"/>
            <w:vAlign w:val="center"/>
          </w:tcPr>
          <w:p w14:paraId="61CBEC7F" w14:textId="77777777" w:rsidR="004311C0" w:rsidRDefault="004311C0">
            <w:pPr>
              <w:spacing w:line="360" w:lineRule="auto"/>
              <w:jc w:val="center"/>
              <w:rPr>
                <w:rFonts w:ascii="宋体" w:hAnsi="宋体" w:cs="宋体"/>
              </w:rPr>
            </w:pPr>
          </w:p>
        </w:tc>
        <w:tc>
          <w:tcPr>
            <w:tcW w:w="1209" w:type="dxa"/>
            <w:vAlign w:val="center"/>
          </w:tcPr>
          <w:p w14:paraId="79ACE199" w14:textId="77777777" w:rsidR="004311C0" w:rsidRDefault="004311C0">
            <w:pPr>
              <w:spacing w:line="360" w:lineRule="auto"/>
              <w:jc w:val="center"/>
              <w:rPr>
                <w:rFonts w:ascii="宋体" w:hAnsi="宋体" w:cs="宋体"/>
              </w:rPr>
            </w:pPr>
          </w:p>
        </w:tc>
        <w:tc>
          <w:tcPr>
            <w:tcW w:w="2155" w:type="dxa"/>
            <w:vAlign w:val="center"/>
          </w:tcPr>
          <w:p w14:paraId="2996B9E8" w14:textId="77777777" w:rsidR="004311C0" w:rsidRDefault="004311C0">
            <w:pPr>
              <w:spacing w:line="360" w:lineRule="auto"/>
              <w:jc w:val="center"/>
              <w:rPr>
                <w:rFonts w:ascii="宋体" w:hAnsi="宋体" w:cs="宋体"/>
              </w:rPr>
            </w:pPr>
          </w:p>
        </w:tc>
        <w:tc>
          <w:tcPr>
            <w:tcW w:w="1924" w:type="dxa"/>
            <w:vAlign w:val="center"/>
          </w:tcPr>
          <w:p w14:paraId="1BE159A6" w14:textId="77777777" w:rsidR="004311C0" w:rsidRDefault="004311C0">
            <w:pPr>
              <w:spacing w:line="360" w:lineRule="auto"/>
              <w:jc w:val="center"/>
              <w:rPr>
                <w:rFonts w:ascii="宋体" w:hAnsi="宋体" w:cs="宋体"/>
              </w:rPr>
            </w:pPr>
          </w:p>
        </w:tc>
      </w:tr>
      <w:tr w:rsidR="004311C0" w14:paraId="0820A4A2" w14:textId="77777777">
        <w:trPr>
          <w:trHeight w:val="578"/>
          <w:jc w:val="center"/>
        </w:trPr>
        <w:tc>
          <w:tcPr>
            <w:tcW w:w="702" w:type="dxa"/>
            <w:vAlign w:val="center"/>
          </w:tcPr>
          <w:p w14:paraId="5AA293F6" w14:textId="77777777" w:rsidR="004311C0" w:rsidRDefault="004311C0">
            <w:pPr>
              <w:spacing w:line="360" w:lineRule="auto"/>
              <w:jc w:val="center"/>
              <w:rPr>
                <w:rFonts w:ascii="宋体" w:hAnsi="宋体" w:cs="宋体"/>
              </w:rPr>
            </w:pPr>
          </w:p>
        </w:tc>
        <w:tc>
          <w:tcPr>
            <w:tcW w:w="1445" w:type="dxa"/>
            <w:vAlign w:val="center"/>
          </w:tcPr>
          <w:p w14:paraId="4E6BEA70" w14:textId="77777777" w:rsidR="004311C0" w:rsidRDefault="004311C0">
            <w:pPr>
              <w:spacing w:line="360" w:lineRule="auto"/>
              <w:jc w:val="center"/>
              <w:rPr>
                <w:rFonts w:ascii="宋体" w:hAnsi="宋体" w:cs="宋体"/>
              </w:rPr>
            </w:pPr>
          </w:p>
        </w:tc>
        <w:tc>
          <w:tcPr>
            <w:tcW w:w="1717" w:type="dxa"/>
            <w:vAlign w:val="center"/>
          </w:tcPr>
          <w:p w14:paraId="03B23466" w14:textId="77777777" w:rsidR="004311C0" w:rsidRDefault="004311C0">
            <w:pPr>
              <w:spacing w:line="360" w:lineRule="auto"/>
              <w:jc w:val="center"/>
              <w:rPr>
                <w:rFonts w:ascii="宋体" w:hAnsi="宋体" w:cs="宋体"/>
              </w:rPr>
            </w:pPr>
          </w:p>
        </w:tc>
        <w:tc>
          <w:tcPr>
            <w:tcW w:w="1209" w:type="dxa"/>
            <w:vAlign w:val="center"/>
          </w:tcPr>
          <w:p w14:paraId="5B927065" w14:textId="77777777" w:rsidR="004311C0" w:rsidRDefault="004311C0">
            <w:pPr>
              <w:spacing w:line="360" w:lineRule="auto"/>
              <w:jc w:val="center"/>
              <w:rPr>
                <w:rFonts w:ascii="宋体" w:hAnsi="宋体" w:cs="宋体"/>
              </w:rPr>
            </w:pPr>
          </w:p>
        </w:tc>
        <w:tc>
          <w:tcPr>
            <w:tcW w:w="2155" w:type="dxa"/>
            <w:vAlign w:val="center"/>
          </w:tcPr>
          <w:p w14:paraId="79EF3576" w14:textId="77777777" w:rsidR="004311C0" w:rsidRDefault="004311C0">
            <w:pPr>
              <w:spacing w:line="360" w:lineRule="auto"/>
              <w:jc w:val="center"/>
              <w:rPr>
                <w:rFonts w:ascii="宋体" w:hAnsi="宋体" w:cs="宋体"/>
              </w:rPr>
            </w:pPr>
          </w:p>
        </w:tc>
        <w:tc>
          <w:tcPr>
            <w:tcW w:w="1924" w:type="dxa"/>
            <w:vAlign w:val="center"/>
          </w:tcPr>
          <w:p w14:paraId="53395D1E" w14:textId="77777777" w:rsidR="004311C0" w:rsidRDefault="004311C0">
            <w:pPr>
              <w:spacing w:line="360" w:lineRule="auto"/>
              <w:jc w:val="center"/>
              <w:rPr>
                <w:rFonts w:ascii="宋体" w:hAnsi="宋体" w:cs="宋体"/>
              </w:rPr>
            </w:pPr>
          </w:p>
        </w:tc>
      </w:tr>
      <w:tr w:rsidR="004311C0" w14:paraId="2633C035" w14:textId="77777777">
        <w:trPr>
          <w:trHeight w:val="578"/>
          <w:jc w:val="center"/>
        </w:trPr>
        <w:tc>
          <w:tcPr>
            <w:tcW w:w="702" w:type="dxa"/>
            <w:vAlign w:val="center"/>
          </w:tcPr>
          <w:p w14:paraId="6A4A8C0C" w14:textId="77777777" w:rsidR="004311C0" w:rsidRDefault="004311C0">
            <w:pPr>
              <w:spacing w:line="360" w:lineRule="auto"/>
              <w:jc w:val="center"/>
              <w:rPr>
                <w:rFonts w:ascii="宋体" w:hAnsi="宋体" w:cs="宋体"/>
              </w:rPr>
            </w:pPr>
          </w:p>
        </w:tc>
        <w:tc>
          <w:tcPr>
            <w:tcW w:w="1445" w:type="dxa"/>
            <w:vAlign w:val="center"/>
          </w:tcPr>
          <w:p w14:paraId="2C99EAD4" w14:textId="77777777" w:rsidR="004311C0" w:rsidRDefault="004311C0">
            <w:pPr>
              <w:spacing w:line="360" w:lineRule="auto"/>
              <w:jc w:val="center"/>
              <w:rPr>
                <w:rFonts w:ascii="宋体" w:hAnsi="宋体" w:cs="宋体"/>
              </w:rPr>
            </w:pPr>
          </w:p>
        </w:tc>
        <w:tc>
          <w:tcPr>
            <w:tcW w:w="1717" w:type="dxa"/>
            <w:vAlign w:val="center"/>
          </w:tcPr>
          <w:p w14:paraId="1B3FD6BE" w14:textId="77777777" w:rsidR="004311C0" w:rsidRDefault="004311C0">
            <w:pPr>
              <w:spacing w:line="360" w:lineRule="auto"/>
              <w:jc w:val="center"/>
              <w:rPr>
                <w:rFonts w:ascii="宋体" w:hAnsi="宋体" w:cs="宋体"/>
              </w:rPr>
            </w:pPr>
          </w:p>
        </w:tc>
        <w:tc>
          <w:tcPr>
            <w:tcW w:w="1209" w:type="dxa"/>
            <w:vAlign w:val="center"/>
          </w:tcPr>
          <w:p w14:paraId="7E7CD8C4" w14:textId="77777777" w:rsidR="004311C0" w:rsidRDefault="004311C0">
            <w:pPr>
              <w:spacing w:line="360" w:lineRule="auto"/>
              <w:jc w:val="center"/>
              <w:rPr>
                <w:rFonts w:ascii="宋体" w:hAnsi="宋体" w:cs="宋体"/>
              </w:rPr>
            </w:pPr>
          </w:p>
        </w:tc>
        <w:tc>
          <w:tcPr>
            <w:tcW w:w="2155" w:type="dxa"/>
            <w:vAlign w:val="center"/>
          </w:tcPr>
          <w:p w14:paraId="15562DB4" w14:textId="77777777" w:rsidR="004311C0" w:rsidRDefault="004311C0">
            <w:pPr>
              <w:spacing w:line="360" w:lineRule="auto"/>
              <w:jc w:val="center"/>
              <w:rPr>
                <w:rFonts w:ascii="宋体" w:hAnsi="宋体" w:cs="宋体"/>
              </w:rPr>
            </w:pPr>
          </w:p>
        </w:tc>
        <w:tc>
          <w:tcPr>
            <w:tcW w:w="1924" w:type="dxa"/>
            <w:vAlign w:val="center"/>
          </w:tcPr>
          <w:p w14:paraId="611068B9" w14:textId="77777777" w:rsidR="004311C0" w:rsidRDefault="004311C0">
            <w:pPr>
              <w:spacing w:line="360" w:lineRule="auto"/>
              <w:jc w:val="center"/>
              <w:rPr>
                <w:rFonts w:ascii="宋体" w:hAnsi="宋体" w:cs="宋体"/>
              </w:rPr>
            </w:pPr>
          </w:p>
        </w:tc>
      </w:tr>
      <w:tr w:rsidR="004311C0" w14:paraId="740DC1D1" w14:textId="77777777">
        <w:trPr>
          <w:trHeight w:val="578"/>
          <w:jc w:val="center"/>
        </w:trPr>
        <w:tc>
          <w:tcPr>
            <w:tcW w:w="702" w:type="dxa"/>
            <w:vAlign w:val="center"/>
          </w:tcPr>
          <w:p w14:paraId="6739EE46" w14:textId="77777777" w:rsidR="004311C0" w:rsidRDefault="004311C0">
            <w:pPr>
              <w:spacing w:line="360" w:lineRule="auto"/>
              <w:jc w:val="center"/>
              <w:rPr>
                <w:rFonts w:ascii="宋体" w:hAnsi="宋体" w:cs="宋体"/>
              </w:rPr>
            </w:pPr>
          </w:p>
        </w:tc>
        <w:tc>
          <w:tcPr>
            <w:tcW w:w="1445" w:type="dxa"/>
            <w:vAlign w:val="center"/>
          </w:tcPr>
          <w:p w14:paraId="7027132B" w14:textId="77777777" w:rsidR="004311C0" w:rsidRDefault="004311C0">
            <w:pPr>
              <w:spacing w:line="360" w:lineRule="auto"/>
              <w:jc w:val="center"/>
              <w:rPr>
                <w:rFonts w:ascii="宋体" w:hAnsi="宋体" w:cs="宋体"/>
              </w:rPr>
            </w:pPr>
          </w:p>
        </w:tc>
        <w:tc>
          <w:tcPr>
            <w:tcW w:w="1717" w:type="dxa"/>
            <w:vAlign w:val="center"/>
          </w:tcPr>
          <w:p w14:paraId="296473DD" w14:textId="77777777" w:rsidR="004311C0" w:rsidRDefault="004311C0">
            <w:pPr>
              <w:spacing w:line="360" w:lineRule="auto"/>
              <w:jc w:val="center"/>
              <w:rPr>
                <w:rFonts w:ascii="宋体" w:hAnsi="宋体" w:cs="宋体"/>
              </w:rPr>
            </w:pPr>
          </w:p>
        </w:tc>
        <w:tc>
          <w:tcPr>
            <w:tcW w:w="1209" w:type="dxa"/>
            <w:vAlign w:val="center"/>
          </w:tcPr>
          <w:p w14:paraId="39B468C2" w14:textId="77777777" w:rsidR="004311C0" w:rsidRDefault="004311C0">
            <w:pPr>
              <w:spacing w:line="360" w:lineRule="auto"/>
              <w:jc w:val="center"/>
              <w:rPr>
                <w:rFonts w:ascii="宋体" w:hAnsi="宋体" w:cs="宋体"/>
              </w:rPr>
            </w:pPr>
          </w:p>
        </w:tc>
        <w:tc>
          <w:tcPr>
            <w:tcW w:w="2155" w:type="dxa"/>
            <w:vAlign w:val="center"/>
          </w:tcPr>
          <w:p w14:paraId="3552CE12" w14:textId="77777777" w:rsidR="004311C0" w:rsidRDefault="004311C0">
            <w:pPr>
              <w:spacing w:line="360" w:lineRule="auto"/>
              <w:jc w:val="center"/>
              <w:rPr>
                <w:rFonts w:ascii="宋体" w:hAnsi="宋体" w:cs="宋体"/>
              </w:rPr>
            </w:pPr>
          </w:p>
        </w:tc>
        <w:tc>
          <w:tcPr>
            <w:tcW w:w="1924" w:type="dxa"/>
            <w:vAlign w:val="center"/>
          </w:tcPr>
          <w:p w14:paraId="0081685B" w14:textId="77777777" w:rsidR="004311C0" w:rsidRDefault="004311C0">
            <w:pPr>
              <w:spacing w:line="360" w:lineRule="auto"/>
              <w:jc w:val="center"/>
              <w:rPr>
                <w:rFonts w:ascii="宋体" w:hAnsi="宋体" w:cs="宋体"/>
              </w:rPr>
            </w:pPr>
          </w:p>
        </w:tc>
      </w:tr>
      <w:tr w:rsidR="004311C0" w14:paraId="0A2FC104" w14:textId="77777777">
        <w:trPr>
          <w:trHeight w:val="578"/>
          <w:jc w:val="center"/>
        </w:trPr>
        <w:tc>
          <w:tcPr>
            <w:tcW w:w="702" w:type="dxa"/>
            <w:vAlign w:val="center"/>
          </w:tcPr>
          <w:p w14:paraId="172CA749" w14:textId="77777777" w:rsidR="004311C0" w:rsidRDefault="004311C0">
            <w:pPr>
              <w:spacing w:line="360" w:lineRule="auto"/>
              <w:jc w:val="center"/>
              <w:rPr>
                <w:rFonts w:ascii="宋体" w:hAnsi="宋体" w:cs="宋体"/>
              </w:rPr>
            </w:pPr>
          </w:p>
        </w:tc>
        <w:tc>
          <w:tcPr>
            <w:tcW w:w="1445" w:type="dxa"/>
            <w:vAlign w:val="center"/>
          </w:tcPr>
          <w:p w14:paraId="7BA5E7D9" w14:textId="77777777" w:rsidR="004311C0" w:rsidRDefault="004311C0">
            <w:pPr>
              <w:spacing w:line="360" w:lineRule="auto"/>
              <w:jc w:val="center"/>
              <w:rPr>
                <w:rFonts w:ascii="宋体" w:hAnsi="宋体" w:cs="宋体"/>
              </w:rPr>
            </w:pPr>
          </w:p>
        </w:tc>
        <w:tc>
          <w:tcPr>
            <w:tcW w:w="1717" w:type="dxa"/>
            <w:vAlign w:val="center"/>
          </w:tcPr>
          <w:p w14:paraId="4739E6EF" w14:textId="77777777" w:rsidR="004311C0" w:rsidRDefault="004311C0">
            <w:pPr>
              <w:spacing w:line="360" w:lineRule="auto"/>
              <w:jc w:val="center"/>
              <w:rPr>
                <w:rFonts w:ascii="宋体" w:hAnsi="宋体" w:cs="宋体"/>
              </w:rPr>
            </w:pPr>
          </w:p>
        </w:tc>
        <w:tc>
          <w:tcPr>
            <w:tcW w:w="1209" w:type="dxa"/>
            <w:vAlign w:val="center"/>
          </w:tcPr>
          <w:p w14:paraId="0164E8DC" w14:textId="77777777" w:rsidR="004311C0" w:rsidRDefault="004311C0">
            <w:pPr>
              <w:spacing w:line="360" w:lineRule="auto"/>
              <w:jc w:val="center"/>
              <w:rPr>
                <w:rFonts w:ascii="宋体" w:hAnsi="宋体" w:cs="宋体"/>
              </w:rPr>
            </w:pPr>
          </w:p>
        </w:tc>
        <w:tc>
          <w:tcPr>
            <w:tcW w:w="2155" w:type="dxa"/>
            <w:vAlign w:val="center"/>
          </w:tcPr>
          <w:p w14:paraId="7B77FB06" w14:textId="77777777" w:rsidR="004311C0" w:rsidRDefault="004311C0">
            <w:pPr>
              <w:spacing w:line="360" w:lineRule="auto"/>
              <w:jc w:val="center"/>
              <w:rPr>
                <w:rFonts w:ascii="宋体" w:hAnsi="宋体" w:cs="宋体"/>
              </w:rPr>
            </w:pPr>
          </w:p>
        </w:tc>
        <w:tc>
          <w:tcPr>
            <w:tcW w:w="1924" w:type="dxa"/>
            <w:vAlign w:val="center"/>
          </w:tcPr>
          <w:p w14:paraId="23682007" w14:textId="77777777" w:rsidR="004311C0" w:rsidRDefault="004311C0">
            <w:pPr>
              <w:spacing w:line="360" w:lineRule="auto"/>
              <w:jc w:val="center"/>
              <w:rPr>
                <w:rFonts w:ascii="宋体" w:hAnsi="宋体" w:cs="宋体"/>
              </w:rPr>
            </w:pPr>
          </w:p>
        </w:tc>
      </w:tr>
      <w:tr w:rsidR="004311C0" w14:paraId="2EC58492" w14:textId="77777777">
        <w:trPr>
          <w:trHeight w:val="578"/>
          <w:jc w:val="center"/>
        </w:trPr>
        <w:tc>
          <w:tcPr>
            <w:tcW w:w="702" w:type="dxa"/>
            <w:vAlign w:val="center"/>
          </w:tcPr>
          <w:p w14:paraId="76CE5075" w14:textId="77777777" w:rsidR="004311C0" w:rsidRDefault="004311C0">
            <w:pPr>
              <w:spacing w:line="360" w:lineRule="auto"/>
              <w:jc w:val="center"/>
              <w:rPr>
                <w:rFonts w:ascii="宋体" w:hAnsi="宋体" w:cs="宋体"/>
              </w:rPr>
            </w:pPr>
          </w:p>
        </w:tc>
        <w:tc>
          <w:tcPr>
            <w:tcW w:w="1445" w:type="dxa"/>
            <w:vAlign w:val="center"/>
          </w:tcPr>
          <w:p w14:paraId="59E7BCD3" w14:textId="77777777" w:rsidR="004311C0" w:rsidRDefault="004311C0">
            <w:pPr>
              <w:spacing w:line="360" w:lineRule="auto"/>
              <w:jc w:val="center"/>
              <w:rPr>
                <w:rFonts w:ascii="宋体" w:hAnsi="宋体" w:cs="宋体"/>
              </w:rPr>
            </w:pPr>
          </w:p>
        </w:tc>
        <w:tc>
          <w:tcPr>
            <w:tcW w:w="1717" w:type="dxa"/>
            <w:vAlign w:val="center"/>
          </w:tcPr>
          <w:p w14:paraId="6E3E9322" w14:textId="77777777" w:rsidR="004311C0" w:rsidRDefault="004311C0">
            <w:pPr>
              <w:spacing w:line="360" w:lineRule="auto"/>
              <w:jc w:val="center"/>
              <w:rPr>
                <w:rFonts w:ascii="宋体" w:hAnsi="宋体" w:cs="宋体"/>
              </w:rPr>
            </w:pPr>
          </w:p>
        </w:tc>
        <w:tc>
          <w:tcPr>
            <w:tcW w:w="1209" w:type="dxa"/>
            <w:vAlign w:val="center"/>
          </w:tcPr>
          <w:p w14:paraId="039E1990" w14:textId="77777777" w:rsidR="004311C0" w:rsidRDefault="004311C0">
            <w:pPr>
              <w:spacing w:line="360" w:lineRule="auto"/>
              <w:jc w:val="center"/>
              <w:rPr>
                <w:rFonts w:ascii="宋体" w:hAnsi="宋体" w:cs="宋体"/>
              </w:rPr>
            </w:pPr>
          </w:p>
        </w:tc>
        <w:tc>
          <w:tcPr>
            <w:tcW w:w="2155" w:type="dxa"/>
            <w:vAlign w:val="center"/>
          </w:tcPr>
          <w:p w14:paraId="61E9FD04" w14:textId="77777777" w:rsidR="004311C0" w:rsidRDefault="004311C0">
            <w:pPr>
              <w:spacing w:line="360" w:lineRule="auto"/>
              <w:jc w:val="center"/>
              <w:rPr>
                <w:rFonts w:ascii="宋体" w:hAnsi="宋体" w:cs="宋体"/>
              </w:rPr>
            </w:pPr>
          </w:p>
        </w:tc>
        <w:tc>
          <w:tcPr>
            <w:tcW w:w="1924" w:type="dxa"/>
            <w:vAlign w:val="center"/>
          </w:tcPr>
          <w:p w14:paraId="5C1591CD" w14:textId="77777777" w:rsidR="004311C0" w:rsidRDefault="004311C0">
            <w:pPr>
              <w:spacing w:line="360" w:lineRule="auto"/>
              <w:jc w:val="center"/>
              <w:rPr>
                <w:rFonts w:ascii="宋体" w:hAnsi="宋体" w:cs="宋体"/>
              </w:rPr>
            </w:pPr>
          </w:p>
        </w:tc>
      </w:tr>
    </w:tbl>
    <w:p w14:paraId="7308B1D0" w14:textId="77777777" w:rsidR="004311C0" w:rsidRDefault="00D63D06">
      <w:pPr>
        <w:pStyle w:val="a0"/>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备注：请按评审办法</w:t>
      </w:r>
      <w:r>
        <w:rPr>
          <w:rFonts w:asciiTheme="minorEastAsia" w:eastAsiaTheme="minorEastAsia" w:hAnsiTheme="minorEastAsia"/>
          <w:sz w:val="24"/>
          <w:szCs w:val="24"/>
          <w:lang w:val="en-GB"/>
        </w:rPr>
        <w:t>的</w:t>
      </w:r>
      <w:r>
        <w:rPr>
          <w:rFonts w:asciiTheme="minorEastAsia" w:eastAsiaTheme="minorEastAsia" w:hAnsiTheme="minorEastAsia" w:hint="eastAsia"/>
          <w:sz w:val="24"/>
          <w:szCs w:val="24"/>
          <w:lang w:val="en-GB"/>
        </w:rPr>
        <w:t>要求提供证明文件。</w:t>
      </w:r>
    </w:p>
    <w:p w14:paraId="1ED2198A" w14:textId="77777777" w:rsidR="004311C0" w:rsidRDefault="004311C0">
      <w:pPr>
        <w:jc w:val="center"/>
        <w:rPr>
          <w:rFonts w:asciiTheme="minorEastAsia" w:eastAsiaTheme="minorEastAsia" w:hAnsiTheme="minorEastAsia"/>
          <w:b/>
          <w:sz w:val="28"/>
          <w:szCs w:val="28"/>
          <w:lang w:val="en-GB"/>
        </w:rPr>
      </w:pPr>
    </w:p>
    <w:p w14:paraId="3A2A9468" w14:textId="77777777" w:rsidR="004311C0" w:rsidRDefault="004311C0">
      <w:pPr>
        <w:jc w:val="center"/>
        <w:rPr>
          <w:rFonts w:asciiTheme="minorEastAsia" w:eastAsiaTheme="minorEastAsia" w:hAnsiTheme="minorEastAsia"/>
          <w:b/>
          <w:sz w:val="28"/>
          <w:szCs w:val="28"/>
          <w:lang w:val="en-GB"/>
        </w:rPr>
      </w:pPr>
    </w:p>
    <w:p w14:paraId="69D8FD92" w14:textId="77777777" w:rsidR="004311C0" w:rsidRDefault="004311C0">
      <w:pPr>
        <w:pStyle w:val="a0"/>
        <w:rPr>
          <w:lang w:val="en-GB"/>
        </w:rPr>
      </w:pPr>
    </w:p>
    <w:p w14:paraId="52FA833E" w14:textId="77777777" w:rsidR="004311C0" w:rsidRDefault="004311C0">
      <w:pPr>
        <w:pStyle w:val="a0"/>
        <w:rPr>
          <w:lang w:val="en-GB"/>
        </w:rPr>
      </w:pPr>
    </w:p>
    <w:p w14:paraId="1C849AE0" w14:textId="77777777" w:rsidR="004311C0" w:rsidRDefault="004311C0">
      <w:pPr>
        <w:pStyle w:val="a0"/>
        <w:rPr>
          <w:lang w:val="en-GB"/>
        </w:rPr>
      </w:pPr>
    </w:p>
    <w:p w14:paraId="1C00A922" w14:textId="77777777" w:rsidR="004311C0" w:rsidRDefault="004311C0">
      <w:pPr>
        <w:pStyle w:val="a0"/>
        <w:rPr>
          <w:lang w:val="en-GB"/>
        </w:rPr>
      </w:pPr>
    </w:p>
    <w:p w14:paraId="2097E79D" w14:textId="77777777" w:rsidR="004311C0" w:rsidRDefault="004311C0">
      <w:pPr>
        <w:pStyle w:val="a0"/>
        <w:rPr>
          <w:lang w:val="en-GB"/>
        </w:rPr>
      </w:pPr>
    </w:p>
    <w:p w14:paraId="7AF7969F" w14:textId="77777777" w:rsidR="004311C0" w:rsidRDefault="004311C0">
      <w:pPr>
        <w:pStyle w:val="a0"/>
        <w:rPr>
          <w:lang w:val="en-GB"/>
        </w:rPr>
      </w:pPr>
    </w:p>
    <w:p w14:paraId="65B80E12" w14:textId="77777777" w:rsidR="004311C0" w:rsidRDefault="004311C0">
      <w:pPr>
        <w:pStyle w:val="a0"/>
        <w:rPr>
          <w:lang w:val="en-GB"/>
        </w:rPr>
      </w:pPr>
    </w:p>
    <w:p w14:paraId="74086A16" w14:textId="77777777" w:rsidR="004311C0" w:rsidRDefault="004311C0">
      <w:pPr>
        <w:pStyle w:val="a0"/>
        <w:rPr>
          <w:lang w:val="en-GB"/>
        </w:rPr>
      </w:pPr>
    </w:p>
    <w:p w14:paraId="79CD24A3" w14:textId="77777777" w:rsidR="004311C0" w:rsidRDefault="00D63D0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t>格式</w:t>
      </w: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1</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lang w:val="en-GB"/>
        </w:rPr>
        <w:t>响应供应商认为</w:t>
      </w:r>
      <w:r>
        <w:rPr>
          <w:rFonts w:asciiTheme="minorEastAsia" w:eastAsiaTheme="minorEastAsia" w:hAnsiTheme="minorEastAsia" w:hint="eastAsia"/>
          <w:b/>
          <w:sz w:val="28"/>
          <w:szCs w:val="32"/>
        </w:rPr>
        <w:t>需要</w:t>
      </w:r>
      <w:r>
        <w:rPr>
          <w:rFonts w:asciiTheme="minorEastAsia" w:eastAsiaTheme="minorEastAsia" w:hAnsiTheme="minorEastAsia" w:hint="eastAsia"/>
          <w:b/>
          <w:sz w:val="28"/>
          <w:szCs w:val="28"/>
          <w:lang w:val="en-GB"/>
        </w:rPr>
        <w:t>增加的其他资料</w:t>
      </w:r>
    </w:p>
    <w:p w14:paraId="622CFF69" w14:textId="77777777" w:rsidR="004311C0" w:rsidRDefault="00D63D0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t>（如</w:t>
      </w:r>
      <w:r>
        <w:rPr>
          <w:rFonts w:asciiTheme="minorEastAsia" w:eastAsiaTheme="minorEastAsia" w:hAnsiTheme="minorEastAsia"/>
          <w:b/>
          <w:sz w:val="28"/>
          <w:szCs w:val="28"/>
        </w:rPr>
        <w:t>第三方检测机构</w:t>
      </w:r>
      <w:r>
        <w:rPr>
          <w:rFonts w:asciiTheme="minorEastAsia" w:eastAsiaTheme="minorEastAsia" w:hAnsiTheme="minorEastAsia"/>
          <w:b/>
          <w:sz w:val="28"/>
          <w:szCs w:val="28"/>
          <w:lang w:val="en-GB"/>
        </w:rPr>
        <w:t>检测报告</w:t>
      </w:r>
      <w:r>
        <w:rPr>
          <w:rFonts w:asciiTheme="minorEastAsia" w:eastAsiaTheme="minorEastAsia" w:hAnsiTheme="minorEastAsia" w:hint="eastAsia"/>
          <w:b/>
          <w:sz w:val="28"/>
          <w:szCs w:val="28"/>
          <w:lang w:val="en-GB"/>
        </w:rPr>
        <w:t>）</w:t>
      </w:r>
    </w:p>
    <w:sectPr w:rsidR="004311C0">
      <w:headerReference w:type="first" r:id="rId10"/>
      <w:footerReference w:type="first" r:id="rId11"/>
      <w:pgSz w:w="11906" w:h="16838"/>
      <w:pgMar w:top="1247" w:right="1247" w:bottom="1134" w:left="1247" w:header="794" w:footer="794"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A48BF" w14:textId="77777777" w:rsidR="00D63D06" w:rsidRDefault="00D63D06">
      <w:r>
        <w:separator/>
      </w:r>
    </w:p>
  </w:endnote>
  <w:endnote w:type="continuationSeparator" w:id="0">
    <w:p w14:paraId="754470D0" w14:textId="77777777" w:rsidR="00D63D06" w:rsidRDefault="00D6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5E03" w14:textId="77777777" w:rsidR="004311C0" w:rsidRDefault="00D63D06">
    <w:pPr>
      <w:pStyle w:val="af2"/>
      <w:framePr w:wrap="around" w:vAnchor="text" w:hAnchor="margin" w:xAlign="center" w:y="1"/>
      <w:rPr>
        <w:rStyle w:val="afd"/>
      </w:rPr>
    </w:pPr>
    <w:r>
      <w:fldChar w:fldCharType="begin"/>
    </w:r>
    <w:r>
      <w:rPr>
        <w:rStyle w:val="afd"/>
      </w:rPr>
      <w:instrText xml:space="preserve">PAGE  </w:instrText>
    </w:r>
    <w:r>
      <w:fldChar w:fldCharType="end"/>
    </w:r>
  </w:p>
  <w:p w14:paraId="2A2BF873" w14:textId="77777777" w:rsidR="004311C0" w:rsidRDefault="004311C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47C84" w14:textId="77777777" w:rsidR="004311C0" w:rsidRDefault="004311C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1B87" w14:textId="77777777" w:rsidR="00D63D06" w:rsidRDefault="00D63D06">
      <w:r>
        <w:separator/>
      </w:r>
    </w:p>
  </w:footnote>
  <w:footnote w:type="continuationSeparator" w:id="0">
    <w:p w14:paraId="05402092" w14:textId="77777777" w:rsidR="00D63D06" w:rsidRDefault="00D6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0172FDBE" w14:textId="2D86B910" w:rsidR="004311C0" w:rsidRDefault="00D63D06">
        <w:pPr>
          <w:pStyle w:val="af4"/>
        </w:pPr>
        <w:r>
          <w:fldChar w:fldCharType="begin"/>
        </w:r>
        <w:r>
          <w:instrText>PAGE   \* MERGEFORMAT</w:instrText>
        </w:r>
        <w:r>
          <w:fldChar w:fldCharType="separate"/>
        </w:r>
        <w:r w:rsidR="00A975C2" w:rsidRPr="00A975C2">
          <w:rPr>
            <w:noProof/>
            <w:lang w:val="zh-CN"/>
          </w:rPr>
          <w:t>12</w:t>
        </w:r>
        <w:r>
          <w:fldChar w:fldCharType="end"/>
        </w:r>
      </w:p>
    </w:sdtContent>
  </w:sdt>
  <w:p w14:paraId="7029624C" w14:textId="77777777" w:rsidR="004311C0" w:rsidRDefault="004311C0">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9FEF" w14:textId="77777777" w:rsidR="004311C0" w:rsidRDefault="004311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D7316"/>
    <w:multiLevelType w:val="multilevel"/>
    <w:tmpl w:val="A7AD7316"/>
    <w:lvl w:ilvl="0">
      <w:start w:val="1"/>
      <w:numFmt w:val="chineseCounting"/>
      <w:pStyle w:val="1"/>
      <w:lvlText w:val="第%1部分  "/>
      <w:lvlJc w:val="left"/>
      <w:pPr>
        <w:ind w:left="1320" w:hanging="1320"/>
      </w:pPr>
      <w:rPr>
        <w:rFonts w:ascii="宋体" w:eastAsia="宋体" w:hAnsi="宋体" w:cs="宋体" w:hint="eastAsia"/>
        <w:b/>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BF06B9A"/>
    <w:multiLevelType w:val="multilevel"/>
    <w:tmpl w:val="1BF06B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B15463"/>
    <w:multiLevelType w:val="multilevel"/>
    <w:tmpl w:val="1DB154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34439"/>
    <w:multiLevelType w:val="multilevel"/>
    <w:tmpl w:val="2F034439"/>
    <w:lvl w:ilvl="0">
      <w:start w:val="1"/>
      <w:numFmt w:val="chineseCountingThousand"/>
      <w:lvlText w:val="%1、"/>
      <w:lvlJc w:val="left"/>
      <w:pPr>
        <w:ind w:left="425" w:hanging="425"/>
      </w:pPr>
      <w:rPr>
        <w:rFonts w:hint="eastAsia"/>
        <w:color w:val="auto"/>
        <w:sz w:val="24"/>
        <w:szCs w:val="24"/>
      </w:rPr>
    </w:lvl>
    <w:lvl w:ilvl="1">
      <w:start w:val="1"/>
      <w:numFmt w:val="chineseCountingThousand"/>
      <w:lvlText w:val="（%2）"/>
      <w:lvlJc w:val="left"/>
      <w:pPr>
        <w:ind w:left="993" w:hanging="567"/>
      </w:pPr>
      <w:rPr>
        <w:rFonts w:hint="eastAsia"/>
        <w:sz w:val="24"/>
        <w:szCs w:val="24"/>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B3E7E9B"/>
    <w:multiLevelType w:val="multilevel"/>
    <w:tmpl w:val="3B3E7E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C2547CE"/>
    <w:multiLevelType w:val="multilevel"/>
    <w:tmpl w:val="5C2547CE"/>
    <w:lvl w:ilvl="0">
      <w:start w:val="1"/>
      <w:numFmt w:val="chineseCountingThousand"/>
      <w:lvlText w:val="%1、"/>
      <w:lvlJc w:val="left"/>
      <w:pPr>
        <w:tabs>
          <w:tab w:val="left" w:pos="567"/>
        </w:tabs>
        <w:ind w:left="0" w:firstLine="0"/>
      </w:pPr>
      <w:rPr>
        <w:rFonts w:hint="eastAsia"/>
      </w:rPr>
    </w:lvl>
    <w:lvl w:ilvl="1">
      <w:start w:val="1"/>
      <w:numFmt w:val="decimal"/>
      <w:lvlText w:val="4.%2"/>
      <w:lvlJc w:val="left"/>
      <w:pPr>
        <w:tabs>
          <w:tab w:val="left" w:pos="307"/>
        </w:tabs>
        <w:ind w:left="874" w:hanging="454"/>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1B031EB"/>
    <w:multiLevelType w:val="multilevel"/>
    <w:tmpl w:val="71B031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E2F2311"/>
    <w:multiLevelType w:val="singleLevel"/>
    <w:tmpl w:val="7E2F2311"/>
    <w:lvl w:ilvl="0">
      <w:start w:val="6"/>
      <w:numFmt w:val="chineseCounting"/>
      <w:suff w:val="nothing"/>
      <w:lvlText w:val="%1、"/>
      <w:lvlJc w:val="left"/>
      <w:rPr>
        <w:rFonts w:hint="eastAsia"/>
      </w:rPr>
    </w:lvl>
  </w:abstractNum>
  <w:num w:numId="1">
    <w:abstractNumId w:val="0"/>
  </w:num>
  <w:num w:numId="2">
    <w:abstractNumId w:val="5"/>
  </w:num>
  <w:num w:numId="3">
    <w:abstractNumId w:val="10"/>
  </w:num>
  <w:num w:numId="4">
    <w:abstractNumId w:val="8"/>
  </w:num>
  <w:num w:numId="5">
    <w:abstractNumId w:val="3"/>
  </w:num>
  <w:num w:numId="6">
    <w:abstractNumId w:val="9"/>
  </w:num>
  <w:num w:numId="7">
    <w:abstractNumId w:val="2"/>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 w:name="KGWebUrl" w:val="http://10.2.240.65:8888/seeyon/officeservlet"/>
  </w:docVars>
  <w:rsids>
    <w:rsidRoot w:val="00EC4E26"/>
    <w:rsid w:val="8AFED698"/>
    <w:rsid w:val="9FFAC228"/>
    <w:rsid w:val="AFDF5BDA"/>
    <w:rsid w:val="BA5E1FFD"/>
    <w:rsid w:val="BEF98419"/>
    <w:rsid w:val="BFF505B5"/>
    <w:rsid w:val="C7E70E3B"/>
    <w:rsid w:val="CF6D961C"/>
    <w:rsid w:val="D76F6757"/>
    <w:rsid w:val="DA7FC376"/>
    <w:rsid w:val="DABF5078"/>
    <w:rsid w:val="DBEBC674"/>
    <w:rsid w:val="DD6F9C74"/>
    <w:rsid w:val="DEBF2E64"/>
    <w:rsid w:val="E7D96AFB"/>
    <w:rsid w:val="EE6F9224"/>
    <w:rsid w:val="EF0EFC13"/>
    <w:rsid w:val="EFEDC66C"/>
    <w:rsid w:val="F1BBA277"/>
    <w:rsid w:val="F5FD1058"/>
    <w:rsid w:val="F5FE91BE"/>
    <w:rsid w:val="F777ABD7"/>
    <w:rsid w:val="F7FFEC78"/>
    <w:rsid w:val="FA8F91A9"/>
    <w:rsid w:val="FB7F2F11"/>
    <w:rsid w:val="FBF53ED9"/>
    <w:rsid w:val="FDFC9D0B"/>
    <w:rsid w:val="FE352664"/>
    <w:rsid w:val="FE7FC4AD"/>
    <w:rsid w:val="FEDB8A8D"/>
    <w:rsid w:val="FEFB3ABD"/>
    <w:rsid w:val="FEFFB8A7"/>
    <w:rsid w:val="FF7BCFDE"/>
    <w:rsid w:val="FFBF3E6B"/>
    <w:rsid w:val="FFEFD9C7"/>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5E51"/>
    <w:rsid w:val="00015EDC"/>
    <w:rsid w:val="000160A3"/>
    <w:rsid w:val="000160CE"/>
    <w:rsid w:val="0001793F"/>
    <w:rsid w:val="00017E50"/>
    <w:rsid w:val="000209E5"/>
    <w:rsid w:val="000222B0"/>
    <w:rsid w:val="00022C19"/>
    <w:rsid w:val="00024311"/>
    <w:rsid w:val="0002577C"/>
    <w:rsid w:val="0002668D"/>
    <w:rsid w:val="000279A0"/>
    <w:rsid w:val="000307E7"/>
    <w:rsid w:val="00030887"/>
    <w:rsid w:val="000315E7"/>
    <w:rsid w:val="000316DF"/>
    <w:rsid w:val="00032B99"/>
    <w:rsid w:val="00032D76"/>
    <w:rsid w:val="00032E2C"/>
    <w:rsid w:val="00033BD1"/>
    <w:rsid w:val="00034C2E"/>
    <w:rsid w:val="00035607"/>
    <w:rsid w:val="000361B4"/>
    <w:rsid w:val="00036B32"/>
    <w:rsid w:val="00040180"/>
    <w:rsid w:val="000408EE"/>
    <w:rsid w:val="000412AC"/>
    <w:rsid w:val="0004198A"/>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D0C"/>
    <w:rsid w:val="00060D98"/>
    <w:rsid w:val="00061C59"/>
    <w:rsid w:val="000623FE"/>
    <w:rsid w:val="000624B3"/>
    <w:rsid w:val="00062D7C"/>
    <w:rsid w:val="000636FA"/>
    <w:rsid w:val="00063DEC"/>
    <w:rsid w:val="00064095"/>
    <w:rsid w:val="000645D4"/>
    <w:rsid w:val="000649F6"/>
    <w:rsid w:val="00064DE4"/>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231C"/>
    <w:rsid w:val="00082A85"/>
    <w:rsid w:val="00082DAB"/>
    <w:rsid w:val="000836A4"/>
    <w:rsid w:val="000845A7"/>
    <w:rsid w:val="00085F8E"/>
    <w:rsid w:val="0008713F"/>
    <w:rsid w:val="00087D5A"/>
    <w:rsid w:val="00091220"/>
    <w:rsid w:val="00091C80"/>
    <w:rsid w:val="00091F1A"/>
    <w:rsid w:val="00094AB9"/>
    <w:rsid w:val="0009532A"/>
    <w:rsid w:val="00096FAB"/>
    <w:rsid w:val="0009737B"/>
    <w:rsid w:val="000A0B82"/>
    <w:rsid w:val="000A2383"/>
    <w:rsid w:val="000A2B27"/>
    <w:rsid w:val="000A3AFE"/>
    <w:rsid w:val="000A4C73"/>
    <w:rsid w:val="000A4FD2"/>
    <w:rsid w:val="000B0E55"/>
    <w:rsid w:val="000B106E"/>
    <w:rsid w:val="000B2917"/>
    <w:rsid w:val="000B324B"/>
    <w:rsid w:val="000B4CB4"/>
    <w:rsid w:val="000B4CE3"/>
    <w:rsid w:val="000B5A62"/>
    <w:rsid w:val="000B60B6"/>
    <w:rsid w:val="000B74E4"/>
    <w:rsid w:val="000B7798"/>
    <w:rsid w:val="000B79EF"/>
    <w:rsid w:val="000B7A18"/>
    <w:rsid w:val="000B7BC0"/>
    <w:rsid w:val="000C1E97"/>
    <w:rsid w:val="000C248C"/>
    <w:rsid w:val="000C33A8"/>
    <w:rsid w:val="000C391B"/>
    <w:rsid w:val="000C5508"/>
    <w:rsid w:val="000C56B9"/>
    <w:rsid w:val="000C59C7"/>
    <w:rsid w:val="000C749F"/>
    <w:rsid w:val="000D00DC"/>
    <w:rsid w:val="000D0C08"/>
    <w:rsid w:val="000D0C4C"/>
    <w:rsid w:val="000D4B3C"/>
    <w:rsid w:val="000D5E3F"/>
    <w:rsid w:val="000D6400"/>
    <w:rsid w:val="000D7D3D"/>
    <w:rsid w:val="000E0618"/>
    <w:rsid w:val="000E13F2"/>
    <w:rsid w:val="000E26BD"/>
    <w:rsid w:val="000E3D97"/>
    <w:rsid w:val="000E408D"/>
    <w:rsid w:val="000E44D6"/>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0C4"/>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303B1"/>
    <w:rsid w:val="0013160D"/>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8CE"/>
    <w:rsid w:val="001629D1"/>
    <w:rsid w:val="00162B8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65"/>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475C"/>
    <w:rsid w:val="001A5C9F"/>
    <w:rsid w:val="001A5FF3"/>
    <w:rsid w:val="001A724C"/>
    <w:rsid w:val="001A74C3"/>
    <w:rsid w:val="001A7B32"/>
    <w:rsid w:val="001A7C28"/>
    <w:rsid w:val="001B01FD"/>
    <w:rsid w:val="001B117F"/>
    <w:rsid w:val="001B1AF5"/>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3CCE"/>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7AC"/>
    <w:rsid w:val="001F683B"/>
    <w:rsid w:val="001F7510"/>
    <w:rsid w:val="001F7CE0"/>
    <w:rsid w:val="002005AC"/>
    <w:rsid w:val="002006EA"/>
    <w:rsid w:val="00201ED7"/>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E25"/>
    <w:rsid w:val="00217F2A"/>
    <w:rsid w:val="00221636"/>
    <w:rsid w:val="00221FE1"/>
    <w:rsid w:val="002243DF"/>
    <w:rsid w:val="00224743"/>
    <w:rsid w:val="0022669A"/>
    <w:rsid w:val="00227EBB"/>
    <w:rsid w:val="00230444"/>
    <w:rsid w:val="002310B6"/>
    <w:rsid w:val="00232B77"/>
    <w:rsid w:val="00232DE2"/>
    <w:rsid w:val="002332A4"/>
    <w:rsid w:val="00233A09"/>
    <w:rsid w:val="00233FBD"/>
    <w:rsid w:val="002349A0"/>
    <w:rsid w:val="00234C4F"/>
    <w:rsid w:val="00235D62"/>
    <w:rsid w:val="00236764"/>
    <w:rsid w:val="00236A84"/>
    <w:rsid w:val="00236BB8"/>
    <w:rsid w:val="00237CD1"/>
    <w:rsid w:val="002400F0"/>
    <w:rsid w:val="00240D0A"/>
    <w:rsid w:val="00241CD4"/>
    <w:rsid w:val="0024226C"/>
    <w:rsid w:val="00242632"/>
    <w:rsid w:val="00245516"/>
    <w:rsid w:val="00245817"/>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3AC2"/>
    <w:rsid w:val="00264485"/>
    <w:rsid w:val="00264DAB"/>
    <w:rsid w:val="00265EA1"/>
    <w:rsid w:val="00266D0D"/>
    <w:rsid w:val="00267186"/>
    <w:rsid w:val="00267CDD"/>
    <w:rsid w:val="00267EB1"/>
    <w:rsid w:val="00271496"/>
    <w:rsid w:val="00271A61"/>
    <w:rsid w:val="00271B97"/>
    <w:rsid w:val="00271D64"/>
    <w:rsid w:val="0027454E"/>
    <w:rsid w:val="00274868"/>
    <w:rsid w:val="00274A0A"/>
    <w:rsid w:val="00274DA0"/>
    <w:rsid w:val="00275830"/>
    <w:rsid w:val="00276015"/>
    <w:rsid w:val="0027679A"/>
    <w:rsid w:val="00276C4F"/>
    <w:rsid w:val="00276CE0"/>
    <w:rsid w:val="00277E0A"/>
    <w:rsid w:val="002807CF"/>
    <w:rsid w:val="00280CE4"/>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BC2"/>
    <w:rsid w:val="00292DDE"/>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0CC6"/>
    <w:rsid w:val="002B172E"/>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B69"/>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B2D"/>
    <w:rsid w:val="00300F3F"/>
    <w:rsid w:val="0030127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220E"/>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57D2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77F0D"/>
    <w:rsid w:val="0038007B"/>
    <w:rsid w:val="00381550"/>
    <w:rsid w:val="00381567"/>
    <w:rsid w:val="003837A5"/>
    <w:rsid w:val="00383804"/>
    <w:rsid w:val="00383C2E"/>
    <w:rsid w:val="00383E61"/>
    <w:rsid w:val="0038400D"/>
    <w:rsid w:val="00384A74"/>
    <w:rsid w:val="00385CF5"/>
    <w:rsid w:val="003862D6"/>
    <w:rsid w:val="00386832"/>
    <w:rsid w:val="00390345"/>
    <w:rsid w:val="003917C0"/>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3D"/>
    <w:rsid w:val="003B23E2"/>
    <w:rsid w:val="003B4BCF"/>
    <w:rsid w:val="003B4D2D"/>
    <w:rsid w:val="003B65A3"/>
    <w:rsid w:val="003B6A33"/>
    <w:rsid w:val="003B7096"/>
    <w:rsid w:val="003C00A5"/>
    <w:rsid w:val="003C212A"/>
    <w:rsid w:val="003C3192"/>
    <w:rsid w:val="003C36A3"/>
    <w:rsid w:val="003C37C1"/>
    <w:rsid w:val="003C4C65"/>
    <w:rsid w:val="003C524E"/>
    <w:rsid w:val="003C543D"/>
    <w:rsid w:val="003C5502"/>
    <w:rsid w:val="003C5944"/>
    <w:rsid w:val="003C688A"/>
    <w:rsid w:val="003C6CDB"/>
    <w:rsid w:val="003C7DD6"/>
    <w:rsid w:val="003D0913"/>
    <w:rsid w:val="003D0A11"/>
    <w:rsid w:val="003D0C6B"/>
    <w:rsid w:val="003D10E1"/>
    <w:rsid w:val="003D1D52"/>
    <w:rsid w:val="003D3318"/>
    <w:rsid w:val="003D4EBB"/>
    <w:rsid w:val="003D5406"/>
    <w:rsid w:val="003D5D8B"/>
    <w:rsid w:val="003D5EC9"/>
    <w:rsid w:val="003E05C6"/>
    <w:rsid w:val="003E0756"/>
    <w:rsid w:val="003E0CBE"/>
    <w:rsid w:val="003E0D10"/>
    <w:rsid w:val="003E145A"/>
    <w:rsid w:val="003E14E2"/>
    <w:rsid w:val="003E2167"/>
    <w:rsid w:val="003E2429"/>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378D"/>
    <w:rsid w:val="00403F04"/>
    <w:rsid w:val="00404017"/>
    <w:rsid w:val="004041FC"/>
    <w:rsid w:val="00404702"/>
    <w:rsid w:val="00404757"/>
    <w:rsid w:val="00405043"/>
    <w:rsid w:val="004056B6"/>
    <w:rsid w:val="00405CCD"/>
    <w:rsid w:val="00405DC1"/>
    <w:rsid w:val="004062DD"/>
    <w:rsid w:val="00406A95"/>
    <w:rsid w:val="00407ACF"/>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B8"/>
    <w:rsid w:val="0042526D"/>
    <w:rsid w:val="00425318"/>
    <w:rsid w:val="00425874"/>
    <w:rsid w:val="0042615A"/>
    <w:rsid w:val="0042680E"/>
    <w:rsid w:val="0043038D"/>
    <w:rsid w:val="004306A2"/>
    <w:rsid w:val="00430798"/>
    <w:rsid w:val="00430A18"/>
    <w:rsid w:val="004311C0"/>
    <w:rsid w:val="0043141C"/>
    <w:rsid w:val="00433793"/>
    <w:rsid w:val="00434370"/>
    <w:rsid w:val="004344C7"/>
    <w:rsid w:val="00434627"/>
    <w:rsid w:val="0043474C"/>
    <w:rsid w:val="00434C75"/>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3C85"/>
    <w:rsid w:val="00464DB1"/>
    <w:rsid w:val="00464FAB"/>
    <w:rsid w:val="00466627"/>
    <w:rsid w:val="00466B5F"/>
    <w:rsid w:val="00467CC7"/>
    <w:rsid w:val="0047043F"/>
    <w:rsid w:val="00470C04"/>
    <w:rsid w:val="00470CA4"/>
    <w:rsid w:val="00471D74"/>
    <w:rsid w:val="00472832"/>
    <w:rsid w:val="004747B9"/>
    <w:rsid w:val="00474D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5BF1"/>
    <w:rsid w:val="0049646F"/>
    <w:rsid w:val="00496AFA"/>
    <w:rsid w:val="00496D32"/>
    <w:rsid w:val="004A013B"/>
    <w:rsid w:val="004A100C"/>
    <w:rsid w:val="004A157D"/>
    <w:rsid w:val="004A22CF"/>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4AC8"/>
    <w:rsid w:val="004B51C3"/>
    <w:rsid w:val="004B5A46"/>
    <w:rsid w:val="004B6825"/>
    <w:rsid w:val="004C12B5"/>
    <w:rsid w:val="004C1E40"/>
    <w:rsid w:val="004C31FD"/>
    <w:rsid w:val="004C39AF"/>
    <w:rsid w:val="004C4777"/>
    <w:rsid w:val="004C5DE7"/>
    <w:rsid w:val="004C65F9"/>
    <w:rsid w:val="004C68AB"/>
    <w:rsid w:val="004C7EF2"/>
    <w:rsid w:val="004D0B6F"/>
    <w:rsid w:val="004D0BEE"/>
    <w:rsid w:val="004D186E"/>
    <w:rsid w:val="004D25AC"/>
    <w:rsid w:val="004D2AA3"/>
    <w:rsid w:val="004D438E"/>
    <w:rsid w:val="004D4958"/>
    <w:rsid w:val="004D4E43"/>
    <w:rsid w:val="004D4FC4"/>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692"/>
    <w:rsid w:val="004E3D5D"/>
    <w:rsid w:val="004E4AE9"/>
    <w:rsid w:val="004E6AC7"/>
    <w:rsid w:val="004F0ED6"/>
    <w:rsid w:val="004F116C"/>
    <w:rsid w:val="004F1C70"/>
    <w:rsid w:val="004F1EA7"/>
    <w:rsid w:val="004F275D"/>
    <w:rsid w:val="004F3E17"/>
    <w:rsid w:val="004F41F4"/>
    <w:rsid w:val="004F4500"/>
    <w:rsid w:val="004F46E1"/>
    <w:rsid w:val="004F4786"/>
    <w:rsid w:val="004F49C2"/>
    <w:rsid w:val="004F640C"/>
    <w:rsid w:val="004F6A93"/>
    <w:rsid w:val="004F6FAD"/>
    <w:rsid w:val="004F7DAB"/>
    <w:rsid w:val="004F7E58"/>
    <w:rsid w:val="00500C2A"/>
    <w:rsid w:val="00500CBD"/>
    <w:rsid w:val="005016FE"/>
    <w:rsid w:val="00501725"/>
    <w:rsid w:val="005022E0"/>
    <w:rsid w:val="00502530"/>
    <w:rsid w:val="00502787"/>
    <w:rsid w:val="00502F3E"/>
    <w:rsid w:val="005030B1"/>
    <w:rsid w:val="00503F5A"/>
    <w:rsid w:val="00506713"/>
    <w:rsid w:val="00506F76"/>
    <w:rsid w:val="00507A1D"/>
    <w:rsid w:val="00507A72"/>
    <w:rsid w:val="00507AA6"/>
    <w:rsid w:val="00510325"/>
    <w:rsid w:val="00510403"/>
    <w:rsid w:val="005104B6"/>
    <w:rsid w:val="00511757"/>
    <w:rsid w:val="00513F53"/>
    <w:rsid w:val="00514972"/>
    <w:rsid w:val="00516A16"/>
    <w:rsid w:val="00517827"/>
    <w:rsid w:val="00517E57"/>
    <w:rsid w:val="00521DD3"/>
    <w:rsid w:val="00522854"/>
    <w:rsid w:val="0052392F"/>
    <w:rsid w:val="00523D33"/>
    <w:rsid w:val="00524FA5"/>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44DE"/>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7066"/>
    <w:rsid w:val="00547BA1"/>
    <w:rsid w:val="00547FDC"/>
    <w:rsid w:val="00550188"/>
    <w:rsid w:val="00550191"/>
    <w:rsid w:val="0055239C"/>
    <w:rsid w:val="005531AB"/>
    <w:rsid w:val="00553263"/>
    <w:rsid w:val="005549A0"/>
    <w:rsid w:val="0055643D"/>
    <w:rsid w:val="00556790"/>
    <w:rsid w:val="00556C22"/>
    <w:rsid w:val="00557051"/>
    <w:rsid w:val="00557884"/>
    <w:rsid w:val="00557D87"/>
    <w:rsid w:val="00557DB8"/>
    <w:rsid w:val="005602FA"/>
    <w:rsid w:val="00560CEC"/>
    <w:rsid w:val="0056156A"/>
    <w:rsid w:val="00562DA4"/>
    <w:rsid w:val="00563B89"/>
    <w:rsid w:val="00564395"/>
    <w:rsid w:val="005644FA"/>
    <w:rsid w:val="0056527A"/>
    <w:rsid w:val="005657B9"/>
    <w:rsid w:val="00566087"/>
    <w:rsid w:val="00566433"/>
    <w:rsid w:val="00567098"/>
    <w:rsid w:val="00567AF6"/>
    <w:rsid w:val="00567D84"/>
    <w:rsid w:val="00567F83"/>
    <w:rsid w:val="0057076E"/>
    <w:rsid w:val="005711E5"/>
    <w:rsid w:val="005715B2"/>
    <w:rsid w:val="00572570"/>
    <w:rsid w:val="00574412"/>
    <w:rsid w:val="00574B1C"/>
    <w:rsid w:val="0057582D"/>
    <w:rsid w:val="00575B39"/>
    <w:rsid w:val="005769D3"/>
    <w:rsid w:val="00577113"/>
    <w:rsid w:val="0057744D"/>
    <w:rsid w:val="00577B2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5D1E"/>
    <w:rsid w:val="005C6271"/>
    <w:rsid w:val="005C6B84"/>
    <w:rsid w:val="005D038D"/>
    <w:rsid w:val="005D04FE"/>
    <w:rsid w:val="005D0913"/>
    <w:rsid w:val="005D0DFC"/>
    <w:rsid w:val="005D1283"/>
    <w:rsid w:val="005D13CC"/>
    <w:rsid w:val="005D160D"/>
    <w:rsid w:val="005D2717"/>
    <w:rsid w:val="005D3CFA"/>
    <w:rsid w:val="005D3E22"/>
    <w:rsid w:val="005D4433"/>
    <w:rsid w:val="005D4953"/>
    <w:rsid w:val="005D56ED"/>
    <w:rsid w:val="005D5C3C"/>
    <w:rsid w:val="005D5CAF"/>
    <w:rsid w:val="005D6859"/>
    <w:rsid w:val="005D704E"/>
    <w:rsid w:val="005E3357"/>
    <w:rsid w:val="005E3657"/>
    <w:rsid w:val="005E4354"/>
    <w:rsid w:val="005E470E"/>
    <w:rsid w:val="005E66E4"/>
    <w:rsid w:val="005E6F53"/>
    <w:rsid w:val="005E74A9"/>
    <w:rsid w:val="005E75C4"/>
    <w:rsid w:val="005F0A3C"/>
    <w:rsid w:val="005F11A1"/>
    <w:rsid w:val="005F15B2"/>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1F87"/>
    <w:rsid w:val="0060385A"/>
    <w:rsid w:val="00604950"/>
    <w:rsid w:val="00604E6D"/>
    <w:rsid w:val="006061FD"/>
    <w:rsid w:val="00606D39"/>
    <w:rsid w:val="0061212C"/>
    <w:rsid w:val="0061225D"/>
    <w:rsid w:val="006142C0"/>
    <w:rsid w:val="006144B8"/>
    <w:rsid w:val="00614548"/>
    <w:rsid w:val="00614561"/>
    <w:rsid w:val="00615203"/>
    <w:rsid w:val="0061733C"/>
    <w:rsid w:val="00617B78"/>
    <w:rsid w:val="00620B6A"/>
    <w:rsid w:val="006213BC"/>
    <w:rsid w:val="00622527"/>
    <w:rsid w:val="00622712"/>
    <w:rsid w:val="00622743"/>
    <w:rsid w:val="006228E1"/>
    <w:rsid w:val="006241B8"/>
    <w:rsid w:val="00626C01"/>
    <w:rsid w:val="00630457"/>
    <w:rsid w:val="00631701"/>
    <w:rsid w:val="00632564"/>
    <w:rsid w:val="0063292C"/>
    <w:rsid w:val="00633B10"/>
    <w:rsid w:val="00634DC2"/>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335"/>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3DC7"/>
    <w:rsid w:val="006654FF"/>
    <w:rsid w:val="00665E15"/>
    <w:rsid w:val="00667724"/>
    <w:rsid w:val="00667785"/>
    <w:rsid w:val="00670D09"/>
    <w:rsid w:val="006711FC"/>
    <w:rsid w:val="00671231"/>
    <w:rsid w:val="006715F7"/>
    <w:rsid w:val="00671FBD"/>
    <w:rsid w:val="00675C75"/>
    <w:rsid w:val="0067773E"/>
    <w:rsid w:val="00677ED9"/>
    <w:rsid w:val="006807EA"/>
    <w:rsid w:val="006814DC"/>
    <w:rsid w:val="006825BF"/>
    <w:rsid w:val="006826C9"/>
    <w:rsid w:val="00682A58"/>
    <w:rsid w:val="006840B6"/>
    <w:rsid w:val="006853BB"/>
    <w:rsid w:val="00687483"/>
    <w:rsid w:val="00687927"/>
    <w:rsid w:val="006901A4"/>
    <w:rsid w:val="006904DD"/>
    <w:rsid w:val="006909D0"/>
    <w:rsid w:val="006910DD"/>
    <w:rsid w:val="006915A8"/>
    <w:rsid w:val="00693793"/>
    <w:rsid w:val="0069406C"/>
    <w:rsid w:val="006945FE"/>
    <w:rsid w:val="00694D22"/>
    <w:rsid w:val="006953E6"/>
    <w:rsid w:val="00695778"/>
    <w:rsid w:val="0069640C"/>
    <w:rsid w:val="00696FE2"/>
    <w:rsid w:val="00697629"/>
    <w:rsid w:val="006A087F"/>
    <w:rsid w:val="006A0D96"/>
    <w:rsid w:val="006A212F"/>
    <w:rsid w:val="006A32F3"/>
    <w:rsid w:val="006A331F"/>
    <w:rsid w:val="006A43ED"/>
    <w:rsid w:val="006A60DE"/>
    <w:rsid w:val="006A7314"/>
    <w:rsid w:val="006A7620"/>
    <w:rsid w:val="006B0281"/>
    <w:rsid w:val="006B056A"/>
    <w:rsid w:val="006B26A1"/>
    <w:rsid w:val="006B2EBB"/>
    <w:rsid w:val="006B3D00"/>
    <w:rsid w:val="006B64C5"/>
    <w:rsid w:val="006B6800"/>
    <w:rsid w:val="006B69FE"/>
    <w:rsid w:val="006C01B2"/>
    <w:rsid w:val="006C0283"/>
    <w:rsid w:val="006C0318"/>
    <w:rsid w:val="006C1FF0"/>
    <w:rsid w:val="006C23A1"/>
    <w:rsid w:val="006C26C5"/>
    <w:rsid w:val="006C2AF4"/>
    <w:rsid w:val="006C496D"/>
    <w:rsid w:val="006C4F53"/>
    <w:rsid w:val="006C50A3"/>
    <w:rsid w:val="006C5714"/>
    <w:rsid w:val="006C69B4"/>
    <w:rsid w:val="006C77E6"/>
    <w:rsid w:val="006D027B"/>
    <w:rsid w:val="006D0529"/>
    <w:rsid w:val="006D0688"/>
    <w:rsid w:val="006D08D2"/>
    <w:rsid w:val="006D0D00"/>
    <w:rsid w:val="006D43AD"/>
    <w:rsid w:val="006D540C"/>
    <w:rsid w:val="006D622F"/>
    <w:rsid w:val="006D70BE"/>
    <w:rsid w:val="006D7653"/>
    <w:rsid w:val="006E13D7"/>
    <w:rsid w:val="006E1F0D"/>
    <w:rsid w:val="006E2069"/>
    <w:rsid w:val="006E2FAA"/>
    <w:rsid w:val="006E4CA9"/>
    <w:rsid w:val="006E53F5"/>
    <w:rsid w:val="006E7FD8"/>
    <w:rsid w:val="006F1410"/>
    <w:rsid w:val="006F3118"/>
    <w:rsid w:val="006F4044"/>
    <w:rsid w:val="006F4C46"/>
    <w:rsid w:val="006F54E1"/>
    <w:rsid w:val="006F588F"/>
    <w:rsid w:val="006F5EAD"/>
    <w:rsid w:val="006F622C"/>
    <w:rsid w:val="006F7A49"/>
    <w:rsid w:val="007012BF"/>
    <w:rsid w:val="00702D08"/>
    <w:rsid w:val="00705EA7"/>
    <w:rsid w:val="007062EF"/>
    <w:rsid w:val="007066ED"/>
    <w:rsid w:val="007073C4"/>
    <w:rsid w:val="00707E03"/>
    <w:rsid w:val="00710730"/>
    <w:rsid w:val="00710A07"/>
    <w:rsid w:val="00714AB1"/>
    <w:rsid w:val="00714EB3"/>
    <w:rsid w:val="0071535A"/>
    <w:rsid w:val="00715374"/>
    <w:rsid w:val="00715CB8"/>
    <w:rsid w:val="00715D2A"/>
    <w:rsid w:val="00716228"/>
    <w:rsid w:val="0071747D"/>
    <w:rsid w:val="00717EB3"/>
    <w:rsid w:val="007204EF"/>
    <w:rsid w:val="0072081F"/>
    <w:rsid w:val="00720EFE"/>
    <w:rsid w:val="007210EA"/>
    <w:rsid w:val="00721990"/>
    <w:rsid w:val="00721A90"/>
    <w:rsid w:val="00722BA3"/>
    <w:rsid w:val="00722E2D"/>
    <w:rsid w:val="007234A0"/>
    <w:rsid w:val="007235B9"/>
    <w:rsid w:val="00723AAB"/>
    <w:rsid w:val="00726025"/>
    <w:rsid w:val="00726AD5"/>
    <w:rsid w:val="007305B6"/>
    <w:rsid w:val="00731521"/>
    <w:rsid w:val="007319E7"/>
    <w:rsid w:val="00731D4C"/>
    <w:rsid w:val="00731D85"/>
    <w:rsid w:val="0073246A"/>
    <w:rsid w:val="007369BF"/>
    <w:rsid w:val="00740585"/>
    <w:rsid w:val="007417FF"/>
    <w:rsid w:val="007425D8"/>
    <w:rsid w:val="0074314D"/>
    <w:rsid w:val="007435D1"/>
    <w:rsid w:val="0074388B"/>
    <w:rsid w:val="00746463"/>
    <w:rsid w:val="007469B1"/>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1753"/>
    <w:rsid w:val="00761F1E"/>
    <w:rsid w:val="00762373"/>
    <w:rsid w:val="00763D39"/>
    <w:rsid w:val="007642D1"/>
    <w:rsid w:val="00764AC3"/>
    <w:rsid w:val="00764B75"/>
    <w:rsid w:val="0076502E"/>
    <w:rsid w:val="00765538"/>
    <w:rsid w:val="00765DC2"/>
    <w:rsid w:val="00765FD3"/>
    <w:rsid w:val="007662C6"/>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1384"/>
    <w:rsid w:val="00792552"/>
    <w:rsid w:val="00793703"/>
    <w:rsid w:val="007938A3"/>
    <w:rsid w:val="00793C16"/>
    <w:rsid w:val="00795546"/>
    <w:rsid w:val="00795D7E"/>
    <w:rsid w:val="00796D66"/>
    <w:rsid w:val="00797192"/>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A746E"/>
    <w:rsid w:val="007B0D8C"/>
    <w:rsid w:val="007B14DF"/>
    <w:rsid w:val="007B3C33"/>
    <w:rsid w:val="007B41BC"/>
    <w:rsid w:val="007B4652"/>
    <w:rsid w:val="007B75EC"/>
    <w:rsid w:val="007B7E8A"/>
    <w:rsid w:val="007C0234"/>
    <w:rsid w:val="007C0F7C"/>
    <w:rsid w:val="007C34D6"/>
    <w:rsid w:val="007C375E"/>
    <w:rsid w:val="007C3CF0"/>
    <w:rsid w:val="007C4870"/>
    <w:rsid w:val="007C4EF2"/>
    <w:rsid w:val="007C55DD"/>
    <w:rsid w:val="007C605C"/>
    <w:rsid w:val="007C6567"/>
    <w:rsid w:val="007C656F"/>
    <w:rsid w:val="007C68D2"/>
    <w:rsid w:val="007C69E1"/>
    <w:rsid w:val="007C77F0"/>
    <w:rsid w:val="007D1BA2"/>
    <w:rsid w:val="007D1BCA"/>
    <w:rsid w:val="007D21AB"/>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7D2"/>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4A0E"/>
    <w:rsid w:val="00805697"/>
    <w:rsid w:val="0080696C"/>
    <w:rsid w:val="00806B8B"/>
    <w:rsid w:val="00807976"/>
    <w:rsid w:val="00807CF6"/>
    <w:rsid w:val="00807DCB"/>
    <w:rsid w:val="0081094F"/>
    <w:rsid w:val="008128B3"/>
    <w:rsid w:val="008131A5"/>
    <w:rsid w:val="008159D5"/>
    <w:rsid w:val="008162C6"/>
    <w:rsid w:val="0081636D"/>
    <w:rsid w:val="008164FA"/>
    <w:rsid w:val="00816993"/>
    <w:rsid w:val="00816CD8"/>
    <w:rsid w:val="00817974"/>
    <w:rsid w:val="008200CA"/>
    <w:rsid w:val="008204A3"/>
    <w:rsid w:val="0082094B"/>
    <w:rsid w:val="00820E63"/>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5360"/>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9A2"/>
    <w:rsid w:val="00862B45"/>
    <w:rsid w:val="00862EFA"/>
    <w:rsid w:val="00864F63"/>
    <w:rsid w:val="00865DEB"/>
    <w:rsid w:val="00865E69"/>
    <w:rsid w:val="00867358"/>
    <w:rsid w:val="00867F9C"/>
    <w:rsid w:val="0087020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0365"/>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4A8"/>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3F38"/>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3F16"/>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4B68"/>
    <w:rsid w:val="00905B0F"/>
    <w:rsid w:val="00906471"/>
    <w:rsid w:val="00906B73"/>
    <w:rsid w:val="00907D0C"/>
    <w:rsid w:val="0091077A"/>
    <w:rsid w:val="00911349"/>
    <w:rsid w:val="0091187F"/>
    <w:rsid w:val="00911F1A"/>
    <w:rsid w:val="009132EA"/>
    <w:rsid w:val="0091368C"/>
    <w:rsid w:val="00913966"/>
    <w:rsid w:val="0091435A"/>
    <w:rsid w:val="009147B5"/>
    <w:rsid w:val="00915910"/>
    <w:rsid w:val="00916E2B"/>
    <w:rsid w:val="00920302"/>
    <w:rsid w:val="00921F66"/>
    <w:rsid w:val="00922CBE"/>
    <w:rsid w:val="00922FCE"/>
    <w:rsid w:val="0092300C"/>
    <w:rsid w:val="009241C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7BD"/>
    <w:rsid w:val="0098489C"/>
    <w:rsid w:val="00985D3F"/>
    <w:rsid w:val="00986276"/>
    <w:rsid w:val="0098684C"/>
    <w:rsid w:val="00987E95"/>
    <w:rsid w:val="00990750"/>
    <w:rsid w:val="00990F18"/>
    <w:rsid w:val="00991326"/>
    <w:rsid w:val="00991F1A"/>
    <w:rsid w:val="00993409"/>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DC8"/>
    <w:rsid w:val="009C3192"/>
    <w:rsid w:val="009C31B7"/>
    <w:rsid w:val="009C33F5"/>
    <w:rsid w:val="009C3547"/>
    <w:rsid w:val="009C4300"/>
    <w:rsid w:val="009C44B0"/>
    <w:rsid w:val="009C5B06"/>
    <w:rsid w:val="009C6000"/>
    <w:rsid w:val="009C704F"/>
    <w:rsid w:val="009C7D53"/>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2F7A"/>
    <w:rsid w:val="00A13241"/>
    <w:rsid w:val="00A13462"/>
    <w:rsid w:val="00A15EC1"/>
    <w:rsid w:val="00A16265"/>
    <w:rsid w:val="00A16E86"/>
    <w:rsid w:val="00A17D0A"/>
    <w:rsid w:val="00A17DEA"/>
    <w:rsid w:val="00A20DD9"/>
    <w:rsid w:val="00A21402"/>
    <w:rsid w:val="00A21F01"/>
    <w:rsid w:val="00A2285B"/>
    <w:rsid w:val="00A22FFB"/>
    <w:rsid w:val="00A23262"/>
    <w:rsid w:val="00A23945"/>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8ED"/>
    <w:rsid w:val="00A54960"/>
    <w:rsid w:val="00A549E9"/>
    <w:rsid w:val="00A556E1"/>
    <w:rsid w:val="00A55DDB"/>
    <w:rsid w:val="00A56523"/>
    <w:rsid w:val="00A5661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11F0"/>
    <w:rsid w:val="00A71510"/>
    <w:rsid w:val="00A71713"/>
    <w:rsid w:val="00A73A95"/>
    <w:rsid w:val="00A77726"/>
    <w:rsid w:val="00A77D39"/>
    <w:rsid w:val="00A80169"/>
    <w:rsid w:val="00A80234"/>
    <w:rsid w:val="00A806A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6658"/>
    <w:rsid w:val="00A975C2"/>
    <w:rsid w:val="00A977B7"/>
    <w:rsid w:val="00AA038F"/>
    <w:rsid w:val="00AA09C7"/>
    <w:rsid w:val="00AA0B10"/>
    <w:rsid w:val="00AA0CE4"/>
    <w:rsid w:val="00AA17FF"/>
    <w:rsid w:val="00AA2F33"/>
    <w:rsid w:val="00AA32C3"/>
    <w:rsid w:val="00AA45A7"/>
    <w:rsid w:val="00AA46F5"/>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1FE"/>
    <w:rsid w:val="00AE1515"/>
    <w:rsid w:val="00AE22A9"/>
    <w:rsid w:val="00AE2300"/>
    <w:rsid w:val="00AE2CA7"/>
    <w:rsid w:val="00AE3212"/>
    <w:rsid w:val="00AE3527"/>
    <w:rsid w:val="00AE477F"/>
    <w:rsid w:val="00AE4CA4"/>
    <w:rsid w:val="00AE544F"/>
    <w:rsid w:val="00AE54B1"/>
    <w:rsid w:val="00AE62BE"/>
    <w:rsid w:val="00AE6D6B"/>
    <w:rsid w:val="00AE6E4E"/>
    <w:rsid w:val="00AE705D"/>
    <w:rsid w:val="00AE75C2"/>
    <w:rsid w:val="00AE7AA0"/>
    <w:rsid w:val="00AF08B5"/>
    <w:rsid w:val="00AF22C8"/>
    <w:rsid w:val="00AF326F"/>
    <w:rsid w:val="00AF329F"/>
    <w:rsid w:val="00AF4197"/>
    <w:rsid w:val="00AF4504"/>
    <w:rsid w:val="00AF4AF9"/>
    <w:rsid w:val="00AF643F"/>
    <w:rsid w:val="00B0228F"/>
    <w:rsid w:val="00B02D79"/>
    <w:rsid w:val="00B041A8"/>
    <w:rsid w:val="00B043C5"/>
    <w:rsid w:val="00B04E20"/>
    <w:rsid w:val="00B058BB"/>
    <w:rsid w:val="00B06C22"/>
    <w:rsid w:val="00B0707E"/>
    <w:rsid w:val="00B07E3E"/>
    <w:rsid w:val="00B10490"/>
    <w:rsid w:val="00B10FCE"/>
    <w:rsid w:val="00B11C12"/>
    <w:rsid w:val="00B12DBA"/>
    <w:rsid w:val="00B12F03"/>
    <w:rsid w:val="00B14CD3"/>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12AC"/>
    <w:rsid w:val="00B92716"/>
    <w:rsid w:val="00B94BD8"/>
    <w:rsid w:val="00B95905"/>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6582"/>
    <w:rsid w:val="00BC6C17"/>
    <w:rsid w:val="00BC7868"/>
    <w:rsid w:val="00BC7A49"/>
    <w:rsid w:val="00BC7DB8"/>
    <w:rsid w:val="00BD0547"/>
    <w:rsid w:val="00BD0C48"/>
    <w:rsid w:val="00BD0D59"/>
    <w:rsid w:val="00BD1A80"/>
    <w:rsid w:val="00BD1BC1"/>
    <w:rsid w:val="00BD28F4"/>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651C"/>
    <w:rsid w:val="00BE73B1"/>
    <w:rsid w:val="00BF16D4"/>
    <w:rsid w:val="00BF1C2B"/>
    <w:rsid w:val="00BF21F1"/>
    <w:rsid w:val="00BF273B"/>
    <w:rsid w:val="00BF340D"/>
    <w:rsid w:val="00BF3D1B"/>
    <w:rsid w:val="00BF4936"/>
    <w:rsid w:val="00BF5522"/>
    <w:rsid w:val="00BF5C70"/>
    <w:rsid w:val="00BF61A8"/>
    <w:rsid w:val="00BF727E"/>
    <w:rsid w:val="00BF7420"/>
    <w:rsid w:val="00BF7518"/>
    <w:rsid w:val="00BF7E7B"/>
    <w:rsid w:val="00C0070F"/>
    <w:rsid w:val="00C00899"/>
    <w:rsid w:val="00C00DD9"/>
    <w:rsid w:val="00C02BF5"/>
    <w:rsid w:val="00C03E28"/>
    <w:rsid w:val="00C0482F"/>
    <w:rsid w:val="00C04CF7"/>
    <w:rsid w:val="00C04E94"/>
    <w:rsid w:val="00C05160"/>
    <w:rsid w:val="00C05384"/>
    <w:rsid w:val="00C05818"/>
    <w:rsid w:val="00C0680F"/>
    <w:rsid w:val="00C105A2"/>
    <w:rsid w:val="00C10D59"/>
    <w:rsid w:val="00C1151C"/>
    <w:rsid w:val="00C118EA"/>
    <w:rsid w:val="00C119FF"/>
    <w:rsid w:val="00C12052"/>
    <w:rsid w:val="00C12887"/>
    <w:rsid w:val="00C12A45"/>
    <w:rsid w:val="00C12AB5"/>
    <w:rsid w:val="00C1363E"/>
    <w:rsid w:val="00C14184"/>
    <w:rsid w:val="00C15BAE"/>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5832"/>
    <w:rsid w:val="00C45FD2"/>
    <w:rsid w:val="00C472D4"/>
    <w:rsid w:val="00C47659"/>
    <w:rsid w:val="00C47865"/>
    <w:rsid w:val="00C47B8B"/>
    <w:rsid w:val="00C52AB5"/>
    <w:rsid w:val="00C53307"/>
    <w:rsid w:val="00C535E3"/>
    <w:rsid w:val="00C53D5B"/>
    <w:rsid w:val="00C5678A"/>
    <w:rsid w:val="00C57393"/>
    <w:rsid w:val="00C57746"/>
    <w:rsid w:val="00C60065"/>
    <w:rsid w:val="00C6131A"/>
    <w:rsid w:val="00C61B5F"/>
    <w:rsid w:val="00C62149"/>
    <w:rsid w:val="00C62418"/>
    <w:rsid w:val="00C62E6F"/>
    <w:rsid w:val="00C632AF"/>
    <w:rsid w:val="00C63AC4"/>
    <w:rsid w:val="00C64358"/>
    <w:rsid w:val="00C64B59"/>
    <w:rsid w:val="00C64FF2"/>
    <w:rsid w:val="00C65935"/>
    <w:rsid w:val="00C6630F"/>
    <w:rsid w:val="00C6740B"/>
    <w:rsid w:val="00C67EBD"/>
    <w:rsid w:val="00C67ED7"/>
    <w:rsid w:val="00C70086"/>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7022"/>
    <w:rsid w:val="00C9754D"/>
    <w:rsid w:val="00C977D8"/>
    <w:rsid w:val="00C97A39"/>
    <w:rsid w:val="00CA00A1"/>
    <w:rsid w:val="00CA020E"/>
    <w:rsid w:val="00CA161F"/>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E3D"/>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59E9"/>
    <w:rsid w:val="00D06B7F"/>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0F45"/>
    <w:rsid w:val="00D419DA"/>
    <w:rsid w:val="00D429C9"/>
    <w:rsid w:val="00D42BE0"/>
    <w:rsid w:val="00D42DF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D06"/>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3564"/>
    <w:rsid w:val="00D73EDD"/>
    <w:rsid w:val="00D74FE4"/>
    <w:rsid w:val="00D77E65"/>
    <w:rsid w:val="00D813DD"/>
    <w:rsid w:val="00D81645"/>
    <w:rsid w:val="00D817F3"/>
    <w:rsid w:val="00D822BF"/>
    <w:rsid w:val="00D82372"/>
    <w:rsid w:val="00D82B66"/>
    <w:rsid w:val="00D855FD"/>
    <w:rsid w:val="00D85979"/>
    <w:rsid w:val="00D861A0"/>
    <w:rsid w:val="00D871E1"/>
    <w:rsid w:val="00D87F92"/>
    <w:rsid w:val="00D902D3"/>
    <w:rsid w:val="00D91029"/>
    <w:rsid w:val="00D91225"/>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4F8"/>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F04"/>
    <w:rsid w:val="00DC6165"/>
    <w:rsid w:val="00DC68A5"/>
    <w:rsid w:val="00DC7D31"/>
    <w:rsid w:val="00DD1006"/>
    <w:rsid w:val="00DD176D"/>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D6C"/>
    <w:rsid w:val="00DE6189"/>
    <w:rsid w:val="00DE66AC"/>
    <w:rsid w:val="00DE6A7B"/>
    <w:rsid w:val="00DE6C15"/>
    <w:rsid w:val="00DF023C"/>
    <w:rsid w:val="00DF0537"/>
    <w:rsid w:val="00DF0B9D"/>
    <w:rsid w:val="00DF0CC8"/>
    <w:rsid w:val="00DF333D"/>
    <w:rsid w:val="00DF36EF"/>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4A44"/>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2E13"/>
    <w:rsid w:val="00E831C8"/>
    <w:rsid w:val="00E832A0"/>
    <w:rsid w:val="00E8365E"/>
    <w:rsid w:val="00E836E6"/>
    <w:rsid w:val="00E8378B"/>
    <w:rsid w:val="00E83B4B"/>
    <w:rsid w:val="00E83E07"/>
    <w:rsid w:val="00E841B9"/>
    <w:rsid w:val="00E8450C"/>
    <w:rsid w:val="00E84F98"/>
    <w:rsid w:val="00E858DE"/>
    <w:rsid w:val="00E85B51"/>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B18"/>
    <w:rsid w:val="00EB0F65"/>
    <w:rsid w:val="00EB1447"/>
    <w:rsid w:val="00EB370D"/>
    <w:rsid w:val="00EB3B36"/>
    <w:rsid w:val="00EB40C1"/>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043"/>
    <w:rsid w:val="00EC4CC1"/>
    <w:rsid w:val="00EC4E26"/>
    <w:rsid w:val="00EC54A1"/>
    <w:rsid w:val="00EC5A64"/>
    <w:rsid w:val="00EC5EA0"/>
    <w:rsid w:val="00EC60EB"/>
    <w:rsid w:val="00EC7407"/>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68A"/>
    <w:rsid w:val="00EE09D9"/>
    <w:rsid w:val="00EE1DC6"/>
    <w:rsid w:val="00EE2105"/>
    <w:rsid w:val="00EE26F7"/>
    <w:rsid w:val="00EE45FB"/>
    <w:rsid w:val="00EE54B6"/>
    <w:rsid w:val="00EE5AF5"/>
    <w:rsid w:val="00EE7247"/>
    <w:rsid w:val="00EE78C8"/>
    <w:rsid w:val="00EF014E"/>
    <w:rsid w:val="00EF10A5"/>
    <w:rsid w:val="00EF1470"/>
    <w:rsid w:val="00EF19DC"/>
    <w:rsid w:val="00EF1CD8"/>
    <w:rsid w:val="00EF3380"/>
    <w:rsid w:val="00EF3AAA"/>
    <w:rsid w:val="00EF45FD"/>
    <w:rsid w:val="00EF46DE"/>
    <w:rsid w:val="00EF56F4"/>
    <w:rsid w:val="00EF5AC6"/>
    <w:rsid w:val="00EF6341"/>
    <w:rsid w:val="00EF6BC6"/>
    <w:rsid w:val="00EF7371"/>
    <w:rsid w:val="00F00FBB"/>
    <w:rsid w:val="00F0153C"/>
    <w:rsid w:val="00F027C3"/>
    <w:rsid w:val="00F056A0"/>
    <w:rsid w:val="00F056E6"/>
    <w:rsid w:val="00F05B10"/>
    <w:rsid w:val="00F06930"/>
    <w:rsid w:val="00F075BC"/>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60C"/>
    <w:rsid w:val="00F43704"/>
    <w:rsid w:val="00F43DB8"/>
    <w:rsid w:val="00F45397"/>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67E89"/>
    <w:rsid w:val="00F71CB3"/>
    <w:rsid w:val="00F72280"/>
    <w:rsid w:val="00F72300"/>
    <w:rsid w:val="00F73CCF"/>
    <w:rsid w:val="00F7465F"/>
    <w:rsid w:val="00F758EC"/>
    <w:rsid w:val="00F768C4"/>
    <w:rsid w:val="00F823B4"/>
    <w:rsid w:val="00F835CF"/>
    <w:rsid w:val="00F85249"/>
    <w:rsid w:val="00F85E2A"/>
    <w:rsid w:val="00F862E1"/>
    <w:rsid w:val="00F877C4"/>
    <w:rsid w:val="00F87B44"/>
    <w:rsid w:val="00F9073B"/>
    <w:rsid w:val="00F90E84"/>
    <w:rsid w:val="00F9156B"/>
    <w:rsid w:val="00F9234A"/>
    <w:rsid w:val="00F935C0"/>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2250"/>
    <w:rsid w:val="00FA30B1"/>
    <w:rsid w:val="00FA404D"/>
    <w:rsid w:val="00FA48FA"/>
    <w:rsid w:val="00FA5609"/>
    <w:rsid w:val="00FA5762"/>
    <w:rsid w:val="00FA5A9E"/>
    <w:rsid w:val="00FA5F39"/>
    <w:rsid w:val="00FA6F1B"/>
    <w:rsid w:val="00FA7558"/>
    <w:rsid w:val="00FA77E3"/>
    <w:rsid w:val="00FB20AC"/>
    <w:rsid w:val="00FB28BC"/>
    <w:rsid w:val="00FB3336"/>
    <w:rsid w:val="00FB4418"/>
    <w:rsid w:val="00FB4490"/>
    <w:rsid w:val="00FB4A79"/>
    <w:rsid w:val="00FB54B2"/>
    <w:rsid w:val="00FB5AA0"/>
    <w:rsid w:val="00FB5C69"/>
    <w:rsid w:val="00FB5D2E"/>
    <w:rsid w:val="00FB7A85"/>
    <w:rsid w:val="00FC0862"/>
    <w:rsid w:val="00FC0F06"/>
    <w:rsid w:val="00FC16D1"/>
    <w:rsid w:val="00FC18BD"/>
    <w:rsid w:val="00FC1A09"/>
    <w:rsid w:val="00FC1DEF"/>
    <w:rsid w:val="00FC2825"/>
    <w:rsid w:val="00FC2844"/>
    <w:rsid w:val="00FC29F8"/>
    <w:rsid w:val="00FC35EC"/>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6BB5"/>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2A6766"/>
    <w:rsid w:val="023354BB"/>
    <w:rsid w:val="02501C0D"/>
    <w:rsid w:val="02A46519"/>
    <w:rsid w:val="03ED3FAB"/>
    <w:rsid w:val="04AE7933"/>
    <w:rsid w:val="05432ABC"/>
    <w:rsid w:val="05F2781B"/>
    <w:rsid w:val="05FFCD8E"/>
    <w:rsid w:val="06084DEF"/>
    <w:rsid w:val="068E236D"/>
    <w:rsid w:val="08313A99"/>
    <w:rsid w:val="083B4688"/>
    <w:rsid w:val="083C5370"/>
    <w:rsid w:val="08F859F3"/>
    <w:rsid w:val="09F36AC5"/>
    <w:rsid w:val="0ABE0738"/>
    <w:rsid w:val="0B81156C"/>
    <w:rsid w:val="0C19397A"/>
    <w:rsid w:val="0CBF621B"/>
    <w:rsid w:val="0CF9BE53"/>
    <w:rsid w:val="0D4B343C"/>
    <w:rsid w:val="0D6E60B2"/>
    <w:rsid w:val="0D746F60"/>
    <w:rsid w:val="0DA57D13"/>
    <w:rsid w:val="0EBC060B"/>
    <w:rsid w:val="0EC77BCB"/>
    <w:rsid w:val="0ED24BBE"/>
    <w:rsid w:val="0EDA1F24"/>
    <w:rsid w:val="0F1A2610"/>
    <w:rsid w:val="0F3023A8"/>
    <w:rsid w:val="0FEE1F47"/>
    <w:rsid w:val="109114AF"/>
    <w:rsid w:val="10930BAF"/>
    <w:rsid w:val="10FA4B91"/>
    <w:rsid w:val="112900AD"/>
    <w:rsid w:val="12107EFE"/>
    <w:rsid w:val="121B06D8"/>
    <w:rsid w:val="12B952A8"/>
    <w:rsid w:val="130C6A6E"/>
    <w:rsid w:val="13420CA5"/>
    <w:rsid w:val="148050B6"/>
    <w:rsid w:val="14A67B88"/>
    <w:rsid w:val="14D85993"/>
    <w:rsid w:val="16232614"/>
    <w:rsid w:val="1659289C"/>
    <w:rsid w:val="170A4018"/>
    <w:rsid w:val="17544068"/>
    <w:rsid w:val="18B76B4E"/>
    <w:rsid w:val="194A1149"/>
    <w:rsid w:val="1AF90BA5"/>
    <w:rsid w:val="1D101DA9"/>
    <w:rsid w:val="1E075230"/>
    <w:rsid w:val="1E9270A1"/>
    <w:rsid w:val="1F504EBA"/>
    <w:rsid w:val="1FB72523"/>
    <w:rsid w:val="1FDC5F69"/>
    <w:rsid w:val="1FFD95F7"/>
    <w:rsid w:val="20642960"/>
    <w:rsid w:val="21F81A38"/>
    <w:rsid w:val="23AF6A31"/>
    <w:rsid w:val="24481623"/>
    <w:rsid w:val="26C3235C"/>
    <w:rsid w:val="28060F58"/>
    <w:rsid w:val="283B647F"/>
    <w:rsid w:val="28EE0633"/>
    <w:rsid w:val="2A611BCC"/>
    <w:rsid w:val="2AC22B2B"/>
    <w:rsid w:val="2AE141BD"/>
    <w:rsid w:val="2B322B23"/>
    <w:rsid w:val="2B6752A3"/>
    <w:rsid w:val="2B9F1C79"/>
    <w:rsid w:val="2C5C75E7"/>
    <w:rsid w:val="2CEF40AF"/>
    <w:rsid w:val="2D342EFD"/>
    <w:rsid w:val="2D5456E8"/>
    <w:rsid w:val="2DED17F6"/>
    <w:rsid w:val="2DF950BB"/>
    <w:rsid w:val="2E056893"/>
    <w:rsid w:val="2E3E01DD"/>
    <w:rsid w:val="2E643F95"/>
    <w:rsid w:val="2E662B89"/>
    <w:rsid w:val="2F74B18A"/>
    <w:rsid w:val="2FE067F8"/>
    <w:rsid w:val="2FFDD120"/>
    <w:rsid w:val="30F24AC7"/>
    <w:rsid w:val="31FC00ED"/>
    <w:rsid w:val="32A1620E"/>
    <w:rsid w:val="334D5F94"/>
    <w:rsid w:val="339825BB"/>
    <w:rsid w:val="33B37DE4"/>
    <w:rsid w:val="33D61C65"/>
    <w:rsid w:val="34A44D05"/>
    <w:rsid w:val="353124E6"/>
    <w:rsid w:val="353A5365"/>
    <w:rsid w:val="356405DF"/>
    <w:rsid w:val="36694BCC"/>
    <w:rsid w:val="37AA1F4B"/>
    <w:rsid w:val="37CCCDB3"/>
    <w:rsid w:val="390D2B25"/>
    <w:rsid w:val="392E425F"/>
    <w:rsid w:val="39FE2E69"/>
    <w:rsid w:val="3A377C73"/>
    <w:rsid w:val="3A592161"/>
    <w:rsid w:val="3A98391B"/>
    <w:rsid w:val="3BB53E82"/>
    <w:rsid w:val="3C695A33"/>
    <w:rsid w:val="3C896123"/>
    <w:rsid w:val="3CD4157B"/>
    <w:rsid w:val="3CE16CE8"/>
    <w:rsid w:val="3D0E10DA"/>
    <w:rsid w:val="3D6B29E2"/>
    <w:rsid w:val="3DA77DBC"/>
    <w:rsid w:val="3DEA226B"/>
    <w:rsid w:val="3E6D5B4E"/>
    <w:rsid w:val="3F7FCA10"/>
    <w:rsid w:val="3F9574FB"/>
    <w:rsid w:val="3FCF03CE"/>
    <w:rsid w:val="402066A7"/>
    <w:rsid w:val="40D65A48"/>
    <w:rsid w:val="40F24318"/>
    <w:rsid w:val="4198609D"/>
    <w:rsid w:val="42001024"/>
    <w:rsid w:val="431334CA"/>
    <w:rsid w:val="43495C27"/>
    <w:rsid w:val="43B91790"/>
    <w:rsid w:val="43D56B51"/>
    <w:rsid w:val="450A4C9D"/>
    <w:rsid w:val="45DC5B80"/>
    <w:rsid w:val="463C7062"/>
    <w:rsid w:val="46755003"/>
    <w:rsid w:val="46F521A4"/>
    <w:rsid w:val="476A7312"/>
    <w:rsid w:val="47C10635"/>
    <w:rsid w:val="47D31FB2"/>
    <w:rsid w:val="4891402A"/>
    <w:rsid w:val="48CA27E2"/>
    <w:rsid w:val="48DE44BF"/>
    <w:rsid w:val="48EE6A41"/>
    <w:rsid w:val="49A1285D"/>
    <w:rsid w:val="49FDB22D"/>
    <w:rsid w:val="4B644975"/>
    <w:rsid w:val="4E1946E0"/>
    <w:rsid w:val="4EBC70FA"/>
    <w:rsid w:val="4F635CA6"/>
    <w:rsid w:val="50073C41"/>
    <w:rsid w:val="513C4EA5"/>
    <w:rsid w:val="515652DE"/>
    <w:rsid w:val="53466839"/>
    <w:rsid w:val="54137FDC"/>
    <w:rsid w:val="54221FE8"/>
    <w:rsid w:val="54D14D24"/>
    <w:rsid w:val="5590470D"/>
    <w:rsid w:val="56407BDC"/>
    <w:rsid w:val="56424886"/>
    <w:rsid w:val="56A65612"/>
    <w:rsid w:val="56DD43E8"/>
    <w:rsid w:val="56E67C02"/>
    <w:rsid w:val="57081422"/>
    <w:rsid w:val="57799513"/>
    <w:rsid w:val="57A61288"/>
    <w:rsid w:val="57EF6E43"/>
    <w:rsid w:val="5821668D"/>
    <w:rsid w:val="583C516F"/>
    <w:rsid w:val="58D141B4"/>
    <w:rsid w:val="5A146DF7"/>
    <w:rsid w:val="5AFF0470"/>
    <w:rsid w:val="5BDE4C9C"/>
    <w:rsid w:val="5C9131BE"/>
    <w:rsid w:val="5CDF629F"/>
    <w:rsid w:val="5E144BAE"/>
    <w:rsid w:val="5E5E2311"/>
    <w:rsid w:val="5E7C32B2"/>
    <w:rsid w:val="5EEA4517"/>
    <w:rsid w:val="5F3F90E8"/>
    <w:rsid w:val="5F76312A"/>
    <w:rsid w:val="600037AF"/>
    <w:rsid w:val="605A2839"/>
    <w:rsid w:val="60764E5A"/>
    <w:rsid w:val="61B35692"/>
    <w:rsid w:val="626F6FE9"/>
    <w:rsid w:val="62D97FE8"/>
    <w:rsid w:val="63A83C7C"/>
    <w:rsid w:val="64010633"/>
    <w:rsid w:val="640A0D8D"/>
    <w:rsid w:val="65707EA9"/>
    <w:rsid w:val="65FE792F"/>
    <w:rsid w:val="67CB0C5E"/>
    <w:rsid w:val="687359C0"/>
    <w:rsid w:val="68AF6FB0"/>
    <w:rsid w:val="69597F5D"/>
    <w:rsid w:val="697F06D1"/>
    <w:rsid w:val="698C1644"/>
    <w:rsid w:val="69954753"/>
    <w:rsid w:val="6A717BA6"/>
    <w:rsid w:val="6ACF6A3A"/>
    <w:rsid w:val="6BFF60F4"/>
    <w:rsid w:val="6C9B1160"/>
    <w:rsid w:val="6D0D60C0"/>
    <w:rsid w:val="6D5341FC"/>
    <w:rsid w:val="6D996AC1"/>
    <w:rsid w:val="6F6012F2"/>
    <w:rsid w:val="6F7BAE59"/>
    <w:rsid w:val="6FA2C690"/>
    <w:rsid w:val="708961CC"/>
    <w:rsid w:val="716D7753"/>
    <w:rsid w:val="717A4E53"/>
    <w:rsid w:val="717D2880"/>
    <w:rsid w:val="71B33556"/>
    <w:rsid w:val="71F61597"/>
    <w:rsid w:val="72CF0B03"/>
    <w:rsid w:val="735C72C1"/>
    <w:rsid w:val="74053C2D"/>
    <w:rsid w:val="74860E10"/>
    <w:rsid w:val="749D7D92"/>
    <w:rsid w:val="76425DCE"/>
    <w:rsid w:val="76C92E49"/>
    <w:rsid w:val="76D466AA"/>
    <w:rsid w:val="76DB5176"/>
    <w:rsid w:val="76F17791"/>
    <w:rsid w:val="77DF4A29"/>
    <w:rsid w:val="77EF888D"/>
    <w:rsid w:val="78D91D2D"/>
    <w:rsid w:val="790720AA"/>
    <w:rsid w:val="79E7577A"/>
    <w:rsid w:val="7A352F30"/>
    <w:rsid w:val="7A4571A5"/>
    <w:rsid w:val="7B885BB4"/>
    <w:rsid w:val="7BA35CB7"/>
    <w:rsid w:val="7BBF1A99"/>
    <w:rsid w:val="7BD3C29B"/>
    <w:rsid w:val="7D037754"/>
    <w:rsid w:val="7D0A1168"/>
    <w:rsid w:val="7D1F8DE7"/>
    <w:rsid w:val="7DE51460"/>
    <w:rsid w:val="7DFC0E12"/>
    <w:rsid w:val="7F284C0D"/>
    <w:rsid w:val="7F54657D"/>
    <w:rsid w:val="7F5820F0"/>
    <w:rsid w:val="7F8F508E"/>
    <w:rsid w:val="7FE52225"/>
    <w:rsid w:val="7FFF0CA2"/>
    <w:rsid w:val="7FFF39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E52918-F435-48C6-89B7-42CCC75F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0"/>
    <w:qFormat/>
    <w:pPr>
      <w:keepNext/>
      <w:outlineLvl w:val="2"/>
    </w:pPr>
    <w:rPr>
      <w:rFonts w:ascii="楷体_GB2312" w:eastAsia="楷体_GB2312" w:hAnsi="宋体"/>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ind w:firstLine="420"/>
    </w:pPr>
    <w:rPr>
      <w:rFonts w:eastAsia="仿宋_GB2312"/>
      <w:sz w:val="30"/>
      <w:szCs w:val="20"/>
    </w:rPr>
  </w:style>
  <w:style w:type="paragraph" w:styleId="7">
    <w:name w:val="toc 7"/>
    <w:basedOn w:val="a"/>
    <w:next w:val="a"/>
    <w:semiHidden/>
    <w:qFormat/>
    <w:pPr>
      <w:ind w:left="1260"/>
      <w:jc w:val="left"/>
    </w:pPr>
    <w:rPr>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qFormat/>
    <w:pPr>
      <w:widowControl/>
      <w:jc w:val="left"/>
    </w:pPr>
    <w:rPr>
      <w:kern w:val="0"/>
      <w:sz w:val="20"/>
      <w:szCs w:val="20"/>
    </w:rPr>
  </w:style>
  <w:style w:type="paragraph" w:styleId="31">
    <w:name w:val="Body Text 3"/>
    <w:basedOn w:val="a"/>
    <w:qFormat/>
    <w:pPr>
      <w:spacing w:after="120"/>
    </w:pPr>
    <w:rPr>
      <w:sz w:val="16"/>
      <w:szCs w:val="16"/>
    </w:rPr>
  </w:style>
  <w:style w:type="paragraph" w:styleId="aa">
    <w:name w:val="Body Text"/>
    <w:basedOn w:val="a"/>
    <w:link w:val="ab"/>
    <w:qFormat/>
    <w:rPr>
      <w:sz w:val="24"/>
    </w:rPr>
  </w:style>
  <w:style w:type="paragraph" w:styleId="ac">
    <w:name w:val="Body Text Indent"/>
    <w:basedOn w:val="a"/>
    <w:qFormat/>
    <w:pPr>
      <w:ind w:firstLine="570"/>
    </w:pPr>
    <w:rPr>
      <w:rFonts w:ascii="宋体" w:hAnsi="宋体"/>
      <w:sz w:val="28"/>
      <w:szCs w:val="20"/>
    </w:rPr>
  </w:style>
  <w:style w:type="paragraph" w:styleId="5">
    <w:name w:val="toc 5"/>
    <w:basedOn w:val="a"/>
    <w:next w:val="a"/>
    <w:semiHidden/>
    <w:qFormat/>
    <w:pPr>
      <w:ind w:left="840"/>
      <w:jc w:val="left"/>
    </w:pPr>
    <w:rPr>
      <w:sz w:val="18"/>
      <w:szCs w:val="18"/>
    </w:rPr>
  </w:style>
  <w:style w:type="paragraph" w:styleId="32">
    <w:name w:val="toc 3"/>
    <w:basedOn w:val="a"/>
    <w:next w:val="a"/>
    <w:semiHidden/>
    <w:qFormat/>
    <w:pPr>
      <w:ind w:left="420"/>
      <w:jc w:val="left"/>
    </w:pPr>
    <w:rPr>
      <w:i/>
      <w:iCs/>
      <w:sz w:val="20"/>
      <w:szCs w:val="20"/>
    </w:rPr>
  </w:style>
  <w:style w:type="paragraph" w:styleId="ad">
    <w:name w:val="Plain Text"/>
    <w:basedOn w:val="a"/>
    <w:link w:val="ae"/>
    <w:qFormat/>
    <w:rPr>
      <w:rFonts w:ascii="宋体" w:hAnsi="Courier New" w:cs="Courier New"/>
      <w:szCs w:val="21"/>
    </w:rPr>
  </w:style>
  <w:style w:type="paragraph" w:styleId="8">
    <w:name w:val="toc 8"/>
    <w:basedOn w:val="a"/>
    <w:next w:val="a"/>
    <w:semiHidden/>
    <w:qFormat/>
    <w:pPr>
      <w:ind w:left="1470"/>
      <w:jc w:val="left"/>
    </w:pPr>
    <w:rPr>
      <w:sz w:val="18"/>
      <w:szCs w:val="18"/>
    </w:rPr>
  </w:style>
  <w:style w:type="paragraph" w:styleId="af">
    <w:name w:val="Date"/>
    <w:basedOn w:val="a"/>
    <w:next w:val="a"/>
    <w:qFormat/>
    <w:pPr>
      <w:ind w:leftChars="2500" w:left="100"/>
    </w:pPr>
    <w:rPr>
      <w:rFonts w:ascii="宋体" w:hAnsi="宋体"/>
      <w:b/>
      <w:bCs/>
      <w:color w:val="000000"/>
      <w:sz w:val="36"/>
    </w:rPr>
  </w:style>
  <w:style w:type="paragraph" w:styleId="20">
    <w:name w:val="Body Text Indent 2"/>
    <w:basedOn w:val="a"/>
    <w:qFormat/>
    <w:pPr>
      <w:spacing w:line="400" w:lineRule="exact"/>
      <w:ind w:leftChars="200" w:left="631" w:hangingChars="100" w:hanging="211"/>
    </w:pPr>
    <w:rPr>
      <w:rFonts w:ascii="黑体" w:eastAsia="黑体" w:hAnsi="宋体"/>
      <w:b/>
      <w:bCs/>
      <w:color w:val="000000"/>
    </w:rPr>
  </w:style>
  <w:style w:type="paragraph" w:styleId="af0">
    <w:name w:val="Balloon Text"/>
    <w:basedOn w:val="a"/>
    <w:link w:val="af1"/>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spacing w:before="120" w:after="120" w:line="400" w:lineRule="exact"/>
      <w:jc w:val="center"/>
    </w:pPr>
    <w:rPr>
      <w:rFonts w:ascii="宋体" w:hAnsi="宋体"/>
      <w:bCs/>
      <w:caps/>
      <w:color w:val="0000FF"/>
      <w:szCs w:val="21"/>
    </w:rPr>
  </w:style>
  <w:style w:type="paragraph" w:styleId="40">
    <w:name w:val="toc 4"/>
    <w:basedOn w:val="a"/>
    <w:next w:val="a"/>
    <w:semiHidden/>
    <w:qFormat/>
    <w:pPr>
      <w:ind w:left="630"/>
      <w:jc w:val="left"/>
    </w:pPr>
    <w:rPr>
      <w:sz w:val="18"/>
      <w:szCs w:val="18"/>
    </w:rPr>
  </w:style>
  <w:style w:type="paragraph" w:styleId="af6">
    <w:name w:val="index heading"/>
    <w:basedOn w:val="a"/>
    <w:next w:val="12"/>
    <w:semiHidden/>
    <w:qFormat/>
    <w:rPr>
      <w:szCs w:val="20"/>
    </w:rPr>
  </w:style>
  <w:style w:type="paragraph" w:styleId="12">
    <w:name w:val="index 1"/>
    <w:basedOn w:val="a"/>
    <w:next w:val="a"/>
    <w:semiHidden/>
    <w:qFormat/>
  </w:style>
  <w:style w:type="paragraph" w:styleId="6">
    <w:name w:val="toc 6"/>
    <w:basedOn w:val="a"/>
    <w:next w:val="a"/>
    <w:semiHidden/>
    <w:qFormat/>
    <w:pPr>
      <w:ind w:left="1050"/>
      <w:jc w:val="left"/>
    </w:pPr>
    <w:rPr>
      <w:sz w:val="18"/>
      <w:szCs w:val="18"/>
    </w:rPr>
  </w:style>
  <w:style w:type="paragraph" w:styleId="33">
    <w:name w:val="Body Text Indent 3"/>
    <w:basedOn w:val="a"/>
    <w:qFormat/>
    <w:pPr>
      <w:spacing w:line="360" w:lineRule="auto"/>
      <w:ind w:leftChars="600" w:left="1260"/>
    </w:pPr>
    <w:rPr>
      <w:rFonts w:ascii="宋体" w:hAnsi="宋体"/>
      <w:b/>
      <w:bCs/>
      <w:sz w:val="24"/>
    </w:rPr>
  </w:style>
  <w:style w:type="paragraph" w:styleId="21">
    <w:name w:val="toc 2"/>
    <w:basedOn w:val="a"/>
    <w:next w:val="a"/>
    <w:semiHidden/>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22">
    <w:name w:val="Body Text 2"/>
    <w:basedOn w:val="a"/>
    <w:qFormat/>
    <w:pPr>
      <w:spacing w:after="120" w:line="480" w:lineRule="auto"/>
    </w:p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qFormat/>
    <w:pPr>
      <w:spacing w:before="240" w:after="60"/>
      <w:jc w:val="center"/>
      <w:outlineLvl w:val="0"/>
    </w:pPr>
    <w:rPr>
      <w:rFonts w:ascii="Arial" w:hAnsi="Arial" w:cs="Arial"/>
      <w:b/>
      <w:bCs/>
      <w:sz w:val="32"/>
      <w:szCs w:val="32"/>
    </w:rPr>
  </w:style>
  <w:style w:type="paragraph" w:styleId="af9">
    <w:name w:val="annotation subject"/>
    <w:basedOn w:val="a7"/>
    <w:next w:val="a7"/>
    <w:semiHidden/>
    <w:qFormat/>
    <w:rPr>
      <w:b/>
      <w:bCs/>
    </w:rPr>
  </w:style>
  <w:style w:type="paragraph" w:styleId="afa">
    <w:name w:val="Body Text First Indent"/>
    <w:basedOn w:val="aa"/>
    <w:qFormat/>
    <w:pPr>
      <w:spacing w:after="120"/>
      <w:ind w:firstLineChars="100" w:firstLine="420"/>
    </w:pPr>
    <w:rPr>
      <w:sz w:val="21"/>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qFormat/>
    <w:rPr>
      <w:color w:val="800080"/>
      <w:u w:val="single"/>
    </w:rPr>
  </w:style>
  <w:style w:type="character" w:styleId="aff">
    <w:name w:val="Hyperlink"/>
    <w:qFormat/>
    <w:rPr>
      <w:color w:val="0000FF"/>
      <w:u w:val="single"/>
    </w:rPr>
  </w:style>
  <w:style w:type="character" w:styleId="aff0">
    <w:name w:val="annotation reference"/>
    <w:uiPriority w:val="99"/>
    <w:qFormat/>
    <w:rPr>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50">
    <w:name w:val="题注5"/>
    <w:basedOn w:val="a"/>
    <w:next w:val="a5"/>
    <w:qFormat/>
    <w:pPr>
      <w:jc w:val="center"/>
    </w:pPr>
    <w:rPr>
      <w:b/>
      <w:color w:val="000000"/>
      <w:sz w:val="24"/>
      <w:szCs w:val="21"/>
    </w:rPr>
  </w:style>
  <w:style w:type="paragraph" w:customStyle="1" w:styleId="CharCharChar">
    <w:name w:val="Char Char Char"/>
    <w:basedOn w:val="a"/>
    <w:qFormat/>
    <w:rPr>
      <w:rFonts w:ascii="宋体" w:hAnsi="宋体"/>
      <w:b/>
      <w:sz w:val="28"/>
      <w:szCs w:val="28"/>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sz w:val="31"/>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CharChar1Char">
    <w:name w:val="Char Char1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1">
    <w:name w:val="Char11"/>
    <w:basedOn w:val="a"/>
    <w:qFormat/>
    <w:pPr>
      <w:adjustRightInd w:val="0"/>
      <w:spacing w:line="360" w:lineRule="auto"/>
    </w:pPr>
    <w:rPr>
      <w:kern w:val="0"/>
      <w:sz w:val="24"/>
      <w:szCs w:val="20"/>
    </w:rPr>
  </w:style>
  <w:style w:type="paragraph" w:customStyle="1" w:styleId="CharChar2">
    <w:name w:val="Char Char2"/>
    <w:basedOn w:val="a"/>
    <w:qFormat/>
    <w:rPr>
      <w:rFonts w:ascii="宋体" w:hAnsi="宋体"/>
      <w:b/>
      <w:sz w:val="28"/>
      <w:szCs w:val="28"/>
    </w:rPr>
  </w:style>
  <w:style w:type="paragraph" w:customStyle="1" w:styleId="aff2">
    <w:name w:val="无间距"/>
    <w:qFormat/>
    <w:pPr>
      <w:widowControl w:val="0"/>
      <w:jc w:val="both"/>
    </w:pPr>
    <w:rPr>
      <w:kern w:val="2"/>
      <w:sz w:val="21"/>
      <w:szCs w:val="24"/>
    </w:rPr>
  </w:style>
  <w:style w:type="paragraph" w:customStyle="1" w:styleId="13">
    <w:name w:val="1"/>
    <w:basedOn w:val="a"/>
    <w:next w:val="ad"/>
    <w:qFormat/>
    <w:rPr>
      <w:rFonts w:ascii="宋体" w:hAnsi="Courier New"/>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cs="Arial"/>
      <w:kern w:val="0"/>
      <w:sz w:val="28"/>
      <w:szCs w:val="28"/>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1">
    <w:name w:val="Char Char21"/>
    <w:basedOn w:val="a"/>
    <w:qFormat/>
    <w:rPr>
      <w:rFonts w:ascii="宋体" w:hAnsi="宋体"/>
      <w:b/>
      <w:sz w:val="28"/>
      <w:szCs w:val="28"/>
    </w:rPr>
  </w:style>
  <w:style w:type="paragraph" w:customStyle="1" w:styleId="aff3">
    <w:name w:val="保留正文"/>
    <w:basedOn w:val="aa"/>
    <w:qFormat/>
    <w:pPr>
      <w:keepNext/>
      <w:spacing w:after="160"/>
    </w:pPr>
    <w:rPr>
      <w:sz w:val="21"/>
    </w:rPr>
  </w:style>
  <w:style w:type="paragraph" w:customStyle="1" w:styleId="aff4">
    <w:name w:val="正文 + 宋体"/>
    <w:basedOn w:val="a"/>
    <w:qFormat/>
    <w:pPr>
      <w:snapToGrid w:val="0"/>
      <w:spacing w:line="360" w:lineRule="auto"/>
      <w:ind w:leftChars="100" w:left="630" w:hangingChars="200" w:hanging="420"/>
    </w:pPr>
    <w:rPr>
      <w:rFonts w:ascii="宋体" w:hAnsi="宋体"/>
      <w:color w:val="000000"/>
    </w:rPr>
  </w:style>
  <w:style w:type="paragraph" w:customStyle="1" w:styleId="ParaChar">
    <w:name w:val="默认段落字体 Para Char"/>
    <w:basedOn w:val="a"/>
    <w:qFormat/>
    <w:rPr>
      <w:rFonts w:ascii="宋体" w:hAnsi="宋体"/>
      <w:b/>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p0">
    <w:name w:val="p0"/>
    <w:basedOn w:val="a"/>
    <w:qFormat/>
    <w:pPr>
      <w:widowControl/>
    </w:pPr>
    <w:rPr>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qFormat/>
    <w:rPr>
      <w:rFonts w:ascii="宋体" w:hAnsi="宋体"/>
      <w:b/>
      <w:sz w:val="28"/>
      <w:szCs w:val="28"/>
    </w:rPr>
  </w:style>
  <w:style w:type="paragraph" w:customStyle="1" w:styleId="Style84">
    <w:name w:val="_Style 84"/>
    <w:uiPriority w:val="99"/>
    <w:unhideWhenUsed/>
    <w:qFormat/>
    <w:rPr>
      <w:kern w:val="2"/>
      <w:sz w:val="21"/>
      <w:szCs w:val="24"/>
    </w:rPr>
  </w:style>
  <w:style w:type="paragraph" w:customStyle="1" w:styleId="aff5">
    <w:name w:val="表格"/>
    <w:basedOn w:val="a"/>
    <w:qFormat/>
    <w:pPr>
      <w:spacing w:line="420" w:lineRule="exact"/>
      <w:ind w:leftChars="40" w:left="84"/>
      <w:jc w:val="center"/>
    </w:pPr>
    <w:rPr>
      <w:rFonts w:ascii="宋体" w:hAnsi="宋体"/>
      <w:bCs/>
      <w:spacing w:val="-1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CharChar2CharChar">
    <w:name w:val="Char Char2 Char Char"/>
    <w:basedOn w:val="a"/>
    <w:qFormat/>
    <w:pPr>
      <w:widowControl/>
      <w:spacing w:after="160" w:line="240" w:lineRule="exact"/>
      <w:jc w:val="left"/>
    </w:pPr>
  </w:style>
  <w:style w:type="paragraph" w:customStyle="1" w:styleId="CharChar2CharChar1">
    <w:name w:val="Char Char2 Char Char1"/>
    <w:basedOn w:val="a"/>
    <w:qFormat/>
    <w:pPr>
      <w:widowControl/>
      <w:spacing w:after="160" w:line="240" w:lineRule="exact"/>
      <w:jc w:val="left"/>
    </w:p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kern w:val="0"/>
      <w:sz w:val="20"/>
      <w:szCs w:val="20"/>
    </w:rPr>
  </w:style>
  <w:style w:type="paragraph" w:customStyle="1" w:styleId="34">
    <w:name w:val="样式3"/>
    <w:basedOn w:val="ad"/>
    <w:qFormat/>
    <w:pPr>
      <w:spacing w:line="0" w:lineRule="atLeast"/>
      <w:outlineLvl w:val="0"/>
    </w:pPr>
    <w:rPr>
      <w:rFonts w:cs="Times New Roman"/>
      <w:sz w:val="28"/>
      <w:szCs w:val="20"/>
    </w:rPr>
  </w:style>
  <w:style w:type="paragraph" w:customStyle="1" w:styleId="CharChar1Char1">
    <w:name w:val="Char Char1 Char1"/>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qFormat/>
    <w:pPr>
      <w:widowControl/>
      <w:spacing w:line="400" w:lineRule="exact"/>
      <w:jc w:val="center"/>
    </w:pPr>
    <w:rPr>
      <w:rFonts w:ascii="Verdana" w:hAnsi="Verdana"/>
      <w:kern w:val="0"/>
      <w:szCs w:val="20"/>
      <w:lang w:eastAsia="en-US"/>
    </w:rPr>
  </w:style>
  <w:style w:type="paragraph" w:customStyle="1" w:styleId="aff6">
    <w:name w:val="办公自动化专用标题"/>
    <w:basedOn w:val="af8"/>
    <w:qFormat/>
    <w:pPr>
      <w:spacing w:line="560" w:lineRule="atLeast"/>
    </w:pPr>
    <w:rPr>
      <w:rFonts w:ascii="宋体" w:cs="Times New Roman"/>
      <w:bCs w:val="0"/>
      <w:sz w:val="44"/>
      <w:szCs w:val="20"/>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Pr>
      <w:rFonts w:ascii="宋体" w:hAnsi="宋体"/>
      <w:b/>
      <w:sz w:val="28"/>
      <w:szCs w:val="28"/>
    </w:rPr>
  </w:style>
  <w:style w:type="paragraph" w:customStyle="1" w:styleId="aff7">
    <w:name w:val="表格文字"/>
    <w:basedOn w:val="a"/>
    <w:qFormat/>
    <w:pPr>
      <w:spacing w:before="25" w:after="25"/>
      <w:jc w:val="left"/>
    </w:pPr>
    <w:rPr>
      <w:bCs/>
      <w:spacing w:val="10"/>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Char12">
    <w:name w:val="Char12"/>
    <w:basedOn w:val="a"/>
    <w:qFormat/>
    <w:pPr>
      <w:widowControl/>
      <w:spacing w:line="400" w:lineRule="exact"/>
      <w:jc w:val="center"/>
    </w:pPr>
    <w:rPr>
      <w:rFonts w:ascii="Verdana" w:hAnsi="Verdana"/>
      <w:kern w:val="0"/>
      <w:szCs w:val="20"/>
      <w:lang w:eastAsia="en-US"/>
    </w:rPr>
  </w:style>
  <w:style w:type="paragraph" w:styleId="aff8">
    <w:name w:val="List Paragraph"/>
    <w:basedOn w:val="a"/>
    <w:uiPriority w:val="34"/>
    <w:qFormat/>
    <w:pPr>
      <w:widowControl/>
      <w:ind w:firstLineChars="200" w:firstLine="420"/>
      <w:jc w:val="left"/>
    </w:pPr>
    <w:rPr>
      <w:kern w:val="0"/>
      <w:sz w:val="20"/>
      <w:szCs w:val="20"/>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kern w:val="0"/>
      <w:szCs w:val="20"/>
      <w:lang w:eastAsia="en-US"/>
    </w:rPr>
  </w:style>
  <w:style w:type="character" w:customStyle="1" w:styleId="style11">
    <w:name w:val="style11"/>
    <w:qFormat/>
    <w:rPr>
      <w:rFonts w:ascii="Arial" w:hAnsi="Arial" w:cs="Arial" w:hint="default"/>
    </w:rPr>
  </w:style>
  <w:style w:type="character" w:customStyle="1" w:styleId="ca-2">
    <w:name w:val="ca-2"/>
    <w:basedOn w:val="a1"/>
    <w:qFormat/>
  </w:style>
  <w:style w:type="character" w:customStyle="1" w:styleId="ca-6">
    <w:name w:val="ca-6"/>
    <w:basedOn w:val="a1"/>
    <w:qFormat/>
  </w:style>
  <w:style w:type="character" w:customStyle="1" w:styleId="b-121">
    <w:name w:val="b-121"/>
    <w:qFormat/>
    <w:rPr>
      <w:rFonts w:ascii="_x000B__x000C_" w:hAnsi="_x000B__x000C_" w:hint="default"/>
      <w:sz w:val="18"/>
      <w:szCs w:val="18"/>
      <w:u w:val="none"/>
    </w:rPr>
  </w:style>
  <w:style w:type="character" w:customStyle="1" w:styleId="af1">
    <w:name w:val="批注框文本 字符"/>
    <w:link w:val="af0"/>
    <w:qFormat/>
    <w:rPr>
      <w:kern w:val="2"/>
      <w:sz w:val="18"/>
      <w:szCs w:val="18"/>
    </w:rPr>
  </w:style>
  <w:style w:type="character" w:customStyle="1" w:styleId="apple-converted-space">
    <w:name w:val="apple-converted-space"/>
    <w:basedOn w:val="a1"/>
    <w:qFormat/>
  </w:style>
  <w:style w:type="character" w:customStyle="1" w:styleId="af3">
    <w:name w:val="页脚 字符"/>
    <w:link w:val="af2"/>
    <w:uiPriority w:val="99"/>
    <w:qFormat/>
    <w:rPr>
      <w:rFonts w:eastAsia="宋体"/>
      <w:kern w:val="2"/>
      <w:sz w:val="18"/>
      <w:szCs w:val="18"/>
      <w:lang w:val="en-US" w:eastAsia="zh-CN" w:bidi="ar-SA"/>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0">
    <w:name w:val="普通文字 Char1"/>
    <w:qFormat/>
    <w:rPr>
      <w:rFonts w:ascii="宋体" w:eastAsia="宋体" w:hAnsi="Courier New"/>
      <w:kern w:val="2"/>
      <w:sz w:val="21"/>
      <w:lang w:val="en-US" w:eastAsia="zh-CN" w:bidi="ar-SA"/>
    </w:rPr>
  </w:style>
  <w:style w:type="character" w:customStyle="1" w:styleId="a8">
    <w:name w:val="批注文字 字符"/>
    <w:link w:val="a7"/>
    <w:uiPriority w:val="99"/>
    <w:qFormat/>
    <w:rPr>
      <w:kern w:val="2"/>
      <w:sz w:val="21"/>
      <w:szCs w:val="24"/>
    </w:rPr>
  </w:style>
  <w:style w:type="character" w:customStyle="1" w:styleId="CharChar3">
    <w:name w:val="Char Char3"/>
    <w:qFormat/>
    <w:rPr>
      <w:rFonts w:eastAsia="宋体"/>
      <w:kern w:val="2"/>
      <w:sz w:val="18"/>
      <w:szCs w:val="18"/>
      <w:lang w:val="en-US" w:eastAsia="zh-CN" w:bidi="ar-SA"/>
    </w:rPr>
  </w:style>
  <w:style w:type="character" w:customStyle="1" w:styleId="ab">
    <w:name w:val="正文文本 字符"/>
    <w:link w:val="aa"/>
    <w:qFormat/>
    <w:rPr>
      <w:kern w:val="2"/>
      <w:sz w:val="24"/>
      <w:szCs w:val="24"/>
    </w:rPr>
  </w:style>
  <w:style w:type="character" w:customStyle="1" w:styleId="ca-3">
    <w:name w:val="ca-3"/>
    <w:basedOn w:val="a1"/>
    <w:qFormat/>
  </w:style>
  <w:style w:type="character" w:customStyle="1" w:styleId="a4">
    <w:name w:val="正文缩进 字符"/>
    <w:link w:val="a0"/>
    <w:qFormat/>
    <w:rPr>
      <w:rFonts w:eastAsia="仿宋_GB2312"/>
      <w:kern w:val="2"/>
      <w:sz w:val="30"/>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kleintab1">
    <w:name w:val="kleintab1"/>
    <w:qFormat/>
    <w:rPr>
      <w:color w:val="999999"/>
      <w:sz w:val="9"/>
      <w:szCs w:val="9"/>
    </w:rPr>
  </w:style>
  <w:style w:type="character" w:customStyle="1" w:styleId="ca-1">
    <w:name w:val="ca-1"/>
    <w:basedOn w:val="a1"/>
    <w:qFormat/>
  </w:style>
  <w:style w:type="character" w:customStyle="1" w:styleId="140">
    <w:name w:val="14"/>
    <w:basedOn w:val="a1"/>
    <w:qFormat/>
  </w:style>
  <w:style w:type="character" w:customStyle="1" w:styleId="Char0">
    <w:name w:val="表正文 Char"/>
    <w:qFormat/>
    <w:rPr>
      <w:rFonts w:eastAsia="仿宋_GB2312"/>
      <w:kern w:val="2"/>
      <w:sz w:val="30"/>
      <w:lang w:val="en-US" w:eastAsia="zh-CN" w:bidi="ar-SA"/>
    </w:rPr>
  </w:style>
  <w:style w:type="character" w:customStyle="1" w:styleId="ca-0">
    <w:name w:val="ca-0"/>
    <w:basedOn w:val="a1"/>
    <w:qFormat/>
  </w:style>
  <w:style w:type="character" w:customStyle="1" w:styleId="2Char">
    <w:name w:val="正文缩进2格 Char"/>
    <w:link w:val="23"/>
    <w:qFormat/>
    <w:rPr>
      <w:rFonts w:ascii="仿宋_GB2312" w:eastAsia="仿宋_GB2312" w:hAnsi="宋体"/>
      <w:kern w:val="2"/>
      <w:sz w:val="31"/>
      <w:szCs w:val="28"/>
    </w:rPr>
  </w:style>
  <w:style w:type="character" w:customStyle="1" w:styleId="ca-9">
    <w:name w:val="ca-9"/>
    <w:basedOn w:val="a1"/>
    <w:qFormat/>
  </w:style>
  <w:style w:type="character" w:customStyle="1" w:styleId="ca-5">
    <w:name w:val="ca-5"/>
    <w:basedOn w:val="a1"/>
    <w:qFormat/>
  </w:style>
  <w:style w:type="character" w:customStyle="1" w:styleId="ca-10">
    <w:name w:val="ca-10"/>
    <w:basedOn w:val="a1"/>
    <w:qFormat/>
  </w:style>
  <w:style w:type="character" w:customStyle="1" w:styleId="30">
    <w:name w:val="标题 3 字符"/>
    <w:link w:val="3"/>
    <w:qFormat/>
    <w:rPr>
      <w:rFonts w:ascii="楷体_GB2312" w:eastAsia="楷体_GB2312" w:hAnsi="宋体"/>
      <w:b/>
      <w:bCs/>
      <w:kern w:val="2"/>
      <w:sz w:val="32"/>
      <w:szCs w:val="24"/>
      <w:lang w:val="en-US" w:eastAsia="zh-CN" w:bidi="ar-SA"/>
    </w:rPr>
  </w:style>
  <w:style w:type="character" w:customStyle="1" w:styleId="p141">
    <w:name w:val="p14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CharChar31">
    <w:name w:val="Char Char31"/>
    <w:qFormat/>
    <w:rPr>
      <w:rFonts w:eastAsia="宋体"/>
      <w:kern w:val="2"/>
      <w:sz w:val="18"/>
      <w:szCs w:val="18"/>
      <w:lang w:val="en-US" w:eastAsia="zh-CN" w:bidi="ar-SA"/>
    </w:rPr>
  </w:style>
  <w:style w:type="character" w:customStyle="1" w:styleId="ca-7">
    <w:name w:val="ca-7"/>
    <w:basedOn w:val="a1"/>
    <w:qFormat/>
  </w:style>
  <w:style w:type="paragraph" w:customStyle="1" w:styleId="25">
    <w:name w:val="正文_2"/>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character" w:customStyle="1" w:styleId="ca-12">
    <w:name w:val="ca-12"/>
    <w:uiPriority w:val="99"/>
    <w:qFormat/>
    <w:rPr>
      <w:rFonts w:eastAsia="宋体" w:cs="Times New Roman"/>
      <w:kern w:val="2"/>
      <w:sz w:val="24"/>
      <w:szCs w:val="24"/>
      <w:lang w:val="en-US" w:eastAsia="zh-CN" w:bidi="ar-SA"/>
    </w:rPr>
  </w:style>
  <w:style w:type="paragraph" w:customStyle="1" w:styleId="15">
    <w:name w:val="修订1"/>
    <w:hidden/>
    <w:uiPriority w:val="99"/>
    <w:semiHidden/>
    <w:qFormat/>
    <w:rPr>
      <w:kern w:val="2"/>
      <w:sz w:val="21"/>
      <w:szCs w:val="24"/>
    </w:rPr>
  </w:style>
  <w:style w:type="character" w:customStyle="1" w:styleId="af5">
    <w:name w:val="页眉 字符"/>
    <w:basedOn w:val="a1"/>
    <w:link w:val="af4"/>
    <w:uiPriority w:val="99"/>
    <w:qFormat/>
    <w:rPr>
      <w:kern w:val="2"/>
      <w:sz w:val="18"/>
      <w:szCs w:val="18"/>
    </w:rPr>
  </w:style>
  <w:style w:type="character" w:customStyle="1" w:styleId="Char13">
    <w:name w:val="纯文本 Char1"/>
    <w:qFormat/>
    <w:rPr>
      <w:rFonts w:ascii="宋体" w:hAnsi="Courier New"/>
      <w:kern w:val="2"/>
      <w:sz w:val="21"/>
      <w:szCs w:val="21"/>
      <w:lang w:val="zh-CN" w:eastAsia="zh-CN"/>
    </w:rPr>
  </w:style>
  <w:style w:type="paragraph" w:customStyle="1" w:styleId="1">
    <w:name w:val="样式1"/>
    <w:basedOn w:val="a"/>
    <w:link w:val="16"/>
    <w:qFormat/>
    <w:pPr>
      <w:numPr>
        <w:numId w:val="1"/>
      </w:numPr>
      <w:spacing w:line="312" w:lineRule="auto"/>
      <w:jc w:val="center"/>
      <w:outlineLvl w:val="0"/>
    </w:pPr>
    <w:rPr>
      <w:rFonts w:asciiTheme="minorEastAsia" w:eastAsiaTheme="minorEastAsia" w:hAnsiTheme="minorEastAsia"/>
      <w:b/>
      <w:sz w:val="32"/>
    </w:rPr>
  </w:style>
  <w:style w:type="character" w:customStyle="1" w:styleId="16">
    <w:name w:val="样式1 字符"/>
    <w:basedOn w:val="a1"/>
    <w:link w:val="1"/>
    <w:qFormat/>
    <w:rPr>
      <w:rFonts w:asciiTheme="minorEastAsia" w:eastAsiaTheme="minorEastAsia" w:hAnsiTheme="minorEastAsia"/>
      <w:b/>
      <w:kern w:val="2"/>
      <w:sz w:val="32"/>
      <w:szCs w:val="24"/>
    </w:rPr>
  </w:style>
  <w:style w:type="paragraph" w:customStyle="1" w:styleId="26">
    <w:name w:val="修订2"/>
    <w:hidden/>
    <w:uiPriority w:val="99"/>
    <w:semiHidden/>
    <w:qFormat/>
    <w:rPr>
      <w:kern w:val="2"/>
      <w:sz w:val="21"/>
      <w:szCs w:val="24"/>
    </w:rPr>
  </w:style>
  <w:style w:type="paragraph" w:customStyle="1" w:styleId="35">
    <w:name w:val="修订3"/>
    <w:hidden/>
    <w:uiPriority w:val="99"/>
    <w:semiHidden/>
    <w:qFormat/>
    <w:rPr>
      <w:kern w:val="2"/>
      <w:sz w:val="21"/>
      <w:szCs w:val="24"/>
    </w:rPr>
  </w:style>
  <w:style w:type="paragraph" w:customStyle="1" w:styleId="msolistparagraph0">
    <w:name w:val="msolistparagraph"/>
    <w:basedOn w:val="a"/>
    <w:qFormat/>
    <w:pPr>
      <w:widowControl/>
      <w:ind w:firstLineChars="200" w:firstLine="420"/>
      <w:jc w:val="left"/>
    </w:pPr>
    <w:rPr>
      <w:kern w:val="0"/>
      <w:sz w:val="20"/>
      <w:szCs w:val="20"/>
    </w:rPr>
  </w:style>
  <w:style w:type="paragraph" w:customStyle="1" w:styleId="null3">
    <w:name w:val="null3"/>
    <w:qFormat/>
    <w:rPr>
      <w:rFonts w:ascii="Calibri" w:hAnsi="Calibri" w:hint="eastAsia"/>
      <w:lang w:eastAsia="zh-Hans"/>
    </w:rPr>
  </w:style>
  <w:style w:type="character" w:customStyle="1" w:styleId="100">
    <w:name w:val="10"/>
    <w:basedOn w:val="a1"/>
    <w:qFormat/>
    <w:rPr>
      <w:rFonts w:ascii="Times New Roman" w:hAnsi="Times New Roman" w:cs="Times New Roman" w:hint="default"/>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316CAA2C-7018-4D46-B21F-8D040CD8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3438</Words>
  <Characters>19601</Characters>
  <Application>Microsoft Office Word</Application>
  <DocSecurity>0</DocSecurity>
  <Lines>163</Lines>
  <Paragraphs>45</Paragraphs>
  <ScaleCrop>false</ScaleCrop>
  <Company>Microsoft China</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肖翔</cp:lastModifiedBy>
  <cp:revision>2</cp:revision>
  <cp:lastPrinted>2020-08-16T22:49:00Z</cp:lastPrinted>
  <dcterms:created xsi:type="dcterms:W3CDTF">2024-11-27T08:28:00Z</dcterms:created>
  <dcterms:modified xsi:type="dcterms:W3CDTF">2025-07-24T11:02:00Z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3D1C13CE9BB647A78B65B1025FC7A6CF_13</vt:lpwstr>
  </property>
  <property fmtid="{D5CDD505-2E9C-101B-9397-08002B2CF9AE}" pid="4" name="KSOTemplateDocerSaveRecord">
    <vt:lpwstr>eyJoZGlkIjoiN2QyMjg0YTNhZDkxMDgwOTIwODRhOTU0MjcxYTk4OGQiLCJ1c2VySWQiOiI0MDQ0MjcwMjMifQ==</vt:lpwstr>
  </property>
</Properties>
</file>