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BFAC1">
      <w:pPr>
        <w:pStyle w:val="8"/>
        <w:tabs>
          <w:tab w:val="left" w:pos="1260"/>
        </w:tabs>
        <w:spacing w:line="360" w:lineRule="auto"/>
        <w:rPr>
          <w:rFonts w:ascii="仿宋" w:hAnsi="仿宋" w:eastAsia="仿宋" w:cs="仿宋"/>
          <w:b/>
          <w:spacing w:val="100"/>
          <w:w w:val="110"/>
          <w:sz w:val="72"/>
          <w:szCs w:val="72"/>
        </w:rPr>
      </w:pPr>
    </w:p>
    <w:p w14:paraId="1F5F739D">
      <w:pPr>
        <w:pStyle w:val="8"/>
        <w:tabs>
          <w:tab w:val="left" w:pos="1260"/>
        </w:tabs>
        <w:spacing w:line="360" w:lineRule="auto"/>
        <w:rPr>
          <w:rFonts w:ascii="仿宋" w:hAnsi="仿宋" w:eastAsia="仿宋" w:cs="仿宋"/>
          <w:b/>
          <w:spacing w:val="100"/>
          <w:w w:val="110"/>
          <w:sz w:val="72"/>
          <w:szCs w:val="72"/>
        </w:rPr>
      </w:pPr>
    </w:p>
    <w:p w14:paraId="7D4A82EF">
      <w:pPr>
        <w:pStyle w:val="8"/>
        <w:tabs>
          <w:tab w:val="left" w:pos="1260"/>
        </w:tabs>
        <w:spacing w:line="360" w:lineRule="auto"/>
        <w:jc w:val="center"/>
        <w:rPr>
          <w:rFonts w:ascii="仿宋" w:hAnsi="仿宋" w:eastAsia="仿宋" w:cs="仿宋"/>
          <w:b/>
          <w:sz w:val="28"/>
          <w:szCs w:val="28"/>
        </w:rPr>
      </w:pPr>
      <w:r>
        <w:rPr>
          <w:rFonts w:hint="eastAsia" w:ascii="仿宋" w:hAnsi="仿宋" w:eastAsia="仿宋" w:cs="仿宋"/>
          <w:b/>
          <w:spacing w:val="100"/>
          <w:w w:val="110"/>
          <w:sz w:val="72"/>
          <w:szCs w:val="72"/>
        </w:rPr>
        <w:t>调研资料</w:t>
      </w:r>
    </w:p>
    <w:p w14:paraId="2E8E1046">
      <w:pPr>
        <w:pStyle w:val="7"/>
        <w:spacing w:line="360" w:lineRule="auto"/>
        <w:ind w:firstLine="967" w:firstLineChars="344"/>
        <w:rPr>
          <w:rFonts w:ascii="仿宋" w:hAnsi="仿宋" w:eastAsia="仿宋" w:cs="仿宋"/>
          <w:b/>
          <w:sz w:val="28"/>
          <w:szCs w:val="28"/>
        </w:rPr>
      </w:pPr>
    </w:p>
    <w:p w14:paraId="3DB9BA29">
      <w:pPr>
        <w:pStyle w:val="7"/>
        <w:spacing w:line="360" w:lineRule="auto"/>
        <w:ind w:firstLine="967" w:firstLineChars="344"/>
        <w:rPr>
          <w:rFonts w:ascii="仿宋" w:hAnsi="仿宋" w:eastAsia="仿宋" w:cs="仿宋"/>
          <w:b/>
          <w:sz w:val="28"/>
          <w:szCs w:val="28"/>
        </w:rPr>
      </w:pPr>
    </w:p>
    <w:p w14:paraId="25BFDE8D">
      <w:pPr>
        <w:pStyle w:val="7"/>
        <w:spacing w:line="360" w:lineRule="auto"/>
        <w:ind w:firstLine="967" w:firstLineChars="344"/>
        <w:rPr>
          <w:rFonts w:ascii="仿宋" w:hAnsi="仿宋" w:eastAsia="仿宋" w:cs="仿宋"/>
          <w:b/>
          <w:sz w:val="28"/>
          <w:szCs w:val="28"/>
        </w:rPr>
      </w:pPr>
    </w:p>
    <w:p w14:paraId="1B13143D">
      <w:pPr>
        <w:pStyle w:val="7"/>
        <w:spacing w:line="360" w:lineRule="auto"/>
        <w:ind w:firstLine="0" w:firstLineChars="0"/>
        <w:rPr>
          <w:rFonts w:ascii="仿宋" w:hAnsi="仿宋" w:eastAsia="仿宋" w:cs="仿宋"/>
          <w:b/>
          <w:sz w:val="28"/>
          <w:szCs w:val="28"/>
        </w:rPr>
      </w:pPr>
    </w:p>
    <w:p w14:paraId="45FC3496">
      <w:pPr>
        <w:pStyle w:val="7"/>
        <w:spacing w:line="360" w:lineRule="auto"/>
        <w:ind w:firstLine="967" w:firstLineChars="344"/>
        <w:rPr>
          <w:rFonts w:ascii="仿宋" w:hAnsi="仿宋" w:eastAsia="仿宋" w:cs="仿宋"/>
          <w:b/>
          <w:sz w:val="28"/>
          <w:szCs w:val="28"/>
        </w:rPr>
      </w:pPr>
    </w:p>
    <w:p w14:paraId="144CC657">
      <w:pPr>
        <w:pStyle w:val="7"/>
        <w:spacing w:line="360" w:lineRule="auto"/>
        <w:ind w:right="-420" w:rightChars="-200" w:firstLine="1124" w:firstLineChars="400"/>
        <w:rPr>
          <w:rFonts w:hint="eastAsia" w:ascii="仿宋" w:hAnsi="仿宋" w:eastAsia="仿宋" w:cs="仿宋"/>
          <w:b/>
          <w:sz w:val="28"/>
          <w:szCs w:val="28"/>
          <w:lang w:eastAsia="zh-CN"/>
        </w:rPr>
      </w:pPr>
      <w:r>
        <w:rPr>
          <w:rFonts w:hint="eastAsia" w:ascii="仿宋" w:hAnsi="仿宋" w:eastAsia="仿宋" w:cs="仿宋"/>
          <w:b/>
          <w:sz w:val="28"/>
          <w:szCs w:val="28"/>
        </w:rPr>
        <w:t>项目名称：</w:t>
      </w:r>
      <w:bookmarkStart w:id="0" w:name="_Hlk150272061"/>
      <w:r>
        <w:rPr>
          <w:rFonts w:hint="eastAsia" w:ascii="仿宋" w:hAnsi="仿宋" w:eastAsia="仿宋" w:cs="仿宋"/>
          <w:b/>
          <w:sz w:val="28"/>
          <w:szCs w:val="28"/>
          <w:lang w:eastAsia="zh-CN"/>
        </w:rPr>
        <w:t>陆丰市人民医院电脑、打印机等办公设备</w:t>
      </w:r>
    </w:p>
    <w:p w14:paraId="777A42D1">
      <w:pPr>
        <w:pStyle w:val="7"/>
        <w:spacing w:line="360" w:lineRule="auto"/>
        <w:ind w:right="-420" w:rightChars="-200" w:firstLine="2530" w:firstLineChars="900"/>
        <w:rPr>
          <w:rFonts w:hint="eastAsia" w:ascii="仿宋" w:hAnsi="仿宋" w:eastAsia="仿宋" w:cs="仿宋"/>
          <w:b/>
          <w:sz w:val="28"/>
          <w:szCs w:val="28"/>
          <w:lang w:eastAsia="zh-CN"/>
        </w:rPr>
      </w:pPr>
      <w:r>
        <w:rPr>
          <w:rFonts w:hint="eastAsia" w:ascii="仿宋" w:hAnsi="仿宋" w:eastAsia="仿宋" w:cs="仿宋"/>
          <w:b/>
          <w:sz w:val="28"/>
          <w:szCs w:val="28"/>
          <w:lang w:eastAsia="zh-CN"/>
        </w:rPr>
        <w:t>维保服务采购项目</w:t>
      </w:r>
    </w:p>
    <w:p w14:paraId="28625472">
      <w:pPr>
        <w:pStyle w:val="7"/>
        <w:spacing w:line="360" w:lineRule="auto"/>
        <w:ind w:firstLine="1124" w:firstLineChars="400"/>
        <w:rPr>
          <w:rFonts w:ascii="仿宋" w:hAnsi="仿宋" w:eastAsia="仿宋" w:cs="仿宋"/>
          <w:b/>
          <w:sz w:val="28"/>
          <w:szCs w:val="28"/>
        </w:rPr>
      </w:pPr>
      <w:r>
        <w:rPr>
          <w:rFonts w:hint="eastAsia" w:ascii="仿宋" w:hAnsi="仿宋" w:eastAsia="仿宋" w:cs="仿宋"/>
          <w:b/>
          <w:sz w:val="28"/>
          <w:szCs w:val="28"/>
        </w:rPr>
        <w:t>报名供应商名称</w:t>
      </w:r>
      <w:bookmarkEnd w:id="0"/>
      <w:r>
        <w:rPr>
          <w:rFonts w:hint="eastAsia" w:ascii="仿宋" w:hAnsi="仿宋" w:eastAsia="仿宋" w:cs="仿宋"/>
          <w:b/>
          <w:sz w:val="28"/>
          <w:szCs w:val="28"/>
        </w:rPr>
        <w:t>（加盖公章）：</w:t>
      </w:r>
    </w:p>
    <w:p w14:paraId="5F4E7174">
      <w:pPr>
        <w:pStyle w:val="7"/>
        <w:spacing w:line="360" w:lineRule="auto"/>
        <w:ind w:firstLine="1124" w:firstLineChars="400"/>
        <w:rPr>
          <w:rFonts w:ascii="仿宋" w:hAnsi="仿宋" w:eastAsia="仿宋" w:cs="仿宋"/>
          <w:b/>
          <w:sz w:val="28"/>
          <w:szCs w:val="28"/>
        </w:rPr>
      </w:pPr>
      <w:r>
        <w:rPr>
          <w:rFonts w:hint="eastAsia" w:ascii="仿宋" w:hAnsi="仿宋" w:eastAsia="仿宋" w:cs="仿宋"/>
          <w:b/>
          <w:sz w:val="28"/>
          <w:szCs w:val="28"/>
        </w:rPr>
        <w:t>联系人：</w:t>
      </w:r>
    </w:p>
    <w:p w14:paraId="5F635963">
      <w:pPr>
        <w:pStyle w:val="7"/>
        <w:spacing w:line="360" w:lineRule="auto"/>
        <w:ind w:firstLine="1124" w:firstLineChars="400"/>
        <w:rPr>
          <w:rFonts w:ascii="仿宋" w:hAnsi="仿宋" w:eastAsia="仿宋" w:cs="仿宋"/>
          <w:b/>
          <w:sz w:val="28"/>
          <w:szCs w:val="28"/>
        </w:rPr>
      </w:pPr>
      <w:r>
        <w:rPr>
          <w:rFonts w:hint="eastAsia" w:ascii="仿宋" w:hAnsi="仿宋" w:eastAsia="仿宋" w:cs="仿宋"/>
          <w:b/>
          <w:sz w:val="28"/>
          <w:szCs w:val="28"/>
        </w:rPr>
        <w:t>联系电话：</w:t>
      </w:r>
    </w:p>
    <w:p w14:paraId="01691A8A">
      <w:pPr>
        <w:pStyle w:val="7"/>
        <w:spacing w:line="360" w:lineRule="auto"/>
        <w:ind w:firstLine="1124" w:firstLineChars="400"/>
        <w:rPr>
          <w:rFonts w:ascii="仿宋" w:hAnsi="仿宋" w:eastAsia="仿宋" w:cs="仿宋"/>
          <w:b/>
          <w:sz w:val="28"/>
          <w:szCs w:val="28"/>
        </w:rPr>
      </w:pPr>
      <w:r>
        <w:rPr>
          <w:rFonts w:hint="eastAsia" w:ascii="仿宋" w:hAnsi="仿宋" w:eastAsia="仿宋" w:cs="仿宋"/>
          <w:b/>
          <w:sz w:val="28"/>
          <w:szCs w:val="28"/>
          <w:lang w:val="en-US" w:eastAsia="zh-CN"/>
        </w:rPr>
        <w:t>邮 箱</w:t>
      </w:r>
      <w:r>
        <w:rPr>
          <w:rFonts w:hint="eastAsia" w:ascii="仿宋" w:hAnsi="仿宋" w:eastAsia="仿宋" w:cs="仿宋"/>
          <w:b/>
          <w:sz w:val="28"/>
          <w:szCs w:val="28"/>
        </w:rPr>
        <w:t>：</w:t>
      </w:r>
    </w:p>
    <w:p w14:paraId="382BBF01">
      <w:pPr>
        <w:pStyle w:val="7"/>
        <w:spacing w:line="360" w:lineRule="auto"/>
        <w:ind w:firstLine="1124" w:firstLineChars="400"/>
        <w:rPr>
          <w:rFonts w:ascii="仿宋" w:hAnsi="仿宋" w:eastAsia="仿宋" w:cs="仿宋"/>
          <w:b/>
          <w:sz w:val="28"/>
          <w:szCs w:val="28"/>
        </w:rPr>
      </w:pPr>
      <w:r>
        <w:rPr>
          <w:rFonts w:hint="eastAsia" w:ascii="仿宋" w:hAnsi="仿宋" w:eastAsia="仿宋" w:cs="仿宋"/>
          <w:b/>
          <w:sz w:val="28"/>
          <w:szCs w:val="28"/>
        </w:rPr>
        <w:t>日  期：     年     月     日</w:t>
      </w:r>
    </w:p>
    <w:p w14:paraId="014B5CEA">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1" w:name="_Toc128474408"/>
      <w:bookmarkStart w:id="2" w:name="_Toc28609"/>
      <w:r>
        <w:rPr>
          <w:rFonts w:hint="eastAsia" w:ascii="仿宋" w:hAnsi="仿宋" w:eastAsia="仿宋" w:cs="仿宋"/>
          <w:b/>
          <w:bCs/>
          <w:sz w:val="36"/>
          <w:szCs w:val="36"/>
        </w:rPr>
        <w:t>声 明</w:t>
      </w:r>
      <w:bookmarkEnd w:id="1"/>
      <w:bookmarkEnd w:id="2"/>
    </w:p>
    <w:p w14:paraId="433829E4">
      <w:pPr>
        <w:pStyle w:val="11"/>
        <w:spacing w:line="360" w:lineRule="auto"/>
        <w:rPr>
          <w:rFonts w:ascii="仿宋" w:hAnsi="仿宋" w:eastAsia="仿宋" w:cs="仿宋"/>
        </w:rPr>
      </w:pPr>
    </w:p>
    <w:p w14:paraId="5CABE219">
      <w:pPr>
        <w:pStyle w:val="11"/>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11"/>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11"/>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61B8D70E">
      <w:pPr>
        <w:pStyle w:val="11"/>
        <w:spacing w:before="156" w:beforeLines="50" w:after="156" w:afterLines="50" w:line="360" w:lineRule="auto"/>
        <w:rPr>
          <w:rFonts w:ascii="仿宋" w:hAnsi="仿宋" w:eastAsia="仿宋" w:cs="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.供应商提供的所有调研材料，均需加盖公章。</w:t>
      </w:r>
    </w:p>
    <w:p w14:paraId="0B1F2E39">
      <w:pPr>
        <w:spacing w:line="360" w:lineRule="auto"/>
        <w:rPr>
          <w:rFonts w:ascii="仿宋" w:hAnsi="仿宋" w:eastAsia="仿宋" w:cs="仿宋"/>
        </w:rPr>
      </w:pPr>
    </w:p>
    <w:p w14:paraId="463CF708">
      <w:pPr>
        <w:spacing w:line="360" w:lineRule="auto"/>
        <w:jc w:val="center"/>
        <w:rPr>
          <w:rFonts w:ascii="仿宋" w:hAnsi="仿宋" w:eastAsia="仿宋" w:cs="仿宋"/>
          <w:b/>
        </w:rPr>
      </w:pPr>
      <w:r>
        <w:rPr>
          <w:rFonts w:hint="eastAsia" w:ascii="仿宋" w:hAnsi="仿宋" w:eastAsia="仿宋" w:cs="仿宋"/>
          <w:sz w:val="32"/>
          <w:szCs w:val="32"/>
        </w:rPr>
        <w:br w:type="page"/>
      </w:r>
    </w:p>
    <w:p w14:paraId="2B525ECC">
      <w:pPr>
        <w:pStyle w:val="3"/>
        <w:spacing w:before="156" w:after="156" w:line="360" w:lineRule="auto"/>
        <w:rPr>
          <w:rFonts w:ascii="仿宋" w:hAnsi="仿宋" w:eastAsia="仿宋" w:cs="仿宋"/>
        </w:rPr>
        <w:sectPr>
          <w:headerReference r:id="rId3" w:type="default"/>
          <w:pgSz w:w="11906" w:h="16838"/>
          <w:pgMar w:top="1440" w:right="1703" w:bottom="1440" w:left="1803" w:header="0" w:footer="907" w:gutter="0"/>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Cs w:val="27"/>
        </w:rPr>
      </w:sdtEndPr>
      <w:sdtContent>
        <w:p w14:paraId="747BB09E">
          <w:pPr>
            <w:jc w:val="center"/>
            <w:rPr>
              <w:rFonts w:ascii="仿宋" w:hAnsi="仿宋" w:eastAsia="仿宋" w:cs="仿宋"/>
              <w:b/>
              <w:bCs/>
              <w:sz w:val="40"/>
              <w:szCs w:val="40"/>
            </w:rPr>
          </w:pPr>
          <w:bookmarkStart w:id="3" w:name="_Toc133103939"/>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4833A039">
          <w:pPr>
            <w:pStyle w:val="11"/>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14:paraId="013CAEEC">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TOC \o "1-2" \h \u </w:instrText>
          </w:r>
          <w:r>
            <w:rPr>
              <w:rFonts w:hint="eastAsia" w:ascii="仿宋" w:hAnsi="仿宋" w:eastAsia="仿宋" w:cs="仿宋"/>
              <w:b w:val="0"/>
              <w:bCs w:val="0"/>
              <w:spacing w:val="10"/>
              <w:sz w:val="28"/>
              <w:szCs w:val="28"/>
            </w:rPr>
            <w:fldChar w:fldCharType="separate"/>
          </w: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_Toc13808 </w:instrText>
          </w:r>
          <w:r>
            <w:rPr>
              <w:rFonts w:hint="eastAsia" w:ascii="仿宋" w:hAnsi="仿宋" w:eastAsia="仿宋" w:cs="仿宋"/>
              <w:bCs w:val="0"/>
              <w:spacing w:val="10"/>
              <w:sz w:val="28"/>
              <w:szCs w:val="40"/>
            </w:rPr>
            <w:fldChar w:fldCharType="separate"/>
          </w:r>
          <w:r>
            <w:rPr>
              <w:rFonts w:hint="eastAsia" w:ascii="仿宋" w:hAnsi="仿宋" w:eastAsia="仿宋" w:cs="仿宋"/>
              <w:sz w:val="28"/>
              <w:szCs w:val="28"/>
            </w:rPr>
            <w:t>一、 报价一览表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_Toc13808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09BB2BEC">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_Toc11758 </w:instrText>
          </w:r>
          <w:r>
            <w:rPr>
              <w:rFonts w:hint="eastAsia" w:ascii="仿宋" w:hAnsi="仿宋" w:eastAsia="仿宋" w:cs="仿宋"/>
              <w:bCs w:val="0"/>
              <w:spacing w:val="10"/>
              <w:sz w:val="28"/>
              <w:szCs w:val="40"/>
            </w:rPr>
            <w:fldChar w:fldCharType="separate"/>
          </w:r>
          <w:r>
            <w:rPr>
              <w:rFonts w:hint="eastAsia" w:ascii="仿宋" w:hAnsi="仿宋" w:eastAsia="仿宋" w:cs="仿宋"/>
              <w:sz w:val="28"/>
              <w:szCs w:val="28"/>
            </w:rPr>
            <w:t>二、 营业执照及本项目可能涉及到的相关证件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_Toc11758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6556F4DA">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_Toc24319 </w:instrText>
          </w:r>
          <w:r>
            <w:rPr>
              <w:rFonts w:hint="eastAsia" w:ascii="仿宋" w:hAnsi="仿宋" w:eastAsia="仿宋" w:cs="仿宋"/>
              <w:bCs w:val="0"/>
              <w:spacing w:val="10"/>
              <w:sz w:val="28"/>
              <w:szCs w:val="40"/>
            </w:rPr>
            <w:fldChar w:fldCharType="separate"/>
          </w:r>
          <w:r>
            <w:rPr>
              <w:rFonts w:hint="eastAsia" w:ascii="仿宋" w:hAnsi="仿宋" w:eastAsia="仿宋" w:cs="仿宋"/>
              <w:sz w:val="28"/>
              <w:szCs w:val="28"/>
            </w:rPr>
            <w:t>三、 服务团队人员配备方案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_Toc24319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68B8B8DF">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_Toc1754 </w:instrText>
          </w:r>
          <w:r>
            <w:rPr>
              <w:rFonts w:hint="eastAsia" w:ascii="仿宋" w:hAnsi="仿宋" w:eastAsia="仿宋" w:cs="仿宋"/>
              <w:bCs w:val="0"/>
              <w:spacing w:val="10"/>
              <w:sz w:val="28"/>
              <w:szCs w:val="40"/>
            </w:rPr>
            <w:fldChar w:fldCharType="separate"/>
          </w:r>
          <w:r>
            <w:rPr>
              <w:rFonts w:hint="eastAsia" w:ascii="仿宋" w:hAnsi="仿宋" w:eastAsia="仿宋" w:cs="仿宋"/>
              <w:sz w:val="28"/>
              <w:szCs w:val="28"/>
            </w:rPr>
            <w:t>四、 维保服务方案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06A84517">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_Toc2965 </w:instrText>
          </w:r>
          <w:r>
            <w:rPr>
              <w:rFonts w:hint="eastAsia" w:ascii="仿宋" w:hAnsi="仿宋" w:eastAsia="仿宋" w:cs="仿宋"/>
              <w:bCs w:val="0"/>
              <w:spacing w:val="10"/>
              <w:sz w:val="28"/>
              <w:szCs w:val="40"/>
            </w:rPr>
            <w:fldChar w:fldCharType="separate"/>
          </w:r>
          <w:r>
            <w:rPr>
              <w:rFonts w:hint="eastAsia" w:ascii="仿宋" w:hAnsi="仿宋" w:eastAsia="仿宋" w:cs="仿宋"/>
              <w:sz w:val="28"/>
              <w:szCs w:val="28"/>
            </w:rPr>
            <w:t>五、 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_Toc2965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685BFB09">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pPr>
          <w:r>
            <w:rPr>
              <w:rFonts w:hint="eastAsia" w:ascii="仿宋" w:hAnsi="仿宋" w:eastAsia="仿宋" w:cs="仿宋"/>
              <w:bCs w:val="0"/>
              <w:spacing w:val="10"/>
              <w:sz w:val="28"/>
              <w:szCs w:val="40"/>
            </w:rPr>
            <w:fldChar w:fldCharType="begin"/>
          </w:r>
          <w:r>
            <w:rPr>
              <w:rFonts w:hint="eastAsia" w:ascii="仿宋" w:hAnsi="仿宋" w:eastAsia="仿宋" w:cs="仿宋"/>
              <w:bCs w:val="0"/>
              <w:spacing w:val="10"/>
              <w:sz w:val="28"/>
              <w:szCs w:val="40"/>
            </w:rPr>
            <w:instrText xml:space="preserve"> HYPERLINK \l _Toc16437 </w:instrText>
          </w:r>
          <w:r>
            <w:rPr>
              <w:rFonts w:hint="eastAsia" w:ascii="仿宋" w:hAnsi="仿宋" w:eastAsia="仿宋" w:cs="仿宋"/>
              <w:bCs w:val="0"/>
              <w:spacing w:val="10"/>
              <w:sz w:val="28"/>
              <w:szCs w:val="40"/>
            </w:rPr>
            <w:fldChar w:fldCharType="separate"/>
          </w:r>
          <w:r>
            <w:rPr>
              <w:rFonts w:hint="eastAsia" w:ascii="仿宋" w:hAnsi="仿宋" w:eastAsia="仿宋" w:cs="仿宋"/>
              <w:bCs/>
              <w:kern w:val="44"/>
              <w:sz w:val="28"/>
              <w:szCs w:val="40"/>
              <w:lang w:val="en-US" w:eastAsia="zh-CN"/>
            </w:rPr>
            <w:t>六、</w:t>
          </w:r>
          <w:r>
            <w:rPr>
              <w:rFonts w:hint="eastAsia" w:ascii="仿宋" w:hAnsi="仿宋" w:eastAsia="仿宋" w:cs="仿宋"/>
              <w:bCs/>
              <w:kern w:val="44"/>
              <w:sz w:val="28"/>
              <w:szCs w:val="40"/>
            </w:rPr>
            <w:t>供应商参与采购需求调查的声明函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val="0"/>
              <w:spacing w:val="10"/>
              <w:sz w:val="28"/>
              <w:szCs w:val="40"/>
            </w:rPr>
            <w:fldChar w:fldCharType="end"/>
          </w:r>
        </w:p>
        <w:p w14:paraId="49DC34D6">
          <w:pPr>
            <w:keepNext w:val="0"/>
            <w:keepLines w:val="0"/>
            <w:pageBreakBefore w:val="0"/>
            <w:widowControl/>
            <w:kinsoku w:val="0"/>
            <w:wordWrap/>
            <w:overflowPunct/>
            <w:topLinePunct w:val="0"/>
            <w:autoSpaceDE w:val="0"/>
            <w:autoSpaceDN w:val="0"/>
            <w:bidi w:val="0"/>
            <w:adjustRightInd w:val="0"/>
            <w:snapToGrid w:val="0"/>
            <w:spacing w:before="54" w:line="360" w:lineRule="auto"/>
            <w:textAlignment w:val="baseline"/>
            <w:rPr>
              <w:rFonts w:ascii="仿宋" w:hAnsi="仿宋" w:eastAsia="仿宋" w:cs="仿宋"/>
              <w:b/>
              <w:bCs/>
              <w:spacing w:val="10"/>
              <w:sz w:val="27"/>
              <w:szCs w:val="27"/>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val="0"/>
              <w:spacing w:val="10"/>
              <w:szCs w:val="28"/>
            </w:rPr>
            <w:fldChar w:fldCharType="end"/>
          </w:r>
        </w:p>
      </w:sdtContent>
    </w:sdt>
    <w:p w14:paraId="047387DF">
      <w:pPr>
        <w:pStyle w:val="3"/>
        <w:spacing w:before="120" w:after="120"/>
        <w:rPr>
          <w:rFonts w:ascii="仿宋" w:hAnsi="仿宋" w:eastAsia="仿宋" w:cs="仿宋"/>
        </w:rPr>
      </w:pPr>
      <w:bookmarkStart w:id="4" w:name="_Toc13808"/>
      <w:r>
        <w:rPr>
          <w:rFonts w:hint="eastAsia" w:ascii="仿宋" w:hAnsi="仿宋" w:eastAsia="仿宋" w:cs="仿宋"/>
        </w:rPr>
        <w:t>报价一览表</w:t>
      </w:r>
      <w:bookmarkEnd w:id="4"/>
    </w:p>
    <w:p w14:paraId="5F30207F">
      <w:pPr>
        <w:tabs>
          <w:tab w:val="left" w:pos="426"/>
        </w:tabs>
        <w:spacing w:line="360" w:lineRule="auto"/>
        <w:jc w:val="center"/>
        <w:rPr>
          <w:rFonts w:ascii="仿宋" w:hAnsi="仿宋" w:eastAsia="仿宋" w:cs="仿宋"/>
          <w:sz w:val="32"/>
          <w:szCs w:val="32"/>
        </w:rPr>
      </w:pPr>
      <w:r>
        <w:rPr>
          <w:rFonts w:hint="eastAsia" w:ascii="仿宋" w:hAnsi="仿宋" w:eastAsia="仿宋" w:cs="仿宋"/>
          <w:sz w:val="32"/>
          <w:szCs w:val="32"/>
        </w:rPr>
        <w:t>报价一览表</w:t>
      </w:r>
    </w:p>
    <w:tbl>
      <w:tblPr>
        <w:tblStyle w:val="15"/>
        <w:tblpPr w:leftFromText="180" w:rightFromText="180" w:vertAnchor="text" w:tblpY="1"/>
        <w:tblOverlap w:val="never"/>
        <w:tblW w:w="485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3209"/>
        <w:gridCol w:w="573"/>
        <w:gridCol w:w="854"/>
        <w:gridCol w:w="1781"/>
        <w:gridCol w:w="1277"/>
      </w:tblGrid>
      <w:tr w14:paraId="19D81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351" w:type="pct"/>
            <w:vAlign w:val="center"/>
          </w:tcPr>
          <w:p w14:paraId="545B819A">
            <w:pPr>
              <w:jc w:val="center"/>
              <w:rPr>
                <w:rFonts w:ascii="仿宋" w:hAnsi="仿宋" w:eastAsia="仿宋" w:cs="仿宋"/>
                <w:sz w:val="24"/>
              </w:rPr>
            </w:pPr>
            <w:r>
              <w:rPr>
                <w:rFonts w:hint="eastAsia" w:ascii="仿宋" w:hAnsi="仿宋" w:eastAsia="仿宋" w:cs="仿宋"/>
                <w:sz w:val="24"/>
              </w:rPr>
              <w:t>序号</w:t>
            </w:r>
          </w:p>
        </w:tc>
        <w:tc>
          <w:tcPr>
            <w:tcW w:w="1938" w:type="pct"/>
            <w:vAlign w:val="center"/>
          </w:tcPr>
          <w:p w14:paraId="5587C623">
            <w:pPr>
              <w:jc w:val="center"/>
              <w:rPr>
                <w:rFonts w:ascii="仿宋" w:hAnsi="仿宋" w:eastAsia="仿宋" w:cs="仿宋"/>
                <w:sz w:val="24"/>
              </w:rPr>
            </w:pPr>
            <w:r>
              <w:rPr>
                <w:rFonts w:hint="eastAsia" w:ascii="仿宋" w:hAnsi="仿宋" w:eastAsia="仿宋" w:cs="仿宋"/>
                <w:sz w:val="24"/>
              </w:rPr>
              <w:t>服务内容</w:t>
            </w:r>
          </w:p>
        </w:tc>
        <w:tc>
          <w:tcPr>
            <w:tcW w:w="346" w:type="pct"/>
            <w:vAlign w:val="center"/>
          </w:tcPr>
          <w:p w14:paraId="54C91AB5">
            <w:pPr>
              <w:jc w:val="center"/>
              <w:rPr>
                <w:rFonts w:ascii="仿宋" w:hAnsi="仿宋" w:eastAsia="仿宋" w:cs="仿宋"/>
                <w:bCs/>
                <w:sz w:val="24"/>
              </w:rPr>
            </w:pPr>
            <w:r>
              <w:rPr>
                <w:rFonts w:hint="eastAsia" w:ascii="仿宋" w:hAnsi="仿宋" w:eastAsia="仿宋" w:cs="仿宋"/>
                <w:bCs/>
                <w:sz w:val="24"/>
              </w:rPr>
              <w:t>单位</w:t>
            </w:r>
          </w:p>
        </w:tc>
        <w:tc>
          <w:tcPr>
            <w:tcW w:w="516" w:type="pct"/>
            <w:vAlign w:val="center"/>
          </w:tcPr>
          <w:p w14:paraId="42128478">
            <w:pPr>
              <w:jc w:val="center"/>
              <w:rPr>
                <w:rFonts w:ascii="仿宋" w:hAnsi="仿宋" w:eastAsia="仿宋" w:cs="仿宋"/>
                <w:bCs/>
                <w:sz w:val="24"/>
              </w:rPr>
            </w:pPr>
            <w:r>
              <w:rPr>
                <w:rFonts w:hint="eastAsia" w:ascii="仿宋" w:hAnsi="仿宋" w:eastAsia="仿宋" w:cs="仿宋"/>
                <w:bCs/>
                <w:sz w:val="24"/>
              </w:rPr>
              <w:t>数量</w:t>
            </w:r>
          </w:p>
        </w:tc>
        <w:tc>
          <w:tcPr>
            <w:tcW w:w="1076" w:type="pct"/>
            <w:vAlign w:val="center"/>
          </w:tcPr>
          <w:p w14:paraId="30001C42">
            <w:pPr>
              <w:ind w:left="-92" w:leftChars="-44"/>
              <w:jc w:val="center"/>
              <w:rPr>
                <w:rFonts w:hint="eastAsia" w:ascii="仿宋" w:hAnsi="仿宋" w:eastAsia="仿宋" w:cs="仿宋"/>
                <w:sz w:val="24"/>
              </w:rPr>
            </w:pPr>
            <w:r>
              <w:rPr>
                <w:rFonts w:hint="eastAsia" w:ascii="仿宋" w:hAnsi="仿宋" w:eastAsia="仿宋" w:cs="仿宋"/>
                <w:sz w:val="24"/>
              </w:rPr>
              <w:t>总价报价</w:t>
            </w:r>
          </w:p>
          <w:p w14:paraId="5B70CCF4">
            <w:pPr>
              <w:ind w:left="-92" w:leftChars="-44"/>
              <w:jc w:val="center"/>
              <w:rPr>
                <w:rFonts w:ascii="仿宋" w:hAnsi="仿宋" w:eastAsia="仿宋" w:cs="仿宋"/>
                <w:sz w:val="24"/>
              </w:rPr>
            </w:pPr>
            <w:r>
              <w:rPr>
                <w:rFonts w:hint="eastAsia" w:ascii="仿宋" w:hAnsi="仿宋" w:eastAsia="仿宋" w:cs="仿宋"/>
                <w:sz w:val="24"/>
              </w:rPr>
              <w:t>（元</w:t>
            </w:r>
            <w:r>
              <w:rPr>
                <w:rFonts w:hint="eastAsia" w:ascii="仿宋" w:hAnsi="仿宋" w:eastAsia="仿宋" w:cs="仿宋"/>
                <w:sz w:val="24"/>
                <w:lang w:val="en-US" w:eastAsia="zh-CN"/>
              </w:rPr>
              <w:t>/两年</w:t>
            </w:r>
            <w:r>
              <w:rPr>
                <w:rFonts w:hint="eastAsia" w:ascii="仿宋" w:hAnsi="仿宋" w:eastAsia="仿宋" w:cs="仿宋"/>
                <w:sz w:val="24"/>
              </w:rPr>
              <w:t>）</w:t>
            </w:r>
          </w:p>
        </w:tc>
        <w:tc>
          <w:tcPr>
            <w:tcW w:w="771" w:type="pct"/>
            <w:vAlign w:val="center"/>
          </w:tcPr>
          <w:p w14:paraId="117392EC">
            <w:pPr>
              <w:ind w:left="-92" w:leftChars="-44"/>
              <w:jc w:val="center"/>
              <w:rPr>
                <w:rFonts w:ascii="仿宋" w:hAnsi="仿宋" w:eastAsia="仿宋" w:cs="仿宋"/>
                <w:sz w:val="24"/>
              </w:rPr>
            </w:pPr>
            <w:r>
              <w:rPr>
                <w:rFonts w:hint="eastAsia" w:ascii="仿宋" w:hAnsi="仿宋" w:eastAsia="仿宋" w:cs="仿宋"/>
                <w:sz w:val="24"/>
              </w:rPr>
              <w:t>备注</w:t>
            </w:r>
          </w:p>
        </w:tc>
      </w:tr>
      <w:tr w14:paraId="532D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351" w:type="pct"/>
            <w:vAlign w:val="center"/>
          </w:tcPr>
          <w:p w14:paraId="123F9C4D">
            <w:pPr>
              <w:jc w:val="center"/>
              <w:rPr>
                <w:rFonts w:ascii="仿宋" w:hAnsi="仿宋" w:eastAsia="仿宋" w:cs="仿宋"/>
                <w:sz w:val="24"/>
              </w:rPr>
            </w:pPr>
            <w:r>
              <w:rPr>
                <w:rFonts w:hint="eastAsia" w:ascii="仿宋" w:hAnsi="仿宋" w:eastAsia="仿宋" w:cs="仿宋"/>
                <w:sz w:val="24"/>
              </w:rPr>
              <w:t>1</w:t>
            </w:r>
          </w:p>
        </w:tc>
        <w:tc>
          <w:tcPr>
            <w:tcW w:w="1938" w:type="pct"/>
            <w:vAlign w:val="center"/>
          </w:tcPr>
          <w:p w14:paraId="2D5BF5AA">
            <w:pPr>
              <w:jc w:val="center"/>
              <w:rPr>
                <w:rFonts w:ascii="仿宋" w:hAnsi="仿宋" w:eastAsia="仿宋" w:cs="仿宋"/>
                <w:sz w:val="24"/>
              </w:rPr>
            </w:pPr>
            <w:r>
              <w:rPr>
                <w:rFonts w:hint="eastAsia" w:ascii="仿宋" w:hAnsi="仿宋" w:eastAsia="仿宋" w:cs="仿宋"/>
                <w:bCs/>
                <w:sz w:val="24"/>
                <w:lang w:val="zh-CN"/>
              </w:rPr>
              <w:t>2026-2027年度陆丰市人民医院电脑打印机维保服务</w:t>
            </w:r>
          </w:p>
        </w:tc>
        <w:tc>
          <w:tcPr>
            <w:tcW w:w="346" w:type="pct"/>
            <w:vAlign w:val="center"/>
          </w:tcPr>
          <w:p w14:paraId="3BEC3D5F">
            <w:pPr>
              <w:jc w:val="center"/>
              <w:rPr>
                <w:rFonts w:ascii="仿宋" w:hAnsi="仿宋" w:eastAsia="仿宋" w:cs="仿宋"/>
                <w:bCs/>
                <w:sz w:val="24"/>
              </w:rPr>
            </w:pPr>
            <w:r>
              <w:rPr>
                <w:rFonts w:hint="eastAsia" w:ascii="仿宋" w:hAnsi="仿宋" w:eastAsia="仿宋" w:cs="仿宋"/>
                <w:bCs/>
                <w:sz w:val="24"/>
              </w:rPr>
              <w:t>项</w:t>
            </w:r>
          </w:p>
        </w:tc>
        <w:tc>
          <w:tcPr>
            <w:tcW w:w="516" w:type="pct"/>
            <w:vAlign w:val="center"/>
          </w:tcPr>
          <w:p w14:paraId="70FB2B58">
            <w:pPr>
              <w:jc w:val="center"/>
              <w:rPr>
                <w:rFonts w:ascii="仿宋" w:hAnsi="仿宋" w:eastAsia="仿宋" w:cs="仿宋"/>
                <w:bCs/>
                <w:sz w:val="24"/>
              </w:rPr>
            </w:pPr>
            <w:r>
              <w:rPr>
                <w:rFonts w:hint="eastAsia" w:ascii="仿宋" w:hAnsi="仿宋" w:eastAsia="仿宋" w:cs="仿宋"/>
                <w:bCs/>
                <w:sz w:val="24"/>
              </w:rPr>
              <w:t>1</w:t>
            </w:r>
          </w:p>
        </w:tc>
        <w:tc>
          <w:tcPr>
            <w:tcW w:w="1076" w:type="pct"/>
            <w:vAlign w:val="center"/>
          </w:tcPr>
          <w:p w14:paraId="6EBAB3E5">
            <w:pPr>
              <w:ind w:left="-92" w:leftChars="-44"/>
              <w:jc w:val="center"/>
              <w:rPr>
                <w:rFonts w:ascii="仿宋" w:hAnsi="仿宋" w:eastAsia="仿宋" w:cs="仿宋"/>
                <w:sz w:val="24"/>
              </w:rPr>
            </w:pPr>
          </w:p>
        </w:tc>
        <w:tc>
          <w:tcPr>
            <w:tcW w:w="771" w:type="pct"/>
            <w:vAlign w:val="center"/>
          </w:tcPr>
          <w:p w14:paraId="0B944BCF">
            <w:pPr>
              <w:ind w:left="-92" w:leftChars="-44"/>
              <w:jc w:val="center"/>
              <w:rPr>
                <w:rFonts w:ascii="仿宋" w:hAnsi="仿宋" w:eastAsia="仿宋" w:cs="仿宋"/>
                <w:sz w:val="24"/>
              </w:rPr>
            </w:pPr>
          </w:p>
        </w:tc>
      </w:tr>
    </w:tbl>
    <w:p w14:paraId="00B8E76B">
      <w:pPr>
        <w:rPr>
          <w:rFonts w:ascii="仿宋" w:hAnsi="仿宋" w:eastAsia="仿宋" w:cs="仿宋"/>
        </w:rPr>
      </w:pPr>
    </w:p>
    <w:p w14:paraId="7426C27C">
      <w:pPr>
        <w:spacing w:line="260" w:lineRule="auto"/>
        <w:rPr>
          <w:rFonts w:hint="eastAsia" w:ascii="仿宋" w:hAnsi="仿宋" w:eastAsia="仿宋" w:cs="仿宋"/>
          <w:b/>
          <w:bCs/>
          <w:spacing w:val="-5"/>
          <w:sz w:val="22"/>
          <w:szCs w:val="22"/>
          <w:lang w:val="en-US" w:eastAsia="zh-CN"/>
        </w:rPr>
      </w:pPr>
      <w:r>
        <w:rPr>
          <w:rFonts w:hint="eastAsia" w:ascii="仿宋" w:hAnsi="仿宋" w:eastAsia="仿宋" w:cs="仿宋"/>
          <w:b/>
          <w:bCs/>
          <w:spacing w:val="-5"/>
          <w:sz w:val="22"/>
          <w:szCs w:val="22"/>
          <w:lang w:val="en-US" w:eastAsia="zh-CN"/>
        </w:rPr>
        <w:t>1、响应报价必须包含的费用有：人工费用、管理费用、合同包含的所有风险、责任等费用以及项目管理过程中的所有由供应商承担费用的总和以及国家规定的各项税费。</w:t>
      </w:r>
    </w:p>
    <w:p w14:paraId="54800960">
      <w:pPr>
        <w:spacing w:line="260" w:lineRule="auto"/>
        <w:rPr>
          <w:rFonts w:hint="eastAsia" w:ascii="仿宋" w:hAnsi="仿宋" w:eastAsia="仿宋" w:cs="仿宋"/>
          <w:b/>
          <w:bCs/>
          <w:spacing w:val="-5"/>
          <w:sz w:val="22"/>
          <w:szCs w:val="22"/>
        </w:rPr>
      </w:pPr>
      <w:r>
        <w:rPr>
          <w:rFonts w:hint="eastAsia" w:ascii="仿宋" w:hAnsi="仿宋" w:eastAsia="仿宋" w:cs="仿宋"/>
          <w:b/>
          <w:bCs/>
          <w:spacing w:val="-5"/>
          <w:sz w:val="22"/>
          <w:szCs w:val="22"/>
          <w:lang w:val="en-US" w:eastAsia="zh-CN"/>
        </w:rPr>
        <w:t>2、</w:t>
      </w:r>
      <w:r>
        <w:rPr>
          <w:rFonts w:hint="eastAsia" w:ascii="仿宋" w:hAnsi="仿宋" w:eastAsia="仿宋" w:cs="仿宋"/>
          <w:b/>
          <w:bCs/>
          <w:spacing w:val="-5"/>
          <w:sz w:val="22"/>
          <w:szCs w:val="22"/>
        </w:rPr>
        <w:t>本次供应商的调研响应报价不代表最终投标价格。</w:t>
      </w:r>
    </w:p>
    <w:p w14:paraId="08CC1816">
      <w:pPr>
        <w:spacing w:line="260" w:lineRule="auto"/>
        <w:rPr>
          <w:rFonts w:ascii="仿宋" w:hAnsi="仿宋" w:eastAsia="仿宋" w:cs="仿宋"/>
          <w:sz w:val="28"/>
          <w:szCs w:val="28"/>
        </w:rPr>
      </w:pPr>
    </w:p>
    <w:p w14:paraId="14C3270A">
      <w:pPr>
        <w:rPr>
          <w:rFonts w:ascii="仿宋" w:hAnsi="仿宋" w:eastAsia="仿宋" w:cs="仿宋"/>
        </w:rPr>
      </w:pPr>
    </w:p>
    <w:p w14:paraId="1DBD61DB">
      <w:pPr>
        <w:widowControl w:val="0"/>
        <w:kinsoku/>
        <w:autoSpaceDE/>
        <w:autoSpaceDN/>
        <w:adjustRightInd/>
        <w:snapToGrid/>
        <w:jc w:val="both"/>
        <w:textAlignment w:val="auto"/>
        <w:rPr>
          <w:rFonts w:ascii="仿宋" w:hAnsi="仿宋" w:eastAsia="仿宋" w:cs="仿宋"/>
          <w:snapToGrid/>
          <w:kern w:val="2"/>
          <w:sz w:val="28"/>
          <w:szCs w:val="24"/>
        </w:rPr>
      </w:pPr>
    </w:p>
    <w:p w14:paraId="055FE362">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4AA2CB64">
      <w:pPr>
        <w:widowControl w:val="0"/>
        <w:kinsoku/>
        <w:autoSpaceDE/>
        <w:autoSpaceDN/>
        <w:adjustRightInd/>
        <w:snapToGrid/>
        <w:spacing w:line="360" w:lineRule="auto"/>
        <w:jc w:val="right"/>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日期：   年  月  日</w:t>
      </w:r>
    </w:p>
    <w:p w14:paraId="62619C49">
      <w:pPr>
        <w:widowControl w:val="0"/>
        <w:kinsoku/>
        <w:autoSpaceDE/>
        <w:autoSpaceDN/>
        <w:adjustRightInd/>
        <w:snapToGrid/>
        <w:jc w:val="both"/>
        <w:textAlignment w:val="auto"/>
        <w:rPr>
          <w:rFonts w:ascii="仿宋" w:hAnsi="仿宋" w:eastAsia="仿宋" w:cs="仿宋"/>
          <w:spacing w:val="-11"/>
          <w:sz w:val="28"/>
          <w:szCs w:val="28"/>
        </w:rPr>
      </w:pPr>
      <w:r>
        <w:rPr>
          <w:rFonts w:hint="eastAsia" w:ascii="仿宋" w:hAnsi="仿宋" w:eastAsia="仿宋" w:cs="仿宋"/>
          <w:snapToGrid/>
          <w:kern w:val="2"/>
          <w:sz w:val="28"/>
          <w:szCs w:val="28"/>
        </w:rPr>
        <w:br w:type="page"/>
      </w:r>
      <w:bookmarkStart w:id="14" w:name="_GoBack"/>
      <w:bookmarkEnd w:id="14"/>
    </w:p>
    <w:p w14:paraId="55B57802">
      <w:pPr>
        <w:pStyle w:val="3"/>
        <w:spacing w:before="120" w:after="120"/>
        <w:rPr>
          <w:rFonts w:ascii="仿宋" w:hAnsi="仿宋" w:eastAsia="仿宋" w:cs="仿宋"/>
        </w:rPr>
      </w:pPr>
      <w:bookmarkStart w:id="5" w:name="_Toc11758"/>
      <w:r>
        <w:rPr>
          <w:rFonts w:hint="eastAsia" w:ascii="仿宋" w:hAnsi="仿宋" w:eastAsia="仿宋" w:cs="仿宋"/>
        </w:rPr>
        <w:t>营业执照</w:t>
      </w:r>
      <w:bookmarkEnd w:id="3"/>
      <w:r>
        <w:rPr>
          <w:rFonts w:hint="eastAsia" w:ascii="仿宋" w:hAnsi="仿宋" w:eastAsia="仿宋" w:cs="仿宋"/>
        </w:rPr>
        <w:t>及本项目可能涉及到的相关证件</w:t>
      </w:r>
      <w:bookmarkEnd w:id="5"/>
    </w:p>
    <w:p w14:paraId="2DC9B640">
      <w:pPr>
        <w:pStyle w:val="11"/>
        <w:numPr>
          <w:ilvl w:val="0"/>
          <w:numId w:val="3"/>
        </w:numPr>
        <w:spacing w:line="360" w:lineRule="auto"/>
        <w:rPr>
          <w:rFonts w:hint="eastAsia" w:ascii="仿宋" w:hAnsi="仿宋" w:eastAsia="仿宋" w:cs="仿宋"/>
          <w:spacing w:val="-11"/>
          <w:sz w:val="28"/>
          <w:szCs w:val="28"/>
        </w:rPr>
      </w:pPr>
      <w:r>
        <w:rPr>
          <w:rFonts w:hint="eastAsia" w:ascii="仿宋" w:hAnsi="仿宋" w:eastAsia="仿宋" w:cs="仿宋"/>
          <w:spacing w:val="-11"/>
          <w:sz w:val="28"/>
          <w:szCs w:val="28"/>
        </w:rPr>
        <w:t>营业执照复印件（加盖供应商单位公章）</w:t>
      </w:r>
    </w:p>
    <w:p w14:paraId="5DEA947D">
      <w:pPr>
        <w:rPr>
          <w:rFonts w:hint="eastAsia" w:ascii="仿宋" w:hAnsi="仿宋" w:eastAsia="仿宋" w:cs="仿宋"/>
          <w:spacing w:val="-11"/>
          <w:sz w:val="28"/>
          <w:szCs w:val="28"/>
          <w:lang w:eastAsia="zh-CN"/>
        </w:rPr>
      </w:pPr>
    </w:p>
    <w:p w14:paraId="71B23EFD">
      <w:pPr>
        <w:rPr>
          <w:rFonts w:hint="eastAsia" w:ascii="仿宋" w:hAnsi="仿宋" w:eastAsia="仿宋" w:cs="仿宋"/>
          <w:spacing w:val="-11"/>
          <w:sz w:val="28"/>
          <w:szCs w:val="28"/>
          <w:lang w:eastAsia="zh-CN"/>
        </w:rPr>
      </w:pPr>
    </w:p>
    <w:p w14:paraId="1157FD4E">
      <w:pPr>
        <w:rPr>
          <w:rFonts w:hint="eastAsia" w:ascii="仿宋" w:hAnsi="仿宋" w:eastAsia="仿宋" w:cs="仿宋"/>
          <w:spacing w:val="-11"/>
          <w:sz w:val="28"/>
          <w:szCs w:val="28"/>
          <w:lang w:eastAsia="zh-CN"/>
        </w:rPr>
      </w:pPr>
    </w:p>
    <w:p w14:paraId="3E65574C">
      <w:pPr>
        <w:rPr>
          <w:rFonts w:hint="eastAsia" w:ascii="仿宋" w:hAnsi="仿宋" w:eastAsia="仿宋" w:cs="仿宋"/>
          <w:spacing w:val="-11"/>
          <w:sz w:val="28"/>
          <w:szCs w:val="28"/>
          <w:lang w:eastAsia="zh-CN"/>
        </w:rPr>
      </w:pPr>
    </w:p>
    <w:p w14:paraId="27217FBA">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二</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请列明您认为</w:t>
      </w:r>
      <w:r>
        <w:rPr>
          <w:rFonts w:hint="eastAsia" w:ascii="仿宋" w:hAnsi="仿宋" w:eastAsia="仿宋" w:cs="仿宋"/>
          <w:spacing w:val="-11"/>
          <w:sz w:val="28"/>
          <w:szCs w:val="28"/>
          <w:lang w:eastAsia="zh-CN"/>
        </w:rPr>
        <w:t>本项目可能涉及到的相关证件；</w:t>
      </w:r>
    </w:p>
    <w:tbl>
      <w:tblPr>
        <w:tblStyle w:val="16"/>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2A8437">
            <w:pPr>
              <w:widowControl w:val="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序号</w:t>
            </w:r>
          </w:p>
        </w:tc>
        <w:tc>
          <w:tcPr>
            <w:tcW w:w="2429" w:type="dxa"/>
            <w:vAlign w:val="center"/>
          </w:tcPr>
          <w:p w14:paraId="1C86207B">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证书名称</w:t>
            </w:r>
          </w:p>
        </w:tc>
        <w:tc>
          <w:tcPr>
            <w:tcW w:w="2662" w:type="dxa"/>
            <w:vAlign w:val="center"/>
          </w:tcPr>
          <w:p w14:paraId="5B47F933">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证书有效期</w:t>
            </w:r>
          </w:p>
        </w:tc>
        <w:tc>
          <w:tcPr>
            <w:tcW w:w="2256" w:type="dxa"/>
            <w:vAlign w:val="center"/>
          </w:tcPr>
          <w:p w14:paraId="69BABB3D">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F0CDEC1">
            <w:pPr>
              <w:widowControl w:val="0"/>
              <w:jc w:val="both"/>
              <w:rPr>
                <w:rFonts w:hint="eastAsia" w:ascii="仿宋" w:hAnsi="仿宋" w:eastAsia="仿宋" w:cs="仿宋"/>
                <w:spacing w:val="-11"/>
                <w:sz w:val="28"/>
                <w:szCs w:val="28"/>
                <w:lang w:val="en-US" w:eastAsia="zh-CN"/>
              </w:rPr>
            </w:pPr>
          </w:p>
        </w:tc>
        <w:tc>
          <w:tcPr>
            <w:tcW w:w="2429" w:type="dxa"/>
            <w:vAlign w:val="center"/>
          </w:tcPr>
          <w:p w14:paraId="1D9CC11A">
            <w:pPr>
              <w:widowControl w:val="0"/>
              <w:jc w:val="both"/>
              <w:rPr>
                <w:rFonts w:hint="eastAsia" w:ascii="仿宋" w:hAnsi="仿宋" w:eastAsia="仿宋" w:cs="仿宋"/>
                <w:spacing w:val="-11"/>
                <w:sz w:val="28"/>
                <w:szCs w:val="28"/>
                <w:lang w:val="en-US" w:eastAsia="zh-CN"/>
              </w:rPr>
            </w:pPr>
          </w:p>
        </w:tc>
        <w:tc>
          <w:tcPr>
            <w:tcW w:w="2662" w:type="dxa"/>
            <w:vAlign w:val="center"/>
          </w:tcPr>
          <w:p w14:paraId="7DD6FE64">
            <w:pPr>
              <w:widowControl w:val="0"/>
              <w:jc w:val="both"/>
              <w:rPr>
                <w:rFonts w:hint="eastAsia" w:ascii="仿宋" w:hAnsi="仿宋" w:eastAsia="仿宋" w:cs="仿宋"/>
                <w:spacing w:val="-11"/>
                <w:sz w:val="28"/>
                <w:szCs w:val="28"/>
                <w:lang w:val="en-US" w:eastAsia="zh-CN"/>
              </w:rPr>
            </w:pPr>
          </w:p>
        </w:tc>
        <w:tc>
          <w:tcPr>
            <w:tcW w:w="2256" w:type="dxa"/>
            <w:vAlign w:val="center"/>
          </w:tcPr>
          <w:p w14:paraId="2AFD0F0D">
            <w:pPr>
              <w:widowControl w:val="0"/>
              <w:jc w:val="both"/>
              <w:rPr>
                <w:rFonts w:hint="eastAsia" w:ascii="仿宋" w:hAnsi="仿宋" w:eastAsia="仿宋" w:cs="仿宋"/>
                <w:spacing w:val="-11"/>
                <w:sz w:val="28"/>
                <w:szCs w:val="28"/>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2E5F94">
            <w:pPr>
              <w:widowControl w:val="0"/>
              <w:jc w:val="both"/>
              <w:rPr>
                <w:rFonts w:hint="eastAsia" w:ascii="仿宋" w:hAnsi="仿宋" w:eastAsia="仿宋" w:cs="仿宋"/>
                <w:spacing w:val="-11"/>
                <w:sz w:val="28"/>
                <w:szCs w:val="28"/>
                <w:lang w:val="en-US" w:eastAsia="zh-CN"/>
              </w:rPr>
            </w:pPr>
          </w:p>
        </w:tc>
        <w:tc>
          <w:tcPr>
            <w:tcW w:w="2429" w:type="dxa"/>
            <w:vAlign w:val="center"/>
          </w:tcPr>
          <w:p w14:paraId="6204DA68">
            <w:pPr>
              <w:widowControl w:val="0"/>
              <w:jc w:val="both"/>
              <w:rPr>
                <w:rFonts w:hint="eastAsia" w:ascii="仿宋" w:hAnsi="仿宋" w:eastAsia="仿宋" w:cs="仿宋"/>
                <w:spacing w:val="-11"/>
                <w:sz w:val="28"/>
                <w:szCs w:val="28"/>
                <w:lang w:val="en-US" w:eastAsia="zh-CN"/>
              </w:rPr>
            </w:pPr>
          </w:p>
        </w:tc>
        <w:tc>
          <w:tcPr>
            <w:tcW w:w="2662" w:type="dxa"/>
            <w:vAlign w:val="center"/>
          </w:tcPr>
          <w:p w14:paraId="50567E0E">
            <w:pPr>
              <w:widowControl w:val="0"/>
              <w:jc w:val="both"/>
              <w:rPr>
                <w:rFonts w:hint="eastAsia" w:ascii="仿宋" w:hAnsi="仿宋" w:eastAsia="仿宋" w:cs="仿宋"/>
                <w:spacing w:val="-11"/>
                <w:sz w:val="28"/>
                <w:szCs w:val="28"/>
                <w:lang w:val="en-US" w:eastAsia="zh-CN"/>
              </w:rPr>
            </w:pPr>
          </w:p>
        </w:tc>
        <w:tc>
          <w:tcPr>
            <w:tcW w:w="2256" w:type="dxa"/>
            <w:vAlign w:val="center"/>
          </w:tcPr>
          <w:p w14:paraId="37E0B2D4">
            <w:pPr>
              <w:widowControl w:val="0"/>
              <w:jc w:val="both"/>
              <w:rPr>
                <w:rFonts w:hint="eastAsia" w:ascii="仿宋" w:hAnsi="仿宋" w:eastAsia="仿宋" w:cs="仿宋"/>
                <w:spacing w:val="-11"/>
                <w:sz w:val="28"/>
                <w:szCs w:val="28"/>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0D5D9E">
            <w:pPr>
              <w:widowControl w:val="0"/>
              <w:jc w:val="both"/>
              <w:rPr>
                <w:rFonts w:hint="eastAsia" w:ascii="仿宋" w:hAnsi="仿宋" w:eastAsia="仿宋" w:cs="仿宋"/>
                <w:spacing w:val="-11"/>
                <w:sz w:val="28"/>
                <w:szCs w:val="28"/>
                <w:lang w:val="en-US" w:eastAsia="zh-CN"/>
              </w:rPr>
            </w:pPr>
          </w:p>
        </w:tc>
        <w:tc>
          <w:tcPr>
            <w:tcW w:w="2429" w:type="dxa"/>
            <w:vAlign w:val="center"/>
          </w:tcPr>
          <w:p w14:paraId="1E862296">
            <w:pPr>
              <w:widowControl w:val="0"/>
              <w:jc w:val="both"/>
              <w:rPr>
                <w:rFonts w:hint="eastAsia" w:ascii="仿宋" w:hAnsi="仿宋" w:eastAsia="仿宋" w:cs="仿宋"/>
                <w:spacing w:val="-11"/>
                <w:sz w:val="28"/>
                <w:szCs w:val="28"/>
                <w:lang w:val="en-US" w:eastAsia="zh-CN"/>
              </w:rPr>
            </w:pPr>
          </w:p>
        </w:tc>
        <w:tc>
          <w:tcPr>
            <w:tcW w:w="2662" w:type="dxa"/>
            <w:vAlign w:val="center"/>
          </w:tcPr>
          <w:p w14:paraId="1E7B4A5A">
            <w:pPr>
              <w:widowControl w:val="0"/>
              <w:jc w:val="both"/>
              <w:rPr>
                <w:rFonts w:hint="eastAsia" w:ascii="仿宋" w:hAnsi="仿宋" w:eastAsia="仿宋" w:cs="仿宋"/>
                <w:spacing w:val="-11"/>
                <w:sz w:val="28"/>
                <w:szCs w:val="28"/>
                <w:lang w:val="en-US" w:eastAsia="zh-CN"/>
              </w:rPr>
            </w:pPr>
          </w:p>
        </w:tc>
        <w:tc>
          <w:tcPr>
            <w:tcW w:w="2256" w:type="dxa"/>
            <w:vAlign w:val="center"/>
          </w:tcPr>
          <w:p w14:paraId="58FE6BFF">
            <w:pPr>
              <w:widowControl w:val="0"/>
              <w:jc w:val="both"/>
              <w:rPr>
                <w:rFonts w:hint="eastAsia" w:ascii="仿宋" w:hAnsi="仿宋" w:eastAsia="仿宋" w:cs="仿宋"/>
                <w:spacing w:val="-11"/>
                <w:sz w:val="28"/>
                <w:szCs w:val="28"/>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94E86F8">
            <w:pPr>
              <w:widowControl w:val="0"/>
              <w:jc w:val="both"/>
              <w:rPr>
                <w:rFonts w:hint="eastAsia" w:ascii="仿宋" w:hAnsi="仿宋" w:eastAsia="仿宋" w:cs="仿宋"/>
                <w:spacing w:val="-11"/>
                <w:sz w:val="28"/>
                <w:szCs w:val="28"/>
                <w:lang w:val="en-US" w:eastAsia="zh-CN"/>
              </w:rPr>
            </w:pPr>
          </w:p>
        </w:tc>
        <w:tc>
          <w:tcPr>
            <w:tcW w:w="2429" w:type="dxa"/>
            <w:vAlign w:val="center"/>
          </w:tcPr>
          <w:p w14:paraId="17F48DAE">
            <w:pPr>
              <w:widowControl w:val="0"/>
              <w:jc w:val="both"/>
              <w:rPr>
                <w:rFonts w:hint="eastAsia" w:ascii="仿宋" w:hAnsi="仿宋" w:eastAsia="仿宋" w:cs="仿宋"/>
                <w:spacing w:val="-11"/>
                <w:sz w:val="28"/>
                <w:szCs w:val="28"/>
                <w:lang w:val="en-US" w:eastAsia="zh-CN"/>
              </w:rPr>
            </w:pPr>
          </w:p>
        </w:tc>
        <w:tc>
          <w:tcPr>
            <w:tcW w:w="2662" w:type="dxa"/>
            <w:vAlign w:val="center"/>
          </w:tcPr>
          <w:p w14:paraId="5505F690">
            <w:pPr>
              <w:widowControl w:val="0"/>
              <w:jc w:val="both"/>
              <w:rPr>
                <w:rFonts w:hint="eastAsia" w:ascii="仿宋" w:hAnsi="仿宋" w:eastAsia="仿宋" w:cs="仿宋"/>
                <w:spacing w:val="-11"/>
                <w:sz w:val="28"/>
                <w:szCs w:val="28"/>
                <w:lang w:val="en-US" w:eastAsia="zh-CN"/>
              </w:rPr>
            </w:pPr>
          </w:p>
        </w:tc>
        <w:tc>
          <w:tcPr>
            <w:tcW w:w="2256" w:type="dxa"/>
            <w:vAlign w:val="center"/>
          </w:tcPr>
          <w:p w14:paraId="34907DF5">
            <w:pPr>
              <w:widowControl w:val="0"/>
              <w:jc w:val="both"/>
              <w:rPr>
                <w:rFonts w:hint="eastAsia" w:ascii="仿宋" w:hAnsi="仿宋" w:eastAsia="仿宋" w:cs="仿宋"/>
                <w:spacing w:val="-11"/>
                <w:sz w:val="28"/>
                <w:szCs w:val="28"/>
                <w:lang w:val="en-US" w:eastAsia="zh-CN"/>
              </w:rPr>
            </w:pPr>
          </w:p>
        </w:tc>
      </w:tr>
    </w:tbl>
    <w:p w14:paraId="0BF055C8">
      <w:pPr>
        <w:rPr>
          <w:rFonts w:ascii="仿宋" w:hAnsi="仿宋" w:eastAsia="仿宋" w:cs="仿宋"/>
          <w:spacing w:val="-11"/>
          <w:sz w:val="28"/>
          <w:szCs w:val="28"/>
        </w:rPr>
      </w:pPr>
    </w:p>
    <w:p w14:paraId="476B75ED">
      <w:pPr>
        <w:rPr>
          <w:rFonts w:ascii="仿宋" w:hAnsi="仿宋" w:eastAsia="仿宋" w:cs="仿宋"/>
        </w:rPr>
      </w:pPr>
    </w:p>
    <w:p w14:paraId="0097D833">
      <w:pPr>
        <w:rPr>
          <w:rFonts w:ascii="仿宋" w:hAnsi="仿宋" w:eastAsia="仿宋" w:cs="仿宋"/>
        </w:rPr>
      </w:pPr>
    </w:p>
    <w:p w14:paraId="5C4DBA7F">
      <w:pPr>
        <w:rPr>
          <w:rFonts w:ascii="仿宋" w:hAnsi="仿宋" w:eastAsia="仿宋" w:cs="仿宋"/>
        </w:rPr>
      </w:pPr>
    </w:p>
    <w:p w14:paraId="2CF88D28">
      <w:pPr>
        <w:rPr>
          <w:rFonts w:ascii="仿宋" w:hAnsi="仿宋" w:eastAsia="仿宋" w:cs="仿宋"/>
        </w:rPr>
      </w:pPr>
      <w:r>
        <w:rPr>
          <w:rFonts w:hint="eastAsia" w:ascii="仿宋" w:hAnsi="仿宋" w:eastAsia="仿宋" w:cs="仿宋"/>
        </w:rPr>
        <w:br w:type="page"/>
      </w:r>
    </w:p>
    <w:p w14:paraId="564BEF80">
      <w:pPr>
        <w:pStyle w:val="3"/>
        <w:spacing w:before="120" w:after="120"/>
        <w:rPr>
          <w:rFonts w:ascii="仿宋" w:hAnsi="仿宋" w:eastAsia="仿宋" w:cs="仿宋"/>
        </w:rPr>
      </w:pPr>
      <w:bookmarkStart w:id="6" w:name="_Toc24319"/>
      <w:bookmarkStart w:id="7" w:name="_Toc133103948"/>
      <w:r>
        <w:rPr>
          <w:rFonts w:hint="eastAsia" w:ascii="仿宋" w:hAnsi="仿宋" w:eastAsia="仿宋" w:cs="仿宋"/>
        </w:rPr>
        <w:t>服务团队人员配备方案</w:t>
      </w:r>
      <w:bookmarkEnd w:id="6"/>
    </w:p>
    <w:p w14:paraId="3A2FF5A4">
      <w:pPr>
        <w:rPr>
          <w:rFonts w:ascii="仿宋" w:hAnsi="仿宋" w:eastAsia="仿宋" w:cs="仿宋"/>
        </w:rPr>
      </w:pPr>
      <w:r>
        <w:rPr>
          <w:rFonts w:hint="eastAsia" w:ascii="仿宋" w:hAnsi="仿宋" w:eastAsia="仿宋" w:cs="仿宋"/>
          <w:sz w:val="24"/>
          <w:szCs w:val="24"/>
        </w:rPr>
        <w:t>注：需加盖公章</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017"/>
        <w:gridCol w:w="1354"/>
        <w:gridCol w:w="1453"/>
        <w:gridCol w:w="1467"/>
        <w:gridCol w:w="1265"/>
      </w:tblGrid>
      <w:tr w14:paraId="791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5CEF5CE2">
            <w:pPr>
              <w:widowControl w:val="0"/>
              <w:jc w:val="center"/>
              <w:rPr>
                <w:rFonts w:ascii="仿宋" w:hAnsi="仿宋" w:eastAsia="仿宋" w:cs="仿宋"/>
                <w:sz w:val="24"/>
                <w:szCs w:val="24"/>
              </w:rPr>
            </w:pPr>
            <w:r>
              <w:rPr>
                <w:rFonts w:hint="eastAsia" w:ascii="仿宋" w:hAnsi="仿宋" w:eastAsia="仿宋" w:cs="仿宋"/>
                <w:sz w:val="24"/>
                <w:szCs w:val="24"/>
              </w:rPr>
              <w:t>序号</w:t>
            </w:r>
          </w:p>
        </w:tc>
        <w:tc>
          <w:tcPr>
            <w:tcW w:w="1184" w:type="pct"/>
            <w:vAlign w:val="center"/>
          </w:tcPr>
          <w:p w14:paraId="65CB2ECE">
            <w:pPr>
              <w:widowControl w:val="0"/>
              <w:jc w:val="center"/>
              <w:rPr>
                <w:rFonts w:ascii="仿宋" w:hAnsi="仿宋" w:eastAsia="仿宋" w:cs="仿宋"/>
                <w:sz w:val="24"/>
                <w:szCs w:val="24"/>
              </w:rPr>
            </w:pPr>
            <w:r>
              <w:rPr>
                <w:rFonts w:hint="eastAsia" w:ascii="仿宋" w:hAnsi="仿宋" w:eastAsia="仿宋" w:cs="仿宋"/>
                <w:sz w:val="24"/>
                <w:szCs w:val="24"/>
              </w:rPr>
              <w:t>姓名</w:t>
            </w:r>
          </w:p>
        </w:tc>
        <w:tc>
          <w:tcPr>
            <w:tcW w:w="795" w:type="pct"/>
            <w:vAlign w:val="center"/>
          </w:tcPr>
          <w:p w14:paraId="3ECF7379">
            <w:pPr>
              <w:widowControl w:val="0"/>
              <w:jc w:val="center"/>
              <w:rPr>
                <w:rFonts w:ascii="仿宋" w:hAnsi="仿宋" w:eastAsia="仿宋" w:cs="仿宋"/>
                <w:sz w:val="24"/>
                <w:szCs w:val="24"/>
              </w:rPr>
            </w:pPr>
            <w:r>
              <w:rPr>
                <w:rFonts w:hint="eastAsia" w:ascii="仿宋" w:hAnsi="仿宋" w:eastAsia="仿宋" w:cs="仿宋"/>
                <w:sz w:val="24"/>
                <w:szCs w:val="24"/>
              </w:rPr>
              <w:t>性别</w:t>
            </w:r>
          </w:p>
        </w:tc>
        <w:tc>
          <w:tcPr>
            <w:tcW w:w="853" w:type="pct"/>
            <w:vAlign w:val="center"/>
          </w:tcPr>
          <w:p w14:paraId="5115A4B5">
            <w:pPr>
              <w:widowControl w:val="0"/>
              <w:jc w:val="center"/>
              <w:rPr>
                <w:rFonts w:ascii="仿宋" w:hAnsi="仿宋" w:eastAsia="仿宋" w:cs="仿宋"/>
                <w:sz w:val="24"/>
                <w:szCs w:val="24"/>
              </w:rPr>
            </w:pPr>
            <w:r>
              <w:rPr>
                <w:rFonts w:hint="eastAsia" w:ascii="仿宋" w:hAnsi="仿宋" w:eastAsia="仿宋" w:cs="仿宋"/>
                <w:sz w:val="24"/>
                <w:szCs w:val="24"/>
              </w:rPr>
              <w:t>本项目</w:t>
            </w:r>
          </w:p>
          <w:p w14:paraId="465C99F5">
            <w:pPr>
              <w:widowControl w:val="0"/>
              <w:jc w:val="center"/>
              <w:rPr>
                <w:rFonts w:ascii="仿宋" w:hAnsi="仿宋" w:eastAsia="仿宋" w:cs="仿宋"/>
                <w:sz w:val="24"/>
                <w:szCs w:val="24"/>
              </w:rPr>
            </w:pPr>
            <w:r>
              <w:rPr>
                <w:rFonts w:hint="eastAsia" w:ascii="仿宋" w:hAnsi="仿宋" w:eastAsia="仿宋" w:cs="仿宋"/>
                <w:sz w:val="24"/>
                <w:szCs w:val="24"/>
              </w:rPr>
              <w:t>岗位职责</w:t>
            </w:r>
          </w:p>
        </w:tc>
        <w:tc>
          <w:tcPr>
            <w:tcW w:w="861" w:type="pct"/>
            <w:vAlign w:val="center"/>
          </w:tcPr>
          <w:p w14:paraId="698B1C8D">
            <w:pPr>
              <w:widowControl w:val="0"/>
              <w:jc w:val="center"/>
              <w:rPr>
                <w:rFonts w:ascii="仿宋" w:hAnsi="仿宋" w:eastAsia="仿宋" w:cs="仿宋"/>
                <w:sz w:val="24"/>
                <w:szCs w:val="24"/>
              </w:rPr>
            </w:pPr>
            <w:r>
              <w:rPr>
                <w:rFonts w:hint="eastAsia" w:ascii="仿宋" w:hAnsi="仿宋" w:eastAsia="仿宋" w:cs="仿宋"/>
                <w:sz w:val="24"/>
                <w:szCs w:val="24"/>
              </w:rPr>
              <w:t>资质证书</w:t>
            </w:r>
          </w:p>
        </w:tc>
        <w:tc>
          <w:tcPr>
            <w:tcW w:w="742" w:type="pct"/>
            <w:vAlign w:val="center"/>
          </w:tcPr>
          <w:p w14:paraId="18D3312E">
            <w:pPr>
              <w:widowControl w:val="0"/>
              <w:jc w:val="center"/>
              <w:rPr>
                <w:rFonts w:ascii="仿宋" w:hAnsi="仿宋" w:eastAsia="仿宋" w:cs="仿宋"/>
                <w:sz w:val="24"/>
                <w:szCs w:val="24"/>
              </w:rPr>
            </w:pPr>
            <w:r>
              <w:rPr>
                <w:rFonts w:hint="eastAsia" w:ascii="仿宋" w:hAnsi="仿宋" w:eastAsia="仿宋" w:cs="仿宋"/>
                <w:sz w:val="24"/>
                <w:szCs w:val="24"/>
              </w:rPr>
              <w:t>证明文件</w:t>
            </w:r>
          </w:p>
        </w:tc>
      </w:tr>
      <w:tr w14:paraId="2C4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5386DFAD">
            <w:pPr>
              <w:widowControl w:val="0"/>
              <w:numPr>
                <w:ilvl w:val="0"/>
                <w:numId w:val="4"/>
              </w:numPr>
              <w:jc w:val="center"/>
              <w:rPr>
                <w:rFonts w:ascii="仿宋" w:hAnsi="仿宋" w:eastAsia="仿宋" w:cs="仿宋"/>
                <w:sz w:val="24"/>
                <w:szCs w:val="24"/>
              </w:rPr>
            </w:pPr>
          </w:p>
        </w:tc>
        <w:tc>
          <w:tcPr>
            <w:tcW w:w="1184" w:type="pct"/>
            <w:vAlign w:val="center"/>
          </w:tcPr>
          <w:p w14:paraId="783FCA48">
            <w:pPr>
              <w:widowControl w:val="0"/>
              <w:jc w:val="center"/>
              <w:rPr>
                <w:rFonts w:ascii="仿宋" w:hAnsi="仿宋" w:eastAsia="仿宋" w:cs="仿宋"/>
                <w:sz w:val="24"/>
                <w:szCs w:val="24"/>
              </w:rPr>
            </w:pPr>
          </w:p>
        </w:tc>
        <w:tc>
          <w:tcPr>
            <w:tcW w:w="795" w:type="pct"/>
            <w:vAlign w:val="center"/>
          </w:tcPr>
          <w:p w14:paraId="42403593">
            <w:pPr>
              <w:widowControl w:val="0"/>
              <w:jc w:val="center"/>
              <w:rPr>
                <w:rFonts w:ascii="仿宋" w:hAnsi="仿宋" w:eastAsia="仿宋" w:cs="仿宋"/>
                <w:sz w:val="24"/>
                <w:szCs w:val="24"/>
              </w:rPr>
            </w:pPr>
          </w:p>
        </w:tc>
        <w:tc>
          <w:tcPr>
            <w:tcW w:w="853" w:type="pct"/>
            <w:vAlign w:val="center"/>
          </w:tcPr>
          <w:p w14:paraId="1B75ED67">
            <w:pPr>
              <w:widowControl w:val="0"/>
              <w:jc w:val="center"/>
              <w:rPr>
                <w:rFonts w:ascii="仿宋" w:hAnsi="仿宋" w:eastAsia="仿宋" w:cs="仿宋"/>
                <w:sz w:val="24"/>
                <w:szCs w:val="24"/>
              </w:rPr>
            </w:pPr>
          </w:p>
        </w:tc>
        <w:tc>
          <w:tcPr>
            <w:tcW w:w="861" w:type="pct"/>
            <w:vAlign w:val="center"/>
          </w:tcPr>
          <w:p w14:paraId="1621561F">
            <w:pPr>
              <w:widowControl w:val="0"/>
              <w:jc w:val="center"/>
              <w:rPr>
                <w:rFonts w:ascii="仿宋" w:hAnsi="仿宋" w:eastAsia="仿宋" w:cs="仿宋"/>
                <w:sz w:val="24"/>
                <w:szCs w:val="24"/>
              </w:rPr>
            </w:pPr>
          </w:p>
        </w:tc>
        <w:tc>
          <w:tcPr>
            <w:tcW w:w="742" w:type="pct"/>
            <w:vAlign w:val="center"/>
          </w:tcPr>
          <w:p w14:paraId="17F1A49A">
            <w:pPr>
              <w:widowControl w:val="0"/>
              <w:jc w:val="center"/>
              <w:rPr>
                <w:rFonts w:ascii="仿宋" w:hAnsi="仿宋" w:eastAsia="仿宋" w:cs="仿宋"/>
                <w:sz w:val="24"/>
                <w:szCs w:val="24"/>
              </w:rPr>
            </w:pPr>
          </w:p>
        </w:tc>
      </w:tr>
      <w:tr w14:paraId="574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57B2F60A">
            <w:pPr>
              <w:widowControl w:val="0"/>
              <w:numPr>
                <w:ilvl w:val="0"/>
                <w:numId w:val="4"/>
              </w:numPr>
              <w:jc w:val="center"/>
              <w:rPr>
                <w:rFonts w:ascii="仿宋" w:hAnsi="仿宋" w:eastAsia="仿宋" w:cs="仿宋"/>
                <w:sz w:val="24"/>
                <w:szCs w:val="24"/>
              </w:rPr>
            </w:pPr>
          </w:p>
        </w:tc>
        <w:tc>
          <w:tcPr>
            <w:tcW w:w="1184" w:type="pct"/>
            <w:vAlign w:val="center"/>
          </w:tcPr>
          <w:p w14:paraId="0795CACF">
            <w:pPr>
              <w:widowControl w:val="0"/>
              <w:jc w:val="center"/>
              <w:rPr>
                <w:rFonts w:ascii="仿宋" w:hAnsi="仿宋" w:eastAsia="仿宋" w:cs="仿宋"/>
                <w:sz w:val="24"/>
                <w:szCs w:val="24"/>
              </w:rPr>
            </w:pPr>
          </w:p>
        </w:tc>
        <w:tc>
          <w:tcPr>
            <w:tcW w:w="795" w:type="pct"/>
            <w:vAlign w:val="center"/>
          </w:tcPr>
          <w:p w14:paraId="18920D44">
            <w:pPr>
              <w:widowControl w:val="0"/>
              <w:jc w:val="center"/>
              <w:rPr>
                <w:rFonts w:ascii="仿宋" w:hAnsi="仿宋" w:eastAsia="仿宋" w:cs="仿宋"/>
                <w:sz w:val="24"/>
                <w:szCs w:val="24"/>
              </w:rPr>
            </w:pPr>
          </w:p>
        </w:tc>
        <w:tc>
          <w:tcPr>
            <w:tcW w:w="853" w:type="pct"/>
            <w:vAlign w:val="center"/>
          </w:tcPr>
          <w:p w14:paraId="2B142D47">
            <w:pPr>
              <w:widowControl w:val="0"/>
              <w:jc w:val="center"/>
              <w:rPr>
                <w:rFonts w:ascii="仿宋" w:hAnsi="仿宋" w:eastAsia="仿宋" w:cs="仿宋"/>
                <w:sz w:val="24"/>
                <w:szCs w:val="24"/>
              </w:rPr>
            </w:pPr>
          </w:p>
        </w:tc>
        <w:tc>
          <w:tcPr>
            <w:tcW w:w="861" w:type="pct"/>
            <w:vAlign w:val="center"/>
          </w:tcPr>
          <w:p w14:paraId="4019D4AF">
            <w:pPr>
              <w:widowControl w:val="0"/>
              <w:jc w:val="center"/>
              <w:rPr>
                <w:rFonts w:ascii="仿宋" w:hAnsi="仿宋" w:eastAsia="仿宋" w:cs="仿宋"/>
                <w:sz w:val="24"/>
                <w:szCs w:val="24"/>
              </w:rPr>
            </w:pPr>
          </w:p>
        </w:tc>
        <w:tc>
          <w:tcPr>
            <w:tcW w:w="742" w:type="pct"/>
            <w:vAlign w:val="center"/>
          </w:tcPr>
          <w:p w14:paraId="3A0119E3">
            <w:pPr>
              <w:widowControl w:val="0"/>
              <w:jc w:val="center"/>
              <w:rPr>
                <w:rFonts w:ascii="仿宋" w:hAnsi="仿宋" w:eastAsia="仿宋" w:cs="仿宋"/>
                <w:sz w:val="24"/>
                <w:szCs w:val="24"/>
              </w:rPr>
            </w:pPr>
          </w:p>
        </w:tc>
      </w:tr>
      <w:tr w14:paraId="3957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7022D77D">
            <w:pPr>
              <w:widowControl w:val="0"/>
              <w:numPr>
                <w:ilvl w:val="0"/>
                <w:numId w:val="4"/>
              </w:numPr>
              <w:jc w:val="center"/>
              <w:rPr>
                <w:rFonts w:ascii="仿宋" w:hAnsi="仿宋" w:eastAsia="仿宋" w:cs="仿宋"/>
                <w:sz w:val="24"/>
                <w:szCs w:val="24"/>
              </w:rPr>
            </w:pPr>
          </w:p>
        </w:tc>
        <w:tc>
          <w:tcPr>
            <w:tcW w:w="1184" w:type="pct"/>
            <w:vAlign w:val="center"/>
          </w:tcPr>
          <w:p w14:paraId="03B1D75E">
            <w:pPr>
              <w:widowControl w:val="0"/>
              <w:jc w:val="center"/>
              <w:rPr>
                <w:rFonts w:ascii="仿宋" w:hAnsi="仿宋" w:eastAsia="仿宋" w:cs="仿宋"/>
                <w:sz w:val="24"/>
                <w:szCs w:val="24"/>
              </w:rPr>
            </w:pPr>
          </w:p>
        </w:tc>
        <w:tc>
          <w:tcPr>
            <w:tcW w:w="795" w:type="pct"/>
            <w:vAlign w:val="center"/>
          </w:tcPr>
          <w:p w14:paraId="589FD57D">
            <w:pPr>
              <w:widowControl w:val="0"/>
              <w:jc w:val="center"/>
              <w:rPr>
                <w:rFonts w:ascii="仿宋" w:hAnsi="仿宋" w:eastAsia="仿宋" w:cs="仿宋"/>
                <w:sz w:val="24"/>
                <w:szCs w:val="24"/>
              </w:rPr>
            </w:pPr>
          </w:p>
        </w:tc>
        <w:tc>
          <w:tcPr>
            <w:tcW w:w="853" w:type="pct"/>
            <w:vAlign w:val="center"/>
          </w:tcPr>
          <w:p w14:paraId="26F9A096">
            <w:pPr>
              <w:widowControl w:val="0"/>
              <w:jc w:val="center"/>
              <w:rPr>
                <w:rFonts w:ascii="仿宋" w:hAnsi="仿宋" w:eastAsia="仿宋" w:cs="仿宋"/>
                <w:sz w:val="24"/>
                <w:szCs w:val="24"/>
              </w:rPr>
            </w:pPr>
          </w:p>
        </w:tc>
        <w:tc>
          <w:tcPr>
            <w:tcW w:w="861" w:type="pct"/>
            <w:vAlign w:val="center"/>
          </w:tcPr>
          <w:p w14:paraId="519269C4">
            <w:pPr>
              <w:widowControl w:val="0"/>
              <w:jc w:val="center"/>
              <w:rPr>
                <w:rFonts w:ascii="仿宋" w:hAnsi="仿宋" w:eastAsia="仿宋" w:cs="仿宋"/>
                <w:sz w:val="24"/>
                <w:szCs w:val="24"/>
              </w:rPr>
            </w:pPr>
          </w:p>
        </w:tc>
        <w:tc>
          <w:tcPr>
            <w:tcW w:w="742" w:type="pct"/>
            <w:vAlign w:val="center"/>
          </w:tcPr>
          <w:p w14:paraId="78F064C8">
            <w:pPr>
              <w:widowControl w:val="0"/>
              <w:jc w:val="center"/>
              <w:rPr>
                <w:rFonts w:ascii="仿宋" w:hAnsi="仿宋" w:eastAsia="仿宋" w:cs="仿宋"/>
                <w:sz w:val="24"/>
                <w:szCs w:val="24"/>
              </w:rPr>
            </w:pPr>
          </w:p>
        </w:tc>
      </w:tr>
      <w:tr w14:paraId="145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65F2BCAB">
            <w:pPr>
              <w:widowControl w:val="0"/>
              <w:numPr>
                <w:ilvl w:val="0"/>
                <w:numId w:val="4"/>
              </w:numPr>
              <w:jc w:val="center"/>
              <w:rPr>
                <w:rFonts w:ascii="仿宋" w:hAnsi="仿宋" w:eastAsia="仿宋" w:cs="仿宋"/>
                <w:sz w:val="24"/>
                <w:szCs w:val="24"/>
              </w:rPr>
            </w:pPr>
          </w:p>
        </w:tc>
        <w:tc>
          <w:tcPr>
            <w:tcW w:w="1184" w:type="pct"/>
            <w:vAlign w:val="center"/>
          </w:tcPr>
          <w:p w14:paraId="2C3CDC11">
            <w:pPr>
              <w:widowControl w:val="0"/>
              <w:jc w:val="center"/>
              <w:rPr>
                <w:rFonts w:ascii="仿宋" w:hAnsi="仿宋" w:eastAsia="仿宋" w:cs="仿宋"/>
                <w:sz w:val="24"/>
                <w:szCs w:val="24"/>
              </w:rPr>
            </w:pPr>
          </w:p>
        </w:tc>
        <w:tc>
          <w:tcPr>
            <w:tcW w:w="795" w:type="pct"/>
            <w:vAlign w:val="center"/>
          </w:tcPr>
          <w:p w14:paraId="35D339E4">
            <w:pPr>
              <w:widowControl w:val="0"/>
              <w:jc w:val="center"/>
              <w:rPr>
                <w:rFonts w:ascii="仿宋" w:hAnsi="仿宋" w:eastAsia="仿宋" w:cs="仿宋"/>
                <w:sz w:val="24"/>
                <w:szCs w:val="24"/>
              </w:rPr>
            </w:pPr>
          </w:p>
        </w:tc>
        <w:tc>
          <w:tcPr>
            <w:tcW w:w="853" w:type="pct"/>
            <w:vAlign w:val="center"/>
          </w:tcPr>
          <w:p w14:paraId="2CB7B539">
            <w:pPr>
              <w:widowControl w:val="0"/>
              <w:jc w:val="center"/>
              <w:rPr>
                <w:rFonts w:ascii="仿宋" w:hAnsi="仿宋" w:eastAsia="仿宋" w:cs="仿宋"/>
                <w:sz w:val="24"/>
                <w:szCs w:val="24"/>
              </w:rPr>
            </w:pPr>
          </w:p>
        </w:tc>
        <w:tc>
          <w:tcPr>
            <w:tcW w:w="861" w:type="pct"/>
            <w:vAlign w:val="center"/>
          </w:tcPr>
          <w:p w14:paraId="1EB01464">
            <w:pPr>
              <w:widowControl w:val="0"/>
              <w:jc w:val="center"/>
              <w:rPr>
                <w:rFonts w:ascii="仿宋" w:hAnsi="仿宋" w:eastAsia="仿宋" w:cs="仿宋"/>
                <w:sz w:val="24"/>
                <w:szCs w:val="24"/>
              </w:rPr>
            </w:pPr>
          </w:p>
        </w:tc>
        <w:tc>
          <w:tcPr>
            <w:tcW w:w="742" w:type="pct"/>
            <w:vAlign w:val="center"/>
          </w:tcPr>
          <w:p w14:paraId="640AFB25">
            <w:pPr>
              <w:widowControl w:val="0"/>
              <w:jc w:val="center"/>
              <w:rPr>
                <w:rFonts w:ascii="仿宋" w:hAnsi="仿宋" w:eastAsia="仿宋" w:cs="仿宋"/>
                <w:sz w:val="24"/>
                <w:szCs w:val="24"/>
              </w:rPr>
            </w:pPr>
          </w:p>
        </w:tc>
      </w:tr>
      <w:tr w14:paraId="74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1C1398E7">
            <w:pPr>
              <w:widowControl w:val="0"/>
              <w:numPr>
                <w:ilvl w:val="0"/>
                <w:numId w:val="4"/>
              </w:numPr>
              <w:jc w:val="center"/>
              <w:rPr>
                <w:rFonts w:ascii="仿宋" w:hAnsi="仿宋" w:eastAsia="仿宋" w:cs="仿宋"/>
                <w:sz w:val="24"/>
                <w:szCs w:val="24"/>
              </w:rPr>
            </w:pPr>
          </w:p>
        </w:tc>
        <w:tc>
          <w:tcPr>
            <w:tcW w:w="1184" w:type="pct"/>
            <w:vAlign w:val="center"/>
          </w:tcPr>
          <w:p w14:paraId="36DDA27F">
            <w:pPr>
              <w:widowControl w:val="0"/>
              <w:jc w:val="center"/>
              <w:rPr>
                <w:rFonts w:ascii="仿宋" w:hAnsi="仿宋" w:eastAsia="仿宋" w:cs="仿宋"/>
                <w:sz w:val="24"/>
                <w:szCs w:val="24"/>
              </w:rPr>
            </w:pPr>
          </w:p>
        </w:tc>
        <w:tc>
          <w:tcPr>
            <w:tcW w:w="795" w:type="pct"/>
            <w:vAlign w:val="center"/>
          </w:tcPr>
          <w:p w14:paraId="6FAFAE09">
            <w:pPr>
              <w:widowControl w:val="0"/>
              <w:jc w:val="center"/>
              <w:rPr>
                <w:rFonts w:ascii="仿宋" w:hAnsi="仿宋" w:eastAsia="仿宋" w:cs="仿宋"/>
                <w:sz w:val="24"/>
                <w:szCs w:val="24"/>
              </w:rPr>
            </w:pPr>
          </w:p>
        </w:tc>
        <w:tc>
          <w:tcPr>
            <w:tcW w:w="853" w:type="pct"/>
            <w:vAlign w:val="center"/>
          </w:tcPr>
          <w:p w14:paraId="46F3C680">
            <w:pPr>
              <w:widowControl w:val="0"/>
              <w:jc w:val="center"/>
              <w:rPr>
                <w:rFonts w:ascii="仿宋" w:hAnsi="仿宋" w:eastAsia="仿宋" w:cs="仿宋"/>
                <w:sz w:val="24"/>
                <w:szCs w:val="24"/>
              </w:rPr>
            </w:pPr>
          </w:p>
        </w:tc>
        <w:tc>
          <w:tcPr>
            <w:tcW w:w="861" w:type="pct"/>
            <w:vAlign w:val="center"/>
          </w:tcPr>
          <w:p w14:paraId="1112F1C6">
            <w:pPr>
              <w:widowControl w:val="0"/>
              <w:jc w:val="center"/>
              <w:rPr>
                <w:rFonts w:ascii="仿宋" w:hAnsi="仿宋" w:eastAsia="仿宋" w:cs="仿宋"/>
                <w:sz w:val="24"/>
                <w:szCs w:val="24"/>
              </w:rPr>
            </w:pPr>
          </w:p>
        </w:tc>
        <w:tc>
          <w:tcPr>
            <w:tcW w:w="742" w:type="pct"/>
            <w:vAlign w:val="center"/>
          </w:tcPr>
          <w:p w14:paraId="1ED1E12B">
            <w:pPr>
              <w:widowControl w:val="0"/>
              <w:jc w:val="center"/>
              <w:rPr>
                <w:rFonts w:ascii="仿宋" w:hAnsi="仿宋" w:eastAsia="仿宋" w:cs="仿宋"/>
                <w:sz w:val="24"/>
                <w:szCs w:val="24"/>
              </w:rPr>
            </w:pPr>
          </w:p>
        </w:tc>
      </w:tr>
      <w:tr w14:paraId="75B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pct"/>
            <w:vAlign w:val="center"/>
          </w:tcPr>
          <w:p w14:paraId="5085E6EE">
            <w:pPr>
              <w:widowControl w:val="0"/>
              <w:jc w:val="both"/>
              <w:rPr>
                <w:rFonts w:ascii="仿宋" w:hAnsi="仿宋" w:eastAsia="仿宋" w:cs="仿宋"/>
                <w:sz w:val="24"/>
                <w:szCs w:val="24"/>
              </w:rPr>
            </w:pPr>
            <w:r>
              <w:rPr>
                <w:rFonts w:hint="eastAsia" w:ascii="仿宋" w:hAnsi="仿宋" w:eastAsia="仿宋" w:cs="仿宋"/>
                <w:sz w:val="15"/>
                <w:szCs w:val="15"/>
              </w:rPr>
              <w:t>···</w:t>
            </w:r>
          </w:p>
        </w:tc>
        <w:tc>
          <w:tcPr>
            <w:tcW w:w="1184" w:type="pct"/>
            <w:vAlign w:val="center"/>
          </w:tcPr>
          <w:p w14:paraId="3BF91B4B">
            <w:pPr>
              <w:widowControl w:val="0"/>
              <w:jc w:val="center"/>
              <w:rPr>
                <w:rFonts w:ascii="仿宋" w:hAnsi="仿宋" w:eastAsia="仿宋" w:cs="仿宋"/>
                <w:sz w:val="24"/>
                <w:szCs w:val="24"/>
              </w:rPr>
            </w:pPr>
          </w:p>
        </w:tc>
        <w:tc>
          <w:tcPr>
            <w:tcW w:w="795" w:type="pct"/>
            <w:vAlign w:val="center"/>
          </w:tcPr>
          <w:p w14:paraId="5E98D620">
            <w:pPr>
              <w:widowControl w:val="0"/>
              <w:jc w:val="center"/>
              <w:rPr>
                <w:rFonts w:ascii="仿宋" w:hAnsi="仿宋" w:eastAsia="仿宋" w:cs="仿宋"/>
                <w:sz w:val="24"/>
                <w:szCs w:val="24"/>
              </w:rPr>
            </w:pPr>
          </w:p>
        </w:tc>
        <w:tc>
          <w:tcPr>
            <w:tcW w:w="853" w:type="pct"/>
            <w:vAlign w:val="center"/>
          </w:tcPr>
          <w:p w14:paraId="5593576F">
            <w:pPr>
              <w:widowControl w:val="0"/>
              <w:jc w:val="center"/>
              <w:rPr>
                <w:rFonts w:ascii="仿宋" w:hAnsi="仿宋" w:eastAsia="仿宋" w:cs="仿宋"/>
                <w:sz w:val="24"/>
                <w:szCs w:val="24"/>
              </w:rPr>
            </w:pPr>
          </w:p>
        </w:tc>
        <w:tc>
          <w:tcPr>
            <w:tcW w:w="861" w:type="pct"/>
            <w:vAlign w:val="center"/>
          </w:tcPr>
          <w:p w14:paraId="108E2ED8">
            <w:pPr>
              <w:widowControl w:val="0"/>
              <w:jc w:val="center"/>
              <w:rPr>
                <w:rFonts w:ascii="仿宋" w:hAnsi="仿宋" w:eastAsia="仿宋" w:cs="仿宋"/>
                <w:sz w:val="24"/>
                <w:szCs w:val="24"/>
              </w:rPr>
            </w:pPr>
          </w:p>
        </w:tc>
        <w:tc>
          <w:tcPr>
            <w:tcW w:w="742" w:type="pct"/>
            <w:vAlign w:val="center"/>
          </w:tcPr>
          <w:p w14:paraId="39A7CF10">
            <w:pPr>
              <w:widowControl w:val="0"/>
              <w:jc w:val="center"/>
              <w:rPr>
                <w:rFonts w:ascii="仿宋" w:hAnsi="仿宋" w:eastAsia="仿宋" w:cs="仿宋"/>
                <w:sz w:val="24"/>
                <w:szCs w:val="24"/>
              </w:rPr>
            </w:pPr>
          </w:p>
        </w:tc>
      </w:tr>
    </w:tbl>
    <w:p w14:paraId="50B0D552">
      <w:pPr>
        <w:spacing w:before="34" w:line="360" w:lineRule="auto"/>
        <w:rPr>
          <w:rFonts w:ascii="仿宋" w:hAnsi="仿宋" w:eastAsia="仿宋" w:cs="仿宋"/>
        </w:rPr>
      </w:pPr>
      <w:r>
        <w:rPr>
          <w:rFonts w:hint="eastAsia" w:ascii="仿宋" w:hAnsi="仿宋" w:eastAsia="仿宋" w:cs="仿宋"/>
          <w:sz w:val="22"/>
          <w:szCs w:val="22"/>
        </w:rPr>
        <w:br w:type="page"/>
      </w:r>
    </w:p>
    <w:p w14:paraId="2AF49C28">
      <w:pPr>
        <w:pStyle w:val="3"/>
        <w:spacing w:before="120" w:after="120"/>
        <w:rPr>
          <w:rFonts w:ascii="仿宋" w:hAnsi="仿宋" w:eastAsia="仿宋" w:cs="仿宋"/>
        </w:rPr>
      </w:pPr>
      <w:bookmarkStart w:id="8" w:name="_Toc1754"/>
      <w:r>
        <w:rPr>
          <w:rFonts w:hint="eastAsia" w:ascii="仿宋" w:hAnsi="仿宋" w:eastAsia="仿宋" w:cs="仿宋"/>
        </w:rPr>
        <w:t>维保服务方案</w:t>
      </w:r>
      <w:bookmarkEnd w:id="7"/>
      <w:bookmarkEnd w:id="8"/>
    </w:p>
    <w:p w14:paraId="05177D8E">
      <w:pPr>
        <w:rPr>
          <w:rFonts w:ascii="仿宋" w:hAnsi="仿宋" w:eastAsia="仿宋" w:cs="仿宋"/>
          <w:sz w:val="28"/>
          <w:szCs w:val="28"/>
        </w:rPr>
      </w:pPr>
      <w:bookmarkStart w:id="9" w:name="_Toc1566"/>
      <w:bookmarkStart w:id="10" w:name="_Toc10990"/>
      <w:r>
        <w:rPr>
          <w:rFonts w:hint="eastAsia" w:ascii="仿宋" w:hAnsi="仿宋" w:eastAsia="仿宋" w:cs="仿宋"/>
          <w:sz w:val="28"/>
          <w:szCs w:val="28"/>
        </w:rPr>
        <w:t>注：需体现对</w:t>
      </w:r>
      <w:r>
        <w:rPr>
          <w:rFonts w:hint="eastAsia" w:ascii="仿宋" w:hAnsi="仿宋" w:eastAsia="仿宋" w:cs="仿宋"/>
          <w:sz w:val="28"/>
          <w:szCs w:val="28"/>
          <w:lang w:eastAsia="zh-CN"/>
        </w:rPr>
        <w:t>市场调查需求</w:t>
      </w:r>
      <w:r>
        <w:rPr>
          <w:rFonts w:hint="eastAsia" w:ascii="仿宋" w:hAnsi="仿宋" w:eastAsia="仿宋" w:cs="仿宋"/>
          <w:sz w:val="28"/>
          <w:szCs w:val="28"/>
        </w:rPr>
        <w:t>的响应，包括但不限于服务能力、维</w:t>
      </w:r>
      <w:r>
        <w:rPr>
          <w:rFonts w:hint="eastAsia" w:ascii="仿宋" w:hAnsi="仿宋" w:eastAsia="仿宋" w:cs="仿宋"/>
          <w:sz w:val="28"/>
          <w:szCs w:val="28"/>
          <w:lang w:val="en-US" w:eastAsia="zh-CN"/>
        </w:rPr>
        <w:t>修</w:t>
      </w:r>
      <w:r>
        <w:rPr>
          <w:rFonts w:hint="eastAsia" w:ascii="仿宋" w:hAnsi="仿宋" w:eastAsia="仿宋" w:cs="仿宋"/>
          <w:sz w:val="28"/>
          <w:szCs w:val="28"/>
        </w:rPr>
        <w:t>应急响应、服务需求承诺书等。需加盖公章。</w:t>
      </w:r>
    </w:p>
    <w:p w14:paraId="222B4BEB">
      <w:pPr>
        <w:rPr>
          <w:rFonts w:ascii="仿宋" w:hAnsi="仿宋" w:eastAsia="仿宋" w:cs="仿宋"/>
          <w:sz w:val="24"/>
          <w:szCs w:val="24"/>
        </w:rPr>
      </w:pPr>
      <w:r>
        <w:rPr>
          <w:rFonts w:ascii="仿宋" w:hAnsi="仿宋" w:eastAsia="仿宋" w:cs="仿宋"/>
          <w:sz w:val="24"/>
          <w:szCs w:val="24"/>
        </w:rPr>
        <w:br w:type="page"/>
      </w:r>
    </w:p>
    <w:bookmarkEnd w:id="9"/>
    <w:bookmarkEnd w:id="10"/>
    <w:p w14:paraId="266EE3C7">
      <w:pPr>
        <w:pStyle w:val="3"/>
        <w:spacing w:before="120" w:after="120"/>
        <w:rPr>
          <w:rFonts w:ascii="仿宋" w:hAnsi="仿宋" w:eastAsia="仿宋" w:cs="仿宋"/>
        </w:rPr>
      </w:pPr>
      <w:bookmarkStart w:id="11" w:name="_Toc2965"/>
      <w:r>
        <w:rPr>
          <w:rFonts w:hint="eastAsia" w:ascii="仿宋" w:hAnsi="仿宋" w:eastAsia="仿宋" w:cs="仿宋"/>
        </w:rPr>
        <w:t>近三年同类项目市场业绩</w:t>
      </w:r>
      <w:bookmarkEnd w:id="11"/>
    </w:p>
    <w:tbl>
      <w:tblPr>
        <w:tblStyle w:val="16"/>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03F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0724FE0C">
            <w:pPr>
              <w:widowControl w:val="0"/>
              <w:jc w:val="center"/>
              <w:rPr>
                <w:rFonts w:ascii="仿宋" w:hAnsi="仿宋" w:eastAsia="仿宋" w:cs="仿宋"/>
                <w:b/>
                <w:bCs/>
                <w:sz w:val="22"/>
                <w:szCs w:val="22"/>
              </w:rPr>
            </w:pPr>
            <w:bookmarkStart w:id="12" w:name="_Toc133103949"/>
            <w:r>
              <w:rPr>
                <w:rFonts w:hint="eastAsia" w:ascii="仿宋" w:hAnsi="仿宋" w:eastAsia="仿宋" w:cs="仿宋"/>
                <w:b/>
                <w:bCs/>
                <w:sz w:val="22"/>
                <w:szCs w:val="22"/>
              </w:rPr>
              <w:t>序号</w:t>
            </w:r>
          </w:p>
        </w:tc>
        <w:tc>
          <w:tcPr>
            <w:tcW w:w="1802" w:type="dxa"/>
            <w:vAlign w:val="center"/>
          </w:tcPr>
          <w:p w14:paraId="3132C10A">
            <w:pPr>
              <w:widowControl w:val="0"/>
              <w:jc w:val="center"/>
              <w:rPr>
                <w:rFonts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03247CB2">
            <w:pPr>
              <w:widowControl w:val="0"/>
              <w:jc w:val="center"/>
              <w:rPr>
                <w:rFonts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29D066E6">
            <w:pPr>
              <w:widowControl w:val="0"/>
              <w:jc w:val="center"/>
              <w:rPr>
                <w:rFonts w:ascii="仿宋" w:hAnsi="仿宋" w:eastAsia="仿宋" w:cs="仿宋"/>
                <w:b/>
                <w:bCs/>
                <w:sz w:val="22"/>
                <w:szCs w:val="22"/>
              </w:rPr>
            </w:pPr>
            <w:r>
              <w:rPr>
                <w:rFonts w:hint="eastAsia" w:ascii="仿宋" w:hAnsi="仿宋" w:eastAsia="仿宋" w:cs="仿宋"/>
                <w:b/>
                <w:bCs/>
                <w:sz w:val="22"/>
                <w:szCs w:val="22"/>
              </w:rPr>
              <w:t>项目预算</w:t>
            </w:r>
          </w:p>
        </w:tc>
        <w:tc>
          <w:tcPr>
            <w:tcW w:w="1178" w:type="dxa"/>
            <w:vAlign w:val="center"/>
          </w:tcPr>
          <w:p w14:paraId="3B083BCE">
            <w:pPr>
              <w:widowControl w:val="0"/>
              <w:jc w:val="center"/>
              <w:rPr>
                <w:rFonts w:ascii="仿宋" w:hAnsi="仿宋" w:eastAsia="仿宋" w:cs="仿宋"/>
                <w:b/>
                <w:bCs/>
                <w:sz w:val="22"/>
                <w:szCs w:val="22"/>
              </w:rPr>
            </w:pPr>
            <w:r>
              <w:rPr>
                <w:rFonts w:hint="eastAsia" w:ascii="仿宋" w:hAnsi="仿宋" w:eastAsia="仿宋" w:cs="仿宋"/>
                <w:b/>
                <w:bCs/>
                <w:sz w:val="22"/>
                <w:szCs w:val="22"/>
              </w:rPr>
              <w:t>中标价</w:t>
            </w:r>
          </w:p>
        </w:tc>
        <w:tc>
          <w:tcPr>
            <w:tcW w:w="1098" w:type="dxa"/>
            <w:vAlign w:val="center"/>
          </w:tcPr>
          <w:p w14:paraId="45EB2BCC">
            <w:pPr>
              <w:widowControl w:val="0"/>
              <w:jc w:val="center"/>
              <w:rPr>
                <w:rFonts w:ascii="仿宋" w:hAnsi="仿宋" w:eastAsia="仿宋" w:cs="仿宋"/>
                <w:b/>
                <w:bCs/>
                <w:sz w:val="22"/>
                <w:szCs w:val="22"/>
              </w:rPr>
            </w:pPr>
            <w:r>
              <w:rPr>
                <w:rFonts w:hint="eastAsia" w:ascii="仿宋" w:hAnsi="仿宋" w:eastAsia="仿宋" w:cs="仿宋"/>
                <w:b/>
                <w:bCs/>
                <w:sz w:val="22"/>
                <w:szCs w:val="22"/>
              </w:rPr>
              <w:t>服务年限</w:t>
            </w:r>
          </w:p>
        </w:tc>
        <w:tc>
          <w:tcPr>
            <w:tcW w:w="1098" w:type="dxa"/>
            <w:vAlign w:val="center"/>
          </w:tcPr>
          <w:p w14:paraId="69FC0268">
            <w:pPr>
              <w:widowControl w:val="0"/>
              <w:jc w:val="center"/>
              <w:rPr>
                <w:rFonts w:ascii="仿宋" w:hAnsi="仿宋" w:eastAsia="仿宋" w:cs="仿宋"/>
                <w:b/>
                <w:bCs/>
                <w:sz w:val="22"/>
                <w:szCs w:val="22"/>
              </w:rPr>
            </w:pPr>
            <w:r>
              <w:rPr>
                <w:rFonts w:hint="eastAsia" w:ascii="仿宋" w:hAnsi="仿宋" w:eastAsia="仿宋" w:cs="仿宋"/>
                <w:b/>
                <w:bCs/>
                <w:sz w:val="22"/>
                <w:szCs w:val="22"/>
              </w:rPr>
              <w:t>公示时间</w:t>
            </w:r>
          </w:p>
        </w:tc>
      </w:tr>
      <w:tr w14:paraId="659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6FC06521">
            <w:pPr>
              <w:widowControl w:val="0"/>
              <w:jc w:val="center"/>
              <w:rPr>
                <w:rFonts w:ascii="仿宋" w:hAnsi="仿宋" w:eastAsia="仿宋" w:cs="仿宋"/>
                <w:sz w:val="22"/>
                <w:szCs w:val="22"/>
              </w:rPr>
            </w:pPr>
          </w:p>
        </w:tc>
        <w:tc>
          <w:tcPr>
            <w:tcW w:w="1802" w:type="dxa"/>
            <w:vAlign w:val="center"/>
          </w:tcPr>
          <w:p w14:paraId="42F4933B">
            <w:pPr>
              <w:widowControl w:val="0"/>
              <w:jc w:val="center"/>
              <w:rPr>
                <w:rFonts w:ascii="仿宋" w:hAnsi="仿宋" w:eastAsia="仿宋" w:cs="仿宋"/>
                <w:sz w:val="22"/>
                <w:szCs w:val="22"/>
              </w:rPr>
            </w:pPr>
          </w:p>
        </w:tc>
        <w:tc>
          <w:tcPr>
            <w:tcW w:w="1324" w:type="dxa"/>
            <w:vAlign w:val="center"/>
          </w:tcPr>
          <w:p w14:paraId="3BC11C2B">
            <w:pPr>
              <w:widowControl w:val="0"/>
              <w:jc w:val="center"/>
              <w:rPr>
                <w:rFonts w:ascii="仿宋" w:hAnsi="仿宋" w:eastAsia="仿宋" w:cs="仿宋"/>
                <w:sz w:val="22"/>
                <w:szCs w:val="22"/>
              </w:rPr>
            </w:pPr>
          </w:p>
        </w:tc>
        <w:tc>
          <w:tcPr>
            <w:tcW w:w="1248" w:type="dxa"/>
            <w:vAlign w:val="center"/>
          </w:tcPr>
          <w:p w14:paraId="7A628060">
            <w:pPr>
              <w:widowControl w:val="0"/>
              <w:jc w:val="center"/>
              <w:rPr>
                <w:rFonts w:ascii="仿宋" w:hAnsi="仿宋" w:eastAsia="仿宋" w:cs="仿宋"/>
                <w:sz w:val="22"/>
                <w:szCs w:val="22"/>
              </w:rPr>
            </w:pPr>
          </w:p>
        </w:tc>
        <w:tc>
          <w:tcPr>
            <w:tcW w:w="1178" w:type="dxa"/>
            <w:vAlign w:val="center"/>
          </w:tcPr>
          <w:p w14:paraId="2FE3CC27">
            <w:pPr>
              <w:widowControl w:val="0"/>
              <w:jc w:val="center"/>
              <w:rPr>
                <w:rFonts w:ascii="仿宋" w:hAnsi="仿宋" w:eastAsia="仿宋" w:cs="仿宋"/>
                <w:sz w:val="22"/>
                <w:szCs w:val="22"/>
              </w:rPr>
            </w:pPr>
          </w:p>
        </w:tc>
        <w:tc>
          <w:tcPr>
            <w:tcW w:w="1098" w:type="dxa"/>
            <w:vAlign w:val="center"/>
          </w:tcPr>
          <w:p w14:paraId="511BAF96">
            <w:pPr>
              <w:widowControl w:val="0"/>
              <w:jc w:val="center"/>
              <w:rPr>
                <w:rFonts w:ascii="仿宋" w:hAnsi="仿宋" w:eastAsia="仿宋" w:cs="仿宋"/>
                <w:sz w:val="22"/>
                <w:szCs w:val="22"/>
              </w:rPr>
            </w:pPr>
          </w:p>
        </w:tc>
        <w:tc>
          <w:tcPr>
            <w:tcW w:w="1098" w:type="dxa"/>
            <w:vAlign w:val="center"/>
          </w:tcPr>
          <w:p w14:paraId="2E2BE8E8">
            <w:pPr>
              <w:widowControl w:val="0"/>
              <w:jc w:val="center"/>
              <w:rPr>
                <w:rFonts w:ascii="仿宋" w:hAnsi="仿宋" w:eastAsia="仿宋" w:cs="仿宋"/>
                <w:sz w:val="22"/>
                <w:szCs w:val="22"/>
              </w:rPr>
            </w:pPr>
          </w:p>
        </w:tc>
      </w:tr>
      <w:tr w14:paraId="19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489F51">
            <w:pPr>
              <w:widowControl w:val="0"/>
              <w:jc w:val="center"/>
              <w:rPr>
                <w:rFonts w:ascii="仿宋" w:hAnsi="仿宋" w:eastAsia="仿宋" w:cs="仿宋"/>
                <w:sz w:val="22"/>
                <w:szCs w:val="22"/>
              </w:rPr>
            </w:pPr>
          </w:p>
        </w:tc>
        <w:tc>
          <w:tcPr>
            <w:tcW w:w="1802" w:type="dxa"/>
            <w:vAlign w:val="center"/>
          </w:tcPr>
          <w:p w14:paraId="7614BC84">
            <w:pPr>
              <w:widowControl w:val="0"/>
              <w:jc w:val="center"/>
              <w:rPr>
                <w:rFonts w:ascii="仿宋" w:hAnsi="仿宋" w:eastAsia="仿宋" w:cs="仿宋"/>
                <w:sz w:val="22"/>
                <w:szCs w:val="22"/>
              </w:rPr>
            </w:pPr>
          </w:p>
        </w:tc>
        <w:tc>
          <w:tcPr>
            <w:tcW w:w="1324" w:type="dxa"/>
            <w:vAlign w:val="center"/>
          </w:tcPr>
          <w:p w14:paraId="149108D8">
            <w:pPr>
              <w:widowControl w:val="0"/>
              <w:jc w:val="center"/>
              <w:rPr>
                <w:rFonts w:ascii="仿宋" w:hAnsi="仿宋" w:eastAsia="仿宋" w:cs="仿宋"/>
                <w:sz w:val="22"/>
                <w:szCs w:val="22"/>
              </w:rPr>
            </w:pPr>
          </w:p>
        </w:tc>
        <w:tc>
          <w:tcPr>
            <w:tcW w:w="1248" w:type="dxa"/>
            <w:vAlign w:val="center"/>
          </w:tcPr>
          <w:p w14:paraId="1B0D07BC">
            <w:pPr>
              <w:widowControl w:val="0"/>
              <w:jc w:val="center"/>
              <w:rPr>
                <w:rFonts w:ascii="仿宋" w:hAnsi="仿宋" w:eastAsia="仿宋" w:cs="仿宋"/>
                <w:sz w:val="22"/>
                <w:szCs w:val="22"/>
              </w:rPr>
            </w:pPr>
          </w:p>
        </w:tc>
        <w:tc>
          <w:tcPr>
            <w:tcW w:w="1178" w:type="dxa"/>
            <w:vAlign w:val="center"/>
          </w:tcPr>
          <w:p w14:paraId="5DEE72CA">
            <w:pPr>
              <w:widowControl w:val="0"/>
              <w:jc w:val="center"/>
              <w:rPr>
                <w:rFonts w:ascii="仿宋" w:hAnsi="仿宋" w:eastAsia="仿宋" w:cs="仿宋"/>
                <w:sz w:val="22"/>
                <w:szCs w:val="22"/>
              </w:rPr>
            </w:pPr>
          </w:p>
        </w:tc>
        <w:tc>
          <w:tcPr>
            <w:tcW w:w="1098" w:type="dxa"/>
            <w:vAlign w:val="center"/>
          </w:tcPr>
          <w:p w14:paraId="1FB691C4">
            <w:pPr>
              <w:widowControl w:val="0"/>
              <w:jc w:val="center"/>
              <w:rPr>
                <w:rFonts w:ascii="仿宋" w:hAnsi="仿宋" w:eastAsia="仿宋" w:cs="仿宋"/>
                <w:sz w:val="22"/>
                <w:szCs w:val="22"/>
              </w:rPr>
            </w:pPr>
          </w:p>
        </w:tc>
        <w:tc>
          <w:tcPr>
            <w:tcW w:w="1098" w:type="dxa"/>
            <w:vAlign w:val="center"/>
          </w:tcPr>
          <w:p w14:paraId="3A02D2A3">
            <w:pPr>
              <w:widowControl w:val="0"/>
              <w:jc w:val="center"/>
              <w:rPr>
                <w:rFonts w:ascii="仿宋" w:hAnsi="仿宋" w:eastAsia="仿宋" w:cs="仿宋"/>
                <w:sz w:val="22"/>
                <w:szCs w:val="22"/>
              </w:rPr>
            </w:pPr>
          </w:p>
        </w:tc>
      </w:tr>
      <w:tr w14:paraId="507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E928D4">
            <w:pPr>
              <w:widowControl w:val="0"/>
              <w:jc w:val="center"/>
              <w:rPr>
                <w:rFonts w:ascii="仿宋" w:hAnsi="仿宋" w:eastAsia="仿宋" w:cs="仿宋"/>
                <w:sz w:val="22"/>
                <w:szCs w:val="22"/>
              </w:rPr>
            </w:pPr>
          </w:p>
        </w:tc>
        <w:tc>
          <w:tcPr>
            <w:tcW w:w="1802" w:type="dxa"/>
            <w:vAlign w:val="center"/>
          </w:tcPr>
          <w:p w14:paraId="04D02D4D">
            <w:pPr>
              <w:widowControl w:val="0"/>
              <w:jc w:val="center"/>
              <w:rPr>
                <w:rFonts w:ascii="仿宋" w:hAnsi="仿宋" w:eastAsia="仿宋" w:cs="仿宋"/>
                <w:sz w:val="22"/>
                <w:szCs w:val="22"/>
              </w:rPr>
            </w:pPr>
          </w:p>
        </w:tc>
        <w:tc>
          <w:tcPr>
            <w:tcW w:w="1324" w:type="dxa"/>
            <w:vAlign w:val="center"/>
          </w:tcPr>
          <w:p w14:paraId="4166A61C">
            <w:pPr>
              <w:widowControl w:val="0"/>
              <w:jc w:val="center"/>
              <w:rPr>
                <w:rFonts w:ascii="仿宋" w:hAnsi="仿宋" w:eastAsia="仿宋" w:cs="仿宋"/>
                <w:sz w:val="22"/>
                <w:szCs w:val="22"/>
              </w:rPr>
            </w:pPr>
          </w:p>
        </w:tc>
        <w:tc>
          <w:tcPr>
            <w:tcW w:w="1248" w:type="dxa"/>
            <w:vAlign w:val="center"/>
          </w:tcPr>
          <w:p w14:paraId="19FF506C">
            <w:pPr>
              <w:widowControl w:val="0"/>
              <w:jc w:val="center"/>
              <w:rPr>
                <w:rFonts w:ascii="仿宋" w:hAnsi="仿宋" w:eastAsia="仿宋" w:cs="仿宋"/>
                <w:sz w:val="22"/>
                <w:szCs w:val="22"/>
              </w:rPr>
            </w:pPr>
          </w:p>
        </w:tc>
        <w:tc>
          <w:tcPr>
            <w:tcW w:w="1178" w:type="dxa"/>
            <w:vAlign w:val="center"/>
          </w:tcPr>
          <w:p w14:paraId="72BD0750">
            <w:pPr>
              <w:widowControl w:val="0"/>
              <w:jc w:val="center"/>
              <w:rPr>
                <w:rFonts w:ascii="仿宋" w:hAnsi="仿宋" w:eastAsia="仿宋" w:cs="仿宋"/>
                <w:sz w:val="22"/>
                <w:szCs w:val="22"/>
              </w:rPr>
            </w:pPr>
          </w:p>
        </w:tc>
        <w:tc>
          <w:tcPr>
            <w:tcW w:w="1098" w:type="dxa"/>
            <w:vAlign w:val="center"/>
          </w:tcPr>
          <w:p w14:paraId="58CE7E39">
            <w:pPr>
              <w:widowControl w:val="0"/>
              <w:jc w:val="center"/>
              <w:rPr>
                <w:rFonts w:ascii="仿宋" w:hAnsi="仿宋" w:eastAsia="仿宋" w:cs="仿宋"/>
                <w:sz w:val="22"/>
                <w:szCs w:val="22"/>
              </w:rPr>
            </w:pPr>
          </w:p>
        </w:tc>
        <w:tc>
          <w:tcPr>
            <w:tcW w:w="1098" w:type="dxa"/>
            <w:vAlign w:val="center"/>
          </w:tcPr>
          <w:p w14:paraId="04CD3BC9">
            <w:pPr>
              <w:widowControl w:val="0"/>
              <w:jc w:val="center"/>
              <w:rPr>
                <w:rFonts w:ascii="仿宋" w:hAnsi="仿宋" w:eastAsia="仿宋" w:cs="仿宋"/>
                <w:sz w:val="22"/>
                <w:szCs w:val="22"/>
              </w:rPr>
            </w:pPr>
          </w:p>
        </w:tc>
      </w:tr>
      <w:tr w14:paraId="665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210B73A7">
            <w:pPr>
              <w:widowControl w:val="0"/>
              <w:jc w:val="center"/>
              <w:rPr>
                <w:rFonts w:ascii="仿宋" w:hAnsi="仿宋" w:eastAsia="仿宋" w:cs="仿宋"/>
                <w:sz w:val="22"/>
                <w:szCs w:val="22"/>
              </w:rPr>
            </w:pPr>
          </w:p>
        </w:tc>
        <w:tc>
          <w:tcPr>
            <w:tcW w:w="1802" w:type="dxa"/>
            <w:vAlign w:val="center"/>
          </w:tcPr>
          <w:p w14:paraId="4F607EF8">
            <w:pPr>
              <w:widowControl w:val="0"/>
              <w:jc w:val="center"/>
              <w:rPr>
                <w:rFonts w:ascii="仿宋" w:hAnsi="仿宋" w:eastAsia="仿宋" w:cs="仿宋"/>
                <w:sz w:val="22"/>
                <w:szCs w:val="22"/>
              </w:rPr>
            </w:pPr>
          </w:p>
        </w:tc>
        <w:tc>
          <w:tcPr>
            <w:tcW w:w="1324" w:type="dxa"/>
            <w:vAlign w:val="center"/>
          </w:tcPr>
          <w:p w14:paraId="43F3DDDD">
            <w:pPr>
              <w:widowControl w:val="0"/>
              <w:jc w:val="center"/>
              <w:rPr>
                <w:rFonts w:ascii="仿宋" w:hAnsi="仿宋" w:eastAsia="仿宋" w:cs="仿宋"/>
                <w:sz w:val="22"/>
                <w:szCs w:val="22"/>
              </w:rPr>
            </w:pPr>
          </w:p>
        </w:tc>
        <w:tc>
          <w:tcPr>
            <w:tcW w:w="1248" w:type="dxa"/>
            <w:vAlign w:val="center"/>
          </w:tcPr>
          <w:p w14:paraId="7D934518">
            <w:pPr>
              <w:widowControl w:val="0"/>
              <w:jc w:val="center"/>
              <w:rPr>
                <w:rFonts w:ascii="仿宋" w:hAnsi="仿宋" w:eastAsia="仿宋" w:cs="仿宋"/>
                <w:sz w:val="22"/>
                <w:szCs w:val="22"/>
              </w:rPr>
            </w:pPr>
          </w:p>
        </w:tc>
        <w:tc>
          <w:tcPr>
            <w:tcW w:w="1178" w:type="dxa"/>
            <w:vAlign w:val="center"/>
          </w:tcPr>
          <w:p w14:paraId="15CE9372">
            <w:pPr>
              <w:widowControl w:val="0"/>
              <w:jc w:val="center"/>
              <w:rPr>
                <w:rFonts w:ascii="仿宋" w:hAnsi="仿宋" w:eastAsia="仿宋" w:cs="仿宋"/>
                <w:sz w:val="22"/>
                <w:szCs w:val="22"/>
              </w:rPr>
            </w:pPr>
          </w:p>
        </w:tc>
        <w:tc>
          <w:tcPr>
            <w:tcW w:w="1098" w:type="dxa"/>
            <w:vAlign w:val="center"/>
          </w:tcPr>
          <w:p w14:paraId="30FB3B48">
            <w:pPr>
              <w:widowControl w:val="0"/>
              <w:jc w:val="center"/>
              <w:rPr>
                <w:rFonts w:ascii="仿宋" w:hAnsi="仿宋" w:eastAsia="仿宋" w:cs="仿宋"/>
                <w:sz w:val="22"/>
                <w:szCs w:val="22"/>
              </w:rPr>
            </w:pPr>
          </w:p>
        </w:tc>
        <w:tc>
          <w:tcPr>
            <w:tcW w:w="1098" w:type="dxa"/>
            <w:vAlign w:val="center"/>
          </w:tcPr>
          <w:p w14:paraId="311DFBD8">
            <w:pPr>
              <w:widowControl w:val="0"/>
              <w:jc w:val="center"/>
              <w:rPr>
                <w:rFonts w:ascii="仿宋" w:hAnsi="仿宋" w:eastAsia="仿宋" w:cs="仿宋"/>
                <w:sz w:val="22"/>
                <w:szCs w:val="22"/>
              </w:rPr>
            </w:pPr>
          </w:p>
        </w:tc>
      </w:tr>
      <w:tr w14:paraId="213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6BAE9E0">
            <w:pPr>
              <w:widowControl w:val="0"/>
              <w:jc w:val="center"/>
              <w:rPr>
                <w:rFonts w:ascii="仿宋" w:hAnsi="仿宋" w:eastAsia="仿宋" w:cs="仿宋"/>
                <w:sz w:val="22"/>
                <w:szCs w:val="22"/>
              </w:rPr>
            </w:pPr>
          </w:p>
        </w:tc>
        <w:tc>
          <w:tcPr>
            <w:tcW w:w="1802" w:type="dxa"/>
            <w:vAlign w:val="center"/>
          </w:tcPr>
          <w:p w14:paraId="6BAB03EC">
            <w:pPr>
              <w:widowControl w:val="0"/>
              <w:jc w:val="center"/>
              <w:rPr>
                <w:rFonts w:ascii="仿宋" w:hAnsi="仿宋" w:eastAsia="仿宋" w:cs="仿宋"/>
                <w:sz w:val="22"/>
                <w:szCs w:val="22"/>
              </w:rPr>
            </w:pPr>
          </w:p>
        </w:tc>
        <w:tc>
          <w:tcPr>
            <w:tcW w:w="1324" w:type="dxa"/>
            <w:vAlign w:val="center"/>
          </w:tcPr>
          <w:p w14:paraId="1AC274DD">
            <w:pPr>
              <w:widowControl w:val="0"/>
              <w:jc w:val="center"/>
              <w:rPr>
                <w:rFonts w:ascii="仿宋" w:hAnsi="仿宋" w:eastAsia="仿宋" w:cs="仿宋"/>
                <w:sz w:val="22"/>
                <w:szCs w:val="22"/>
              </w:rPr>
            </w:pPr>
          </w:p>
        </w:tc>
        <w:tc>
          <w:tcPr>
            <w:tcW w:w="1248" w:type="dxa"/>
            <w:vAlign w:val="center"/>
          </w:tcPr>
          <w:p w14:paraId="310A0D24">
            <w:pPr>
              <w:widowControl w:val="0"/>
              <w:jc w:val="center"/>
              <w:rPr>
                <w:rFonts w:ascii="仿宋" w:hAnsi="仿宋" w:eastAsia="仿宋" w:cs="仿宋"/>
                <w:sz w:val="22"/>
                <w:szCs w:val="22"/>
              </w:rPr>
            </w:pPr>
          </w:p>
        </w:tc>
        <w:tc>
          <w:tcPr>
            <w:tcW w:w="1178" w:type="dxa"/>
            <w:vAlign w:val="center"/>
          </w:tcPr>
          <w:p w14:paraId="69A6E329">
            <w:pPr>
              <w:widowControl w:val="0"/>
              <w:jc w:val="center"/>
              <w:rPr>
                <w:rFonts w:ascii="仿宋" w:hAnsi="仿宋" w:eastAsia="仿宋" w:cs="仿宋"/>
                <w:sz w:val="22"/>
                <w:szCs w:val="22"/>
              </w:rPr>
            </w:pPr>
          </w:p>
        </w:tc>
        <w:tc>
          <w:tcPr>
            <w:tcW w:w="1098" w:type="dxa"/>
            <w:vAlign w:val="center"/>
          </w:tcPr>
          <w:p w14:paraId="426587DE">
            <w:pPr>
              <w:widowControl w:val="0"/>
              <w:jc w:val="center"/>
              <w:rPr>
                <w:rFonts w:ascii="仿宋" w:hAnsi="仿宋" w:eastAsia="仿宋" w:cs="仿宋"/>
                <w:sz w:val="22"/>
                <w:szCs w:val="22"/>
              </w:rPr>
            </w:pPr>
          </w:p>
        </w:tc>
        <w:tc>
          <w:tcPr>
            <w:tcW w:w="1098" w:type="dxa"/>
            <w:vAlign w:val="center"/>
          </w:tcPr>
          <w:p w14:paraId="4C1A1FAC">
            <w:pPr>
              <w:widowControl w:val="0"/>
              <w:jc w:val="center"/>
              <w:rPr>
                <w:rFonts w:ascii="仿宋" w:hAnsi="仿宋" w:eastAsia="仿宋" w:cs="仿宋"/>
                <w:sz w:val="22"/>
                <w:szCs w:val="22"/>
              </w:rPr>
            </w:pPr>
          </w:p>
        </w:tc>
      </w:tr>
    </w:tbl>
    <w:p w14:paraId="5E3B3957">
      <w:pPr>
        <w:rPr>
          <w:rFonts w:ascii="仿宋" w:hAnsi="仿宋" w:eastAsia="仿宋" w:cs="仿宋"/>
          <w:sz w:val="22"/>
          <w:szCs w:val="22"/>
        </w:rPr>
      </w:pPr>
    </w:p>
    <w:p w14:paraId="2113A87B">
      <w:pPr>
        <w:rPr>
          <w:rFonts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sz w:val="22"/>
          <w:szCs w:val="22"/>
        </w:rPr>
        <w:t>请提供同类项目服务合同或中标通知书复印件等业绩证明材料（</w:t>
      </w:r>
      <w:r>
        <w:rPr>
          <w:rFonts w:hint="eastAsia" w:ascii="仿宋" w:hAnsi="仿宋" w:eastAsia="仿宋" w:cs="仿宋"/>
          <w:b/>
          <w:bCs/>
          <w:sz w:val="22"/>
          <w:szCs w:val="22"/>
        </w:rPr>
        <w:t>优先提供广东省内三甲医院同类设备的业绩证明</w:t>
      </w:r>
      <w:r>
        <w:rPr>
          <w:rFonts w:hint="eastAsia" w:ascii="仿宋" w:hAnsi="仿宋" w:eastAsia="仿宋" w:cs="仿宋"/>
          <w:sz w:val="22"/>
          <w:szCs w:val="22"/>
        </w:rPr>
        <w:t>），如中标价为下浮率/折扣率，请一并写明，需加盖公章。</w:t>
      </w:r>
    </w:p>
    <w:p w14:paraId="0A33436A">
      <w:pPr>
        <w:rPr>
          <w:rFonts w:ascii="仿宋" w:hAnsi="仿宋" w:eastAsia="仿宋" w:cs="仿宋"/>
        </w:rPr>
      </w:pPr>
    </w:p>
    <w:bookmarkEnd w:id="12"/>
    <w:p w14:paraId="69C3F129">
      <w:pPr>
        <w:rPr>
          <w:rFonts w:ascii="仿宋" w:hAnsi="仿宋" w:eastAsia="仿宋" w:cs="仿宋"/>
        </w:rPr>
      </w:pPr>
      <w:r>
        <w:rPr>
          <w:rFonts w:ascii="仿宋" w:hAnsi="仿宋" w:eastAsia="仿宋" w:cs="仿宋"/>
        </w:rPr>
        <w:br w:type="page"/>
      </w:r>
    </w:p>
    <w:p w14:paraId="66A6D3F2">
      <w:pPr>
        <w:pStyle w:val="3"/>
        <w:widowControl/>
        <w:numPr>
          <w:ilvl w:val="0"/>
          <w:numId w:val="0"/>
        </w:numPr>
        <w:spacing w:before="120" w:beforeAutospacing="0" w:after="120" w:afterAutospacing="0"/>
        <w:ind w:leftChars="0"/>
        <w:rPr>
          <w:rFonts w:hint="eastAsia" w:ascii="仿宋" w:hAnsi="仿宋" w:eastAsia="仿宋" w:cs="仿宋"/>
          <w:b/>
          <w:bCs/>
          <w:color w:val="000000"/>
          <w:kern w:val="44"/>
          <w:sz w:val="28"/>
          <w:szCs w:val="28"/>
        </w:rPr>
      </w:pPr>
      <w:bookmarkStart w:id="13" w:name="_Toc16437"/>
      <w:r>
        <w:rPr>
          <w:rFonts w:hint="eastAsia" w:ascii="仿宋" w:hAnsi="仿宋" w:eastAsia="仿宋" w:cs="仿宋"/>
          <w:b/>
          <w:bCs/>
          <w:color w:val="000000"/>
          <w:kern w:val="44"/>
          <w:sz w:val="28"/>
          <w:szCs w:val="28"/>
          <w:lang w:val="en-US" w:eastAsia="zh-CN"/>
        </w:rPr>
        <w:t>六、</w:t>
      </w:r>
      <w:r>
        <w:rPr>
          <w:rFonts w:hint="eastAsia" w:ascii="仿宋" w:hAnsi="仿宋" w:eastAsia="仿宋" w:cs="仿宋"/>
          <w:b/>
          <w:bCs/>
          <w:color w:val="000000"/>
          <w:kern w:val="44"/>
          <w:sz w:val="28"/>
          <w:szCs w:val="28"/>
        </w:rPr>
        <w:t>供应商参与采购需求调查的声明函</w:t>
      </w:r>
      <w:bookmarkEnd w:id="13"/>
    </w:p>
    <w:p w14:paraId="4D3B663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p>
    <w:p w14:paraId="4E0B5EB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陆丰市人民医院：</w:t>
      </w:r>
    </w:p>
    <w:p w14:paraId="30E6C89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2B22E22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（1）本次需求调查提供的《市场调查需求》仅供供应商参考，如果《市场调查需求》中存在有歧视性、排他性或限制性的内容，我司能够理解这并不属于采购人的本意。</w:t>
      </w:r>
    </w:p>
    <w:p w14:paraId="4FAEA2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（2）我司知悉并清楚本次调研仅作为采购人编制采购需求的参考，参与本次调研并不代表取得订单。</w:t>
      </w:r>
    </w:p>
    <w:p w14:paraId="6CF291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（3）我司将根据采购人提供的《市场调查需求》，准确提炼采购人本次采购需要达到的功能和使用要求，并根据理解，客观真实提供自己的意见和建议。</w:t>
      </w:r>
    </w:p>
    <w:p w14:paraId="28965BC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（4）我司认为《市场调查需求》中有歧视性、排他性或者限制性的内容内容，将根据本次调查提供的表格模板要求，本着诚实信用原则，真实填写意见和建议。</w:t>
      </w:r>
    </w:p>
    <w:p w14:paraId="673F733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0AAC7CD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p>
    <w:p w14:paraId="16AFF8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供应商（加盖公章）：</w:t>
      </w:r>
    </w:p>
    <w:p w14:paraId="35E283E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年</w:t>
      </w: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日</w:t>
      </w:r>
    </w:p>
    <w:p w14:paraId="4B0125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仿宋"/>
          <w:color w:val="000000"/>
          <w:sz w:val="24"/>
          <w:szCs w:val="24"/>
        </w:rPr>
      </w:pPr>
    </w:p>
    <w:sectPr>
      <w:footerReference r:id="rId5" w:type="default"/>
      <w:pgSz w:w="11910" w:h="16840"/>
      <w:pgMar w:top="1431" w:right="1803" w:bottom="1429" w:left="1803" w:header="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D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C3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27B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127B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031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237E"/>
    <w:multiLevelType w:val="singleLevel"/>
    <w:tmpl w:val="0789237E"/>
    <w:lvl w:ilvl="0" w:tentative="0">
      <w:start w:val="1"/>
      <w:numFmt w:val="decimal"/>
      <w:lvlText w:val="%1."/>
      <w:lvlJc w:val="left"/>
      <w:pPr>
        <w:ind w:left="425" w:hanging="425"/>
      </w:pPr>
      <w:rPr>
        <w:rFonts w:hint="default"/>
      </w:rPr>
    </w:lvl>
  </w:abstractNum>
  <w:abstractNum w:abstractNumId="1">
    <w:nsid w:val="08C239BB"/>
    <w:multiLevelType w:val="multilevel"/>
    <w:tmpl w:val="08C239BB"/>
    <w:lvl w:ilvl="0" w:tentative="0">
      <w:start w:val="1"/>
      <w:numFmt w:val="chineseCountingThousand"/>
      <w:pStyle w:val="4"/>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3EE076"/>
    <w:multiLevelType w:val="singleLevel"/>
    <w:tmpl w:val="173EE076"/>
    <w:lvl w:ilvl="0" w:tentative="0">
      <w:start w:val="1"/>
      <w:numFmt w:val="chineseCounting"/>
      <w:suff w:val="nothing"/>
      <w:lvlText w:val="（%1）"/>
      <w:lvlJc w:val="left"/>
      <w:rPr>
        <w:rFonts w:hint="eastAsia"/>
      </w:rPr>
    </w:lvl>
  </w:abstractNum>
  <w:abstractNum w:abstractNumId="3">
    <w:nsid w:val="2CBB479D"/>
    <w:multiLevelType w:val="multilevel"/>
    <w:tmpl w:val="2CBB479D"/>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368"/>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jMxZDI0MTljMmMyZWM5ZWVlMWUwOTViOTIyNWU4MGUifQ=="/>
  </w:docVars>
  <w:rsids>
    <w:rsidRoot w:val="002C3762"/>
    <w:rsid w:val="000071C9"/>
    <w:rsid w:val="00022ADF"/>
    <w:rsid w:val="0002327B"/>
    <w:rsid w:val="00034FA7"/>
    <w:rsid w:val="00042EC7"/>
    <w:rsid w:val="00053684"/>
    <w:rsid w:val="0007361A"/>
    <w:rsid w:val="00085798"/>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C0090"/>
    <w:rsid w:val="004A74CE"/>
    <w:rsid w:val="004B63C8"/>
    <w:rsid w:val="004E492C"/>
    <w:rsid w:val="00516520"/>
    <w:rsid w:val="0054409E"/>
    <w:rsid w:val="005965FE"/>
    <w:rsid w:val="005F5A7E"/>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3157A"/>
    <w:rsid w:val="00A34E35"/>
    <w:rsid w:val="00A36475"/>
    <w:rsid w:val="00A71901"/>
    <w:rsid w:val="00A9369F"/>
    <w:rsid w:val="00AD54BB"/>
    <w:rsid w:val="00AE3DCA"/>
    <w:rsid w:val="00AE6B90"/>
    <w:rsid w:val="00AF7D46"/>
    <w:rsid w:val="00B50BB4"/>
    <w:rsid w:val="00B53623"/>
    <w:rsid w:val="00B56B4A"/>
    <w:rsid w:val="00B91CCB"/>
    <w:rsid w:val="00BE2E90"/>
    <w:rsid w:val="00C4656B"/>
    <w:rsid w:val="00C57EC1"/>
    <w:rsid w:val="00C74791"/>
    <w:rsid w:val="00CA7C64"/>
    <w:rsid w:val="00D117DA"/>
    <w:rsid w:val="00D23B4D"/>
    <w:rsid w:val="00D34F3F"/>
    <w:rsid w:val="00D73329"/>
    <w:rsid w:val="00D83AA0"/>
    <w:rsid w:val="00DC044C"/>
    <w:rsid w:val="00DD1F41"/>
    <w:rsid w:val="00E00C52"/>
    <w:rsid w:val="00E47D9D"/>
    <w:rsid w:val="00E548D9"/>
    <w:rsid w:val="00E75778"/>
    <w:rsid w:val="00E801B7"/>
    <w:rsid w:val="00EC1769"/>
    <w:rsid w:val="00EC6352"/>
    <w:rsid w:val="00F40DC6"/>
    <w:rsid w:val="00F60FE2"/>
    <w:rsid w:val="00F6509C"/>
    <w:rsid w:val="00FA1AEC"/>
    <w:rsid w:val="00FD29F0"/>
    <w:rsid w:val="00FE157E"/>
    <w:rsid w:val="016E2F6B"/>
    <w:rsid w:val="051931EE"/>
    <w:rsid w:val="05476E8D"/>
    <w:rsid w:val="05816FE5"/>
    <w:rsid w:val="059A234D"/>
    <w:rsid w:val="08EB30F3"/>
    <w:rsid w:val="0A9E6D1A"/>
    <w:rsid w:val="0AB67731"/>
    <w:rsid w:val="0B407F54"/>
    <w:rsid w:val="0B704E0D"/>
    <w:rsid w:val="0B754877"/>
    <w:rsid w:val="0E3E3CC5"/>
    <w:rsid w:val="0E6B25E0"/>
    <w:rsid w:val="0EE505E5"/>
    <w:rsid w:val="0F313EDE"/>
    <w:rsid w:val="0F346E76"/>
    <w:rsid w:val="108E71AB"/>
    <w:rsid w:val="10FF5D0B"/>
    <w:rsid w:val="13A96027"/>
    <w:rsid w:val="15007DC3"/>
    <w:rsid w:val="15AA32AC"/>
    <w:rsid w:val="15F035A2"/>
    <w:rsid w:val="1657797E"/>
    <w:rsid w:val="16E318AE"/>
    <w:rsid w:val="199A216E"/>
    <w:rsid w:val="1C580648"/>
    <w:rsid w:val="1D631DC4"/>
    <w:rsid w:val="1DFF3A8A"/>
    <w:rsid w:val="20FC1FFE"/>
    <w:rsid w:val="22D54284"/>
    <w:rsid w:val="24166CB2"/>
    <w:rsid w:val="25875AFA"/>
    <w:rsid w:val="26E0111F"/>
    <w:rsid w:val="27683CA6"/>
    <w:rsid w:val="29E94DD9"/>
    <w:rsid w:val="29FB626D"/>
    <w:rsid w:val="2AD64894"/>
    <w:rsid w:val="2C8903AA"/>
    <w:rsid w:val="2DB87198"/>
    <w:rsid w:val="2FDE6C5E"/>
    <w:rsid w:val="2FE869C1"/>
    <w:rsid w:val="319121DA"/>
    <w:rsid w:val="31F431A8"/>
    <w:rsid w:val="34496D9C"/>
    <w:rsid w:val="34E50E91"/>
    <w:rsid w:val="37A356D3"/>
    <w:rsid w:val="38910D12"/>
    <w:rsid w:val="38CA4224"/>
    <w:rsid w:val="391D7808"/>
    <w:rsid w:val="39564831"/>
    <w:rsid w:val="3AB24F6F"/>
    <w:rsid w:val="3B3F2CA7"/>
    <w:rsid w:val="3D807E30"/>
    <w:rsid w:val="3FCE3162"/>
    <w:rsid w:val="41605725"/>
    <w:rsid w:val="41D83131"/>
    <w:rsid w:val="42407FFD"/>
    <w:rsid w:val="434B7D0F"/>
    <w:rsid w:val="44380293"/>
    <w:rsid w:val="44894F93"/>
    <w:rsid w:val="44FC5765"/>
    <w:rsid w:val="4B5069ED"/>
    <w:rsid w:val="4BC437E9"/>
    <w:rsid w:val="4DDE2D3F"/>
    <w:rsid w:val="5005420D"/>
    <w:rsid w:val="50287B14"/>
    <w:rsid w:val="50F11C80"/>
    <w:rsid w:val="510C0BFF"/>
    <w:rsid w:val="52390245"/>
    <w:rsid w:val="52A33962"/>
    <w:rsid w:val="545B317C"/>
    <w:rsid w:val="56156174"/>
    <w:rsid w:val="5B172EA1"/>
    <w:rsid w:val="5BB0266F"/>
    <w:rsid w:val="5DCA75E4"/>
    <w:rsid w:val="5DD45079"/>
    <w:rsid w:val="5E405731"/>
    <w:rsid w:val="5EC41F49"/>
    <w:rsid w:val="5F88085E"/>
    <w:rsid w:val="610D522C"/>
    <w:rsid w:val="646D0748"/>
    <w:rsid w:val="672A5D0A"/>
    <w:rsid w:val="674D6646"/>
    <w:rsid w:val="6B6D4417"/>
    <w:rsid w:val="6BC2493D"/>
    <w:rsid w:val="6D4A4A10"/>
    <w:rsid w:val="6E7F7204"/>
    <w:rsid w:val="6EC66318"/>
    <w:rsid w:val="6F1E7F02"/>
    <w:rsid w:val="700A50C7"/>
    <w:rsid w:val="70516C52"/>
    <w:rsid w:val="733E0CE8"/>
    <w:rsid w:val="73C05A2C"/>
    <w:rsid w:val="743F0331"/>
    <w:rsid w:val="75081F4A"/>
    <w:rsid w:val="752D5803"/>
    <w:rsid w:val="75C64C11"/>
    <w:rsid w:val="769136B0"/>
    <w:rsid w:val="76CE6D0D"/>
    <w:rsid w:val="76D17A50"/>
    <w:rsid w:val="77731007"/>
    <w:rsid w:val="77D975C3"/>
    <w:rsid w:val="792F4AAF"/>
    <w:rsid w:val="794B72F4"/>
    <w:rsid w:val="7A3E58FC"/>
    <w:rsid w:val="7B7B764C"/>
    <w:rsid w:val="7B8C6B3B"/>
    <w:rsid w:val="7D405AD8"/>
    <w:rsid w:val="7D851E75"/>
    <w:rsid w:val="7FB56661"/>
    <w:rsid w:val="7FC0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4">
    <w:name w:val="heading 2"/>
    <w:basedOn w:val="1"/>
    <w:next w:val="1"/>
    <w:qFormat/>
    <w:uiPriority w:val="0"/>
    <w:pPr>
      <w:keepNext/>
      <w:keepLines/>
      <w:numPr>
        <w:ilvl w:val="0"/>
        <w:numId w:val="2"/>
      </w:numPr>
      <w:spacing w:before="240" w:after="240"/>
      <w:outlineLvl w:val="1"/>
    </w:pPr>
    <w:rPr>
      <w:b/>
      <w:bCs/>
      <w:szCs w:val="32"/>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6">
    <w:name w:val="annotation text"/>
    <w:basedOn w:val="1"/>
    <w:link w:val="24"/>
    <w:qFormat/>
    <w:uiPriority w:val="0"/>
  </w:style>
  <w:style w:type="paragraph" w:styleId="7">
    <w:name w:val="Body Text Indent"/>
    <w:basedOn w:val="1"/>
    <w:qFormat/>
    <w:uiPriority w:val="0"/>
    <w:pPr>
      <w:ind w:firstLine="830" w:firstLineChars="352"/>
    </w:pPr>
    <w:rPr>
      <w:rFonts w:ascii="仿宋_GB2312" w:hAnsi="Calibri" w:eastAsia="仿宋_GB2312" w:cs="Times New Roman"/>
      <w:sz w:val="32"/>
      <w:szCs w:val="20"/>
    </w:rPr>
  </w:style>
  <w:style w:type="paragraph" w:styleId="8">
    <w:name w:val="Plain Text"/>
    <w:basedOn w:val="1"/>
    <w:qFormat/>
    <w:uiPriority w:val="0"/>
    <w:rPr>
      <w:rFonts w:ascii="宋体" w:hAnsi="Courier New" w:eastAsia="宋体" w:cs="Courier New"/>
    </w:rPr>
  </w:style>
  <w:style w:type="paragraph" w:styleId="9">
    <w:name w:val="footer"/>
    <w:basedOn w:val="1"/>
    <w:qFormat/>
    <w:uiPriority w:val="99"/>
    <w:pPr>
      <w:tabs>
        <w:tab w:val="center" w:pos="4153"/>
        <w:tab w:val="right" w:pos="8306"/>
      </w:tabs>
    </w:pPr>
    <w:rPr>
      <w:rFonts w:ascii="Calibri" w:hAnsi="Calibri"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rPr>
  </w:style>
  <w:style w:type="paragraph" w:styleId="12">
    <w:name w:val="toc 2"/>
    <w:basedOn w:val="1"/>
    <w:next w:val="1"/>
    <w:qFormat/>
    <w:uiPriority w:val="39"/>
    <w:pPr>
      <w:tabs>
        <w:tab w:val="right" w:leader="dot" w:pos="8302"/>
      </w:tabs>
    </w:pPr>
    <w:rPr>
      <w:rFonts w:ascii="仿宋_GB2312" w:hAnsi="仿宋" w:eastAsia="仿宋_GB2312" w:cs="Times New Roman"/>
      <w:b/>
      <w:smallCaps/>
    </w:rPr>
  </w:style>
  <w:style w:type="paragraph" w:styleId="13">
    <w:name w:val="Normal (Web)"/>
    <w:basedOn w:val="1"/>
    <w:qFormat/>
    <w:uiPriority w:val="0"/>
    <w:pPr>
      <w:spacing w:beforeAutospacing="1" w:afterAutospacing="1"/>
    </w:pPr>
    <w:rPr>
      <w:rFonts w:cs="Times New Roman"/>
      <w:sz w:val="24"/>
    </w:rPr>
  </w:style>
  <w:style w:type="paragraph" w:styleId="14">
    <w:name w:val="annotation subject"/>
    <w:basedOn w:val="6"/>
    <w:next w:val="6"/>
    <w:link w:val="25"/>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styleId="21">
    <w:name w:val="List Paragraph"/>
    <w:basedOn w:val="1"/>
    <w:qFormat/>
    <w:uiPriority w:val="99"/>
    <w:pPr>
      <w:ind w:firstLine="420" w:firstLineChars="200"/>
    </w:pPr>
  </w:style>
  <w:style w:type="paragraph" w:customStyle="1" w:styleId="22">
    <w:name w:val="WPSOffice手动目录 1"/>
    <w:qFormat/>
    <w:uiPriority w:val="0"/>
    <w:rPr>
      <w:rFonts w:ascii="Arial" w:hAnsi="Arial" w:cs="Arial" w:eastAsiaTheme="minorEastAsia"/>
      <w:lang w:val="en-US" w:eastAsia="zh-CN" w:bidi="ar-SA"/>
    </w:rPr>
  </w:style>
  <w:style w:type="paragraph" w:customStyle="1" w:styleId="23">
    <w:name w:val="WPSOffice手动目录 2"/>
    <w:qFormat/>
    <w:uiPriority w:val="0"/>
    <w:pPr>
      <w:ind w:left="200" w:leftChars="200"/>
    </w:pPr>
    <w:rPr>
      <w:rFonts w:ascii="Arial" w:hAnsi="Arial" w:cs="Arial" w:eastAsiaTheme="minorEastAsia"/>
      <w:lang w:val="en-US" w:eastAsia="zh-CN" w:bidi="ar-SA"/>
    </w:rPr>
  </w:style>
  <w:style w:type="character" w:customStyle="1" w:styleId="24">
    <w:name w:val="批注文字 字符"/>
    <w:basedOn w:val="17"/>
    <w:link w:val="6"/>
    <w:qFormat/>
    <w:uiPriority w:val="0"/>
    <w:rPr>
      <w:rFonts w:ascii="Arial" w:hAnsi="Arial" w:eastAsia="Arial" w:cs="Arial"/>
      <w:snapToGrid w:val="0"/>
      <w:color w:val="000000"/>
      <w:sz w:val="21"/>
      <w:szCs w:val="21"/>
    </w:rPr>
  </w:style>
  <w:style w:type="character" w:customStyle="1" w:styleId="25">
    <w:name w:val="批注主题 字符"/>
    <w:basedOn w:val="24"/>
    <w:link w:val="14"/>
    <w:qFormat/>
    <w:uiPriority w:val="0"/>
    <w:rPr>
      <w:rFonts w:ascii="Arial" w:hAnsi="Arial" w:eastAsia="Arial" w:cs="Arial"/>
      <w:b/>
      <w:bCs/>
      <w:snapToGrid w:val="0"/>
      <w:color w:val="000000"/>
      <w:sz w:val="21"/>
      <w:szCs w:val="21"/>
    </w:rPr>
  </w:style>
  <w:style w:type="paragraph" w:styleId="26">
    <w:name w:val="No Spacing"/>
    <w:qFormat/>
    <w:uiPriority w:val="99"/>
    <w:rPr>
      <w:rFonts w:ascii="Times New Roman" w:hAnsi="Times New Roman" w:eastAsia="宋体"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1306</Words>
  <Characters>1330</Characters>
  <Lines>1</Lines>
  <Paragraphs>1</Paragraphs>
  <TotalTime>1</TotalTime>
  <ScaleCrop>false</ScaleCrop>
  <LinksUpToDate>false</LinksUpToDate>
  <CharactersWithSpaces>1433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采联-337</cp:lastModifiedBy>
  <dcterms:modified xsi:type="dcterms:W3CDTF">2026-02-11T09:40:55Z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2052-12.1.0.25225</vt:lpwstr>
  </property>
  <property fmtid="{D5CDD505-2E9C-101B-9397-08002B2CF9AE}" pid="6" name="ICV">
    <vt:lpwstr>DC4E91C20B6E45F0B9A7F87305B9384E_13</vt:lpwstr>
  </property>
  <property fmtid="{D5CDD505-2E9C-101B-9397-08002B2CF9AE}" pid="7" name="KSOTemplateDocerSaveRecord">
    <vt:lpwstr>eyJoZGlkIjoiM2NiNjQ2ZjRiZDc4NjZjNDVjYTYzODBjMTk1ZGJjMzYiLCJ1c2VySWQiOiIyODgzODg4ODUifQ==</vt:lpwstr>
  </property>
</Properties>
</file>