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29879">
      <w:pPr>
        <w:jc w:val="center"/>
        <w:rPr>
          <w:rFonts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</w:pPr>
    </w:p>
    <w:p w14:paraId="21377541">
      <w:pPr>
        <w:jc w:val="center"/>
        <w:rPr>
          <w:rFonts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</w:pPr>
    </w:p>
    <w:p w14:paraId="0D4266D9">
      <w:pPr>
        <w:jc w:val="center"/>
        <w:rPr>
          <w:rFonts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</w:pPr>
    </w:p>
    <w:p w14:paraId="2331B2C2">
      <w:pPr>
        <w:jc w:val="center"/>
        <w:rPr>
          <w:rFonts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</w:pPr>
    </w:p>
    <w:p w14:paraId="6C40C58D">
      <w:pPr>
        <w:jc w:val="center"/>
        <w:rPr>
          <w:rFonts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</w:pPr>
    </w:p>
    <w:p w14:paraId="5EC4957F">
      <w:pPr>
        <w:jc w:val="center"/>
        <w:rPr>
          <w:rFonts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</w:pPr>
    </w:p>
    <w:p w14:paraId="554CFB75">
      <w:pPr>
        <w:jc w:val="center"/>
        <w:rPr>
          <w:rFonts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</w:pPr>
    </w:p>
    <w:p w14:paraId="756065D9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shd w:val="clear" w:color="auto" w:fill="FFFFFF"/>
          <w:lang w:eastAsia="zh-CN"/>
        </w:rPr>
        <w:t>广州市美丽河湖保护与建设项目</w:t>
      </w:r>
    </w:p>
    <w:p w14:paraId="445648C2">
      <w:pPr>
        <w:jc w:val="center"/>
        <w:rPr>
          <w:rFonts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  <w:t>市场调研资料</w:t>
      </w:r>
    </w:p>
    <w:p w14:paraId="1ABDEED6">
      <w:pPr>
        <w:jc w:val="center"/>
        <w:rPr>
          <w:rFonts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</w:pPr>
    </w:p>
    <w:p w14:paraId="69018B24">
      <w:pPr>
        <w:jc w:val="center"/>
        <w:rPr>
          <w:rFonts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</w:pPr>
    </w:p>
    <w:p w14:paraId="3AC4443B">
      <w:pPr>
        <w:jc w:val="both"/>
        <w:rPr>
          <w:rFonts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</w:pPr>
    </w:p>
    <w:p w14:paraId="142FD6B3">
      <w:pPr>
        <w:jc w:val="center"/>
        <w:rPr>
          <w:rFonts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</w:pPr>
    </w:p>
    <w:p w14:paraId="5298D597">
      <w:pPr>
        <w:jc w:val="center"/>
        <w:rPr>
          <w:rFonts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</w:pPr>
    </w:p>
    <w:p w14:paraId="46224859">
      <w:pPr>
        <w:ind w:firstLine="1687" w:firstLineChars="600"/>
        <w:jc w:val="left"/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供应商名称：</w:t>
      </w:r>
    </w:p>
    <w:p w14:paraId="5913DB01">
      <w:pPr>
        <w:ind w:firstLine="1687" w:firstLineChars="600"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联系人：</w:t>
      </w:r>
    </w:p>
    <w:p w14:paraId="3D243B5E">
      <w:pPr>
        <w:ind w:firstLine="1687" w:firstLineChars="600"/>
        <w:jc w:val="left"/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联系方式：</w:t>
      </w:r>
    </w:p>
    <w:p w14:paraId="0CF71AF9">
      <w:pPr>
        <w:ind w:firstLine="1687" w:firstLineChars="600"/>
        <w:jc w:val="left"/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邮箱：</w:t>
      </w:r>
    </w:p>
    <w:p w14:paraId="6E9D0334">
      <w:pPr>
        <w:ind w:firstLine="1687" w:firstLineChars="600"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填写日期：</w:t>
      </w:r>
    </w:p>
    <w:p w14:paraId="7C710C34">
      <w:pPr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</w:p>
    <w:p w14:paraId="4B44167C">
      <w:pPr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</w:p>
    <w:p w14:paraId="6BD2A1AF">
      <w:pPr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Toc20616"/>
      <w:r>
        <w:rPr>
          <w:rFonts w:hint="eastAsia" w:ascii="仿宋" w:hAnsi="仿宋" w:eastAsia="仿宋" w:cs="仿宋"/>
          <w:b/>
          <w:bCs/>
          <w:sz w:val="28"/>
          <w:szCs w:val="28"/>
        </w:rPr>
        <w:br w:type="page"/>
      </w:r>
    </w:p>
    <w:p w14:paraId="37A7187E">
      <w:pPr>
        <w:spacing w:line="360" w:lineRule="auto"/>
        <w:ind w:left="440" w:hanging="44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声 明</w:t>
      </w:r>
      <w:bookmarkEnd w:id="0"/>
    </w:p>
    <w:p w14:paraId="0DE02A23">
      <w:pPr>
        <w:rPr>
          <w:rFonts w:hint="eastAsia" w:ascii="仿宋" w:hAnsi="仿宋" w:eastAsia="仿宋" w:cs="仿宋"/>
        </w:rPr>
      </w:pPr>
    </w:p>
    <w:p w14:paraId="55CE4503">
      <w:pPr>
        <w:spacing w:line="360" w:lineRule="auto"/>
        <w:ind w:left="440" w:hanging="4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1.本次调研仅作为采购人编制采购需求的参考，参与本次调研并不代表取得订单。</w:t>
      </w:r>
    </w:p>
    <w:p w14:paraId="1FEE4AA3">
      <w:pPr>
        <w:spacing w:line="360" w:lineRule="auto"/>
        <w:ind w:left="440" w:hanging="4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2.本次调研的项目需求为本项目的初步需求，采购人可视调研情况进行调整。</w:t>
      </w:r>
    </w:p>
    <w:p w14:paraId="1596BBBE">
      <w:pPr>
        <w:spacing w:line="360" w:lineRule="auto"/>
        <w:ind w:left="440" w:hanging="4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3.本项目严禁各供应商进行恶意串通、恶意竞争或其它违规行为，一经查实，将上报采购人。</w:t>
      </w:r>
    </w:p>
    <w:p w14:paraId="2D613622">
      <w:pPr>
        <w:spacing w:line="360" w:lineRule="auto"/>
        <w:ind w:left="440" w:hanging="4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4.供应商需为本次调研提交的所有资料真实性负责。</w:t>
      </w:r>
    </w:p>
    <w:p w14:paraId="092DE885">
      <w:pPr>
        <w:spacing w:line="360" w:lineRule="auto"/>
        <w:ind w:left="440" w:hanging="44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5.供应商提供的所有调研材料，均需加盖公章。</w:t>
      </w:r>
    </w:p>
    <w:p w14:paraId="72EDFE1D">
      <w:pPr>
        <w:rPr>
          <w:rFonts w:hint="eastAsia" w:ascii="仿宋" w:hAnsi="仿宋" w:eastAsia="仿宋" w:cs="仿宋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shd w:val="clear" w:color="auto" w:fill="FFFFFF"/>
        </w:rPr>
        <w:br w:type="page"/>
      </w:r>
    </w:p>
    <w:p w14:paraId="5A6F2F0E">
      <w:pPr>
        <w:jc w:val="center"/>
        <w:rPr>
          <w:rFonts w:ascii="仿宋" w:hAnsi="仿宋" w:eastAsia="仿宋" w:cs="仿宋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shd w:val="clear" w:color="auto" w:fill="FFFFFF"/>
        </w:rPr>
        <w:t>调研资料目录清单</w:t>
      </w:r>
    </w:p>
    <w:sdt>
      <w:sdtPr>
        <w:rPr>
          <w:rFonts w:ascii="宋体" w:hAnsi="宋体" w:eastAsia="宋体"/>
        </w:rPr>
        <w:id w:val="147472962"/>
        <w15:color w:val="DBDBDB"/>
        <w:docPartObj>
          <w:docPartGallery w:val="Table of Contents"/>
          <w:docPartUnique/>
        </w:docPartObj>
      </w:sdtPr>
      <w:sdtEndPr>
        <w:rPr>
          <w:rFonts w:hint="eastAsia" w:ascii="仿宋" w:hAnsi="仿宋" w:eastAsia="仿宋" w:cs="仿宋"/>
          <w:sz w:val="28"/>
          <w:szCs w:val="28"/>
        </w:rPr>
      </w:sdtEndPr>
      <w:sdtContent>
        <w:p w14:paraId="2A0EA69F">
          <w:pPr>
            <w:jc w:val="center"/>
            <w:rPr>
              <w:rFonts w:hint="eastAsia" w:ascii="仿宋" w:hAnsi="仿宋" w:eastAsia="仿宋" w:cs="仿宋"/>
              <w:kern w:val="2"/>
              <w:sz w:val="28"/>
              <w:szCs w:val="28"/>
              <w:highlight w:val="yellow"/>
              <w:lang w:val="en-US" w:eastAsia="zh-CN" w:bidi="ar-SA"/>
            </w:rPr>
          </w:pP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instrText xml:space="preserve">TOC \o "1-1" \h \u </w:instrText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separate"/>
          </w:r>
        </w:p>
        <w:p w14:paraId="22C74493">
          <w:pPr>
            <w:pStyle w:val="9"/>
            <w:tabs>
              <w:tab w:val="right" w:leader="dot" w:pos="8306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instrText xml:space="preserve"> HYPERLINK \l _Toc18090 </w:instrText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  <w:shd w:val="clear" w:color="auto" w:fill="FFFFFF"/>
              <w:lang w:val="en-US" w:eastAsia="zh-CN"/>
            </w:rPr>
            <w:t>一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shd w:val="clear" w:color="auto" w:fill="FFFFFF"/>
            </w:rPr>
            <w:t>、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shd w:val="clear" w:color="auto" w:fill="FFFFFF"/>
              <w:lang w:val="en-US" w:eastAsia="zh-CN"/>
            </w:rPr>
            <w:t>资质证书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_Toc18090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end"/>
          </w:r>
        </w:p>
        <w:p w14:paraId="3D40EE51">
          <w:pPr>
            <w:pStyle w:val="9"/>
            <w:tabs>
              <w:tab w:val="right" w:leader="dot" w:pos="8306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instrText xml:space="preserve"> HYPERLINK \l _Toc10695 </w:instrText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  <w:shd w:val="clear" w:color="auto" w:fill="FFFFFF"/>
              <w:lang w:val="en-US" w:eastAsia="zh-CN"/>
            </w:rPr>
            <w:t>二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shd w:val="clear" w:color="auto" w:fill="FFFFFF"/>
            </w:rPr>
            <w:t>、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shd w:val="clear" w:color="auto" w:fill="FFFFFF"/>
              <w:lang w:val="en-US" w:eastAsia="zh-CN"/>
            </w:rPr>
            <w:t>报价响应表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_Toc10695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end"/>
          </w:r>
        </w:p>
        <w:p w14:paraId="1A3BBDEE">
          <w:pPr>
            <w:pStyle w:val="9"/>
            <w:tabs>
              <w:tab w:val="right" w:leader="dot" w:pos="8306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instrText xml:space="preserve"> HYPERLINK \l _Toc31721 </w:instrText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  <w:shd w:val="clear" w:color="auto" w:fill="FFFFFF"/>
              <w:lang w:val="en-US" w:eastAsia="zh-CN"/>
            </w:rPr>
            <w:t>三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shd w:val="clear" w:color="auto" w:fill="FFFFFF"/>
            </w:rPr>
            <w:t>、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shd w:val="clear" w:color="auto" w:fill="FFFFFF"/>
              <w:lang w:val="en-US" w:eastAsia="zh-CN"/>
            </w:rPr>
            <w:t>需求响应表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_Toc31721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2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end"/>
          </w:r>
        </w:p>
        <w:p w14:paraId="4FA12934">
          <w:pPr>
            <w:pStyle w:val="9"/>
            <w:tabs>
              <w:tab w:val="right" w:leader="dot" w:pos="8306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instrText xml:space="preserve"> HYPERLINK \l _Toc12103 </w:instrText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  <w:shd w:val="clear" w:color="auto" w:fill="FFFFFF"/>
              <w:lang w:val="en-US" w:eastAsia="zh-CN"/>
            </w:rPr>
            <w:t>四、针对地表水环境质量自动监测方案征集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_Toc12103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3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end"/>
          </w:r>
        </w:p>
        <w:p w14:paraId="0A0F8CBD">
          <w:pPr>
            <w:pStyle w:val="9"/>
            <w:tabs>
              <w:tab w:val="right" w:leader="dot" w:pos="8306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instrText xml:space="preserve"> HYPERLINK \l _Toc848 </w:instrText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  <w:shd w:val="clear" w:color="auto" w:fill="FFFFFF"/>
              <w:lang w:val="en-US" w:eastAsia="zh-CN"/>
            </w:rPr>
            <w:t>五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shd w:val="clear" w:color="auto" w:fill="FFFFFF"/>
            </w:rPr>
            <w:t>、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shd w:val="clear" w:color="auto" w:fill="FFFFFF"/>
              <w:lang w:val="en-US" w:eastAsia="zh-CN"/>
            </w:rPr>
            <w:t>公司介绍及服务优势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_Toc848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4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end"/>
          </w:r>
        </w:p>
        <w:p w14:paraId="6D97976E">
          <w:pPr>
            <w:pStyle w:val="9"/>
            <w:tabs>
              <w:tab w:val="right" w:leader="dot" w:pos="8306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instrText xml:space="preserve"> HYPERLINK \l _Toc14968 </w:instrText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  <w:shd w:val="clear" w:color="auto" w:fill="FFFFFF"/>
              <w:lang w:val="en-US" w:eastAsia="zh-CN"/>
            </w:rPr>
            <w:t>六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shd w:val="clear" w:color="auto" w:fill="FFFFFF"/>
            </w:rPr>
            <w:t>、近三年同类项目市场业绩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_Toc14968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5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end"/>
          </w:r>
        </w:p>
        <w:p w14:paraId="545E296C">
          <w:pPr>
            <w:pStyle w:val="9"/>
            <w:tabs>
              <w:tab w:val="right" w:leader="dot" w:pos="8306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instrText xml:space="preserve"> HYPERLINK \l _Toc16930 </w:instrText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  <w:shd w:val="clear" w:color="auto" w:fill="FFFFFF"/>
              <w:lang w:val="en-US" w:eastAsia="zh-CN"/>
            </w:rPr>
            <w:t>七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shd w:val="clear" w:color="auto" w:fill="FFFFFF"/>
            </w:rPr>
            <w:t>、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shd w:val="clear" w:color="auto" w:fill="FFFFFF"/>
              <w:lang w:val="en-US" w:eastAsia="zh-CN"/>
            </w:rPr>
            <w:t>中小企业声明函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_Toc16930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6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end"/>
          </w:r>
        </w:p>
        <w:p w14:paraId="14BE6722">
          <w:pPr>
            <w:pStyle w:val="9"/>
            <w:tabs>
              <w:tab w:val="right" w:leader="dot" w:pos="8306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instrText xml:space="preserve"> HYPERLINK \l _Toc3826 </w:instrText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八、供应商参与采购需求调查的声明函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_Toc3826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7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end"/>
          </w:r>
        </w:p>
        <w:p w14:paraId="66A64319">
          <w:pPr>
            <w:pStyle w:val="9"/>
            <w:tabs>
              <w:tab w:val="right" w:leader="dot" w:pos="8306"/>
            </w:tabs>
          </w:pP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instrText xml:space="preserve"> HYPERLINK \l _Toc31626 </w:instrText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九、</w:t>
          </w:r>
          <w:r>
            <w:rPr>
              <w:rFonts w:hint="eastAsia" w:ascii="仿宋" w:hAnsi="仿宋" w:eastAsia="仿宋" w:cs="仿宋"/>
              <w:sz w:val="28"/>
              <w:szCs w:val="28"/>
            </w:rPr>
            <w:t>调研问卷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_Toc31626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8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end"/>
          </w:r>
        </w:p>
        <w:p w14:paraId="1C992EBF">
          <w:pPr>
            <w:jc w:val="center"/>
            <w:rPr>
              <w:rFonts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end"/>
          </w:r>
        </w:p>
      </w:sdtContent>
    </w:sdt>
    <w:p w14:paraId="09E22ECE">
      <w:pPr>
        <w:jc w:val="center"/>
        <w:outlineLvl w:val="0"/>
        <w:rPr>
          <w:rFonts w:ascii="仿宋" w:hAnsi="仿宋" w:eastAsia="仿宋" w:cs="仿宋"/>
          <w:b/>
          <w:bCs/>
          <w:color w:val="000000"/>
          <w:sz w:val="40"/>
          <w:szCs w:val="40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49D3DA7B">
      <w:pPr>
        <w:jc w:val="both"/>
        <w:outlineLvl w:val="0"/>
        <w:rPr>
          <w:rFonts w:hint="default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/>
        </w:rPr>
      </w:pPr>
      <w:bookmarkStart w:id="1" w:name="_Toc18090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资质证书</w:t>
      </w:r>
      <w:bookmarkEnd w:id="1"/>
    </w:p>
    <w:p w14:paraId="4783E9AF">
      <w:pPr>
        <w:pStyle w:val="6"/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1.营业执照（或事业单位法人证书，或社会团体法人登记证书，或执业许可证）、组织机构代码证和税务登记证复印件（或者“三证合一”复印件）和其他相关资质证书</w:t>
      </w:r>
    </w:p>
    <w:p w14:paraId="4F1E05F0">
      <w:pPr>
        <w:pStyle w:val="6"/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477BCFFA">
      <w:pPr>
        <w:pStyle w:val="6"/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5DF5D531">
      <w:pPr>
        <w:rPr>
          <w:rFonts w:hint="eastAsia" w:ascii="仿宋" w:hAnsi="仿宋" w:eastAsia="仿宋" w:cs="仿宋"/>
          <w:b w:val="0"/>
          <w:bCs/>
          <w:smallCaps w:val="0"/>
          <w:spacing w:val="10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/>
          <w:smallCaps w:val="0"/>
          <w:spacing w:val="10"/>
          <w:sz w:val="28"/>
          <w:szCs w:val="28"/>
          <w:lang w:val="en-US" w:eastAsia="zh-CN"/>
        </w:rPr>
        <w:t>本项目服务内容可能涉及到的其他相关证书。</w:t>
      </w:r>
    </w:p>
    <w:tbl>
      <w:tblPr>
        <w:tblStyle w:val="11"/>
        <w:tblW w:w="8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429"/>
        <w:gridCol w:w="2662"/>
        <w:gridCol w:w="2256"/>
      </w:tblGrid>
      <w:tr w14:paraId="61E58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3BE44121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29" w:type="dxa"/>
            <w:vAlign w:val="center"/>
          </w:tcPr>
          <w:p w14:paraId="507555D3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证书名称</w:t>
            </w:r>
          </w:p>
        </w:tc>
        <w:tc>
          <w:tcPr>
            <w:tcW w:w="2662" w:type="dxa"/>
            <w:vAlign w:val="center"/>
          </w:tcPr>
          <w:p w14:paraId="1BA66530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证书有效期</w:t>
            </w:r>
          </w:p>
        </w:tc>
        <w:tc>
          <w:tcPr>
            <w:tcW w:w="2256" w:type="dxa"/>
            <w:vAlign w:val="center"/>
          </w:tcPr>
          <w:p w14:paraId="774FF76B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颁发机构</w:t>
            </w:r>
          </w:p>
        </w:tc>
      </w:tr>
      <w:tr w14:paraId="2A410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33CF9E28">
            <w:pPr>
              <w:widowControl w:val="0"/>
              <w:numPr>
                <w:ilvl w:val="0"/>
                <w:numId w:val="2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 w14:paraId="6B0861AF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23353AB0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 w14:paraId="7475ED7D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A67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72C2CA7B">
            <w:pPr>
              <w:widowControl w:val="0"/>
              <w:numPr>
                <w:ilvl w:val="0"/>
                <w:numId w:val="2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 w14:paraId="7E66B569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1A19DE28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 w14:paraId="11AEA070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B58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28C96B88">
            <w:pPr>
              <w:widowControl w:val="0"/>
              <w:numPr>
                <w:ilvl w:val="0"/>
                <w:numId w:val="2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 w14:paraId="6B27B7C3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6FE3D80B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 w14:paraId="75E1A485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7F1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6E4131FE">
            <w:pPr>
              <w:widowControl w:val="0"/>
              <w:numPr>
                <w:ilvl w:val="0"/>
                <w:numId w:val="2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 w14:paraId="3BA4854C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3B190C80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 w14:paraId="2F865259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A2A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7AC80910">
            <w:pPr>
              <w:widowControl w:val="0"/>
              <w:numPr>
                <w:ilvl w:val="0"/>
                <w:numId w:val="2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 w14:paraId="2767E407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0B4044A9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 w14:paraId="23B26B0A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8D5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6ADA249A">
            <w:pPr>
              <w:widowControl w:val="0"/>
              <w:numPr>
                <w:ilvl w:val="0"/>
                <w:numId w:val="2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 w14:paraId="500E41C4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57CD2B88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 w14:paraId="7632B18A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8597AA5">
      <w:pP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br w:type="page"/>
      </w:r>
    </w:p>
    <w:p w14:paraId="0D2457EE">
      <w:pPr>
        <w:jc w:val="left"/>
        <w:outlineLvl w:val="0"/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</w:p>
    <w:p w14:paraId="42F20D66">
      <w:pPr>
        <w:jc w:val="left"/>
        <w:outlineLvl w:val="0"/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</w:pPr>
      <w:bookmarkStart w:id="2" w:name="_Toc10695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报价响应表</w:t>
      </w:r>
      <w:bookmarkEnd w:id="2"/>
    </w:p>
    <w:tbl>
      <w:tblPr>
        <w:tblStyle w:val="1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4971"/>
        <w:gridCol w:w="2567"/>
      </w:tblGrid>
      <w:tr w14:paraId="7EC96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pct"/>
            <w:shd w:val="clear" w:color="auto" w:fill="8DB3E2"/>
            <w:noWrap w:val="0"/>
            <w:vAlign w:val="center"/>
          </w:tcPr>
          <w:p w14:paraId="7B042D11">
            <w:pPr>
              <w:pStyle w:val="6"/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917" w:type="pct"/>
            <w:shd w:val="clear" w:color="auto" w:fill="8DB3E2"/>
            <w:noWrap w:val="0"/>
            <w:vAlign w:val="center"/>
          </w:tcPr>
          <w:p w14:paraId="768FC44D">
            <w:pPr>
              <w:pStyle w:val="6"/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服务内容</w:t>
            </w:r>
          </w:p>
        </w:tc>
        <w:tc>
          <w:tcPr>
            <w:tcW w:w="1506" w:type="pct"/>
            <w:shd w:val="clear" w:color="auto" w:fill="8DB3E2"/>
            <w:noWrap w:val="0"/>
            <w:vAlign w:val="center"/>
          </w:tcPr>
          <w:p w14:paraId="0C5A6E69">
            <w:pPr>
              <w:pStyle w:val="6"/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报价（元）</w:t>
            </w:r>
          </w:p>
        </w:tc>
      </w:tr>
      <w:tr w14:paraId="4064E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576" w:type="pct"/>
            <w:noWrap w:val="0"/>
            <w:vAlign w:val="center"/>
          </w:tcPr>
          <w:p w14:paraId="6AC92341">
            <w:pPr>
              <w:pStyle w:val="6"/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17" w:type="pct"/>
            <w:noWrap w:val="0"/>
            <w:vAlign w:val="center"/>
          </w:tcPr>
          <w:p w14:paraId="076F638E"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广州市美丽河湖保护与建设项目</w:t>
            </w:r>
          </w:p>
        </w:tc>
        <w:tc>
          <w:tcPr>
            <w:tcW w:w="1506" w:type="pct"/>
            <w:noWrap w:val="0"/>
            <w:vAlign w:val="center"/>
          </w:tcPr>
          <w:p w14:paraId="34ACC79A"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 w14:paraId="14CA959D">
      <w:pPr>
        <w:pStyle w:val="6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注：</w:t>
      </w:r>
    </w:p>
    <w:p w14:paraId="31C4A27E">
      <w:pPr>
        <w:pStyle w:val="6"/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各项费用的详细报价请填写在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《附件2 报价明细表》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。本次报价为服务含税价格，服务价格已包含所有人工费、设备费、设备运维费、设备折旧费、税费等所有费用。</w:t>
      </w:r>
    </w:p>
    <w:p w14:paraId="738662CC">
      <w:pPr>
        <w:pStyle w:val="6"/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本次供应商的调研响应报价不代表最终投标价格。</w:t>
      </w:r>
    </w:p>
    <w:p w14:paraId="285885BE">
      <w:pPr>
        <w:pStyle w:val="6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69E18E4C">
      <w:pPr>
        <w:pStyle w:val="6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7897C9F8">
      <w:pPr>
        <w:pStyle w:val="6"/>
        <w:wordWrap w:val="0"/>
        <w:spacing w:line="360" w:lineRule="auto"/>
        <w:jc w:val="righ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 xml:space="preserve"> 供应商名称(加盖公章)：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</w:t>
      </w:r>
    </w:p>
    <w:p w14:paraId="4A7A8FF3">
      <w:pPr>
        <w:pStyle w:val="6"/>
        <w:spacing w:line="360" w:lineRule="auto"/>
        <w:jc w:val="righ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日期：   年   月   日</w:t>
      </w:r>
    </w:p>
    <w:p w14:paraId="4D638393">
      <w:pPr>
        <w:pStyle w:val="6"/>
        <w:spacing w:line="360" w:lineRule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2E468071">
      <w:pPr>
        <w:pStyle w:val="6"/>
        <w:spacing w:line="360" w:lineRule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7B232136">
      <w:pP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br w:type="page"/>
      </w:r>
    </w:p>
    <w:p w14:paraId="4969C1AD">
      <w:pPr>
        <w:jc w:val="left"/>
        <w:outlineLvl w:val="0"/>
        <w:rPr>
          <w:rFonts w:hint="default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  <w:bookmarkStart w:id="3" w:name="_Toc31721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需求响应表</w:t>
      </w:r>
      <w:bookmarkEnd w:id="3"/>
    </w:p>
    <w:tbl>
      <w:tblPr>
        <w:tblStyle w:val="1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8"/>
        <w:gridCol w:w="2955"/>
        <w:gridCol w:w="2776"/>
      </w:tblGrid>
      <w:tr w14:paraId="429FF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pct"/>
            <w:shd w:val="clear" w:color="auto" w:fill="8DB3E2"/>
            <w:noWrap w:val="0"/>
            <w:vAlign w:val="center"/>
          </w:tcPr>
          <w:p w14:paraId="4A674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bookmarkStart w:id="4" w:name="_Toc25635"/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调查内容</w:t>
            </w:r>
          </w:p>
        </w:tc>
        <w:tc>
          <w:tcPr>
            <w:tcW w:w="1734" w:type="pct"/>
            <w:shd w:val="clear" w:color="auto" w:fill="8DB3E2"/>
            <w:noWrap w:val="0"/>
            <w:vAlign w:val="center"/>
          </w:tcPr>
          <w:p w14:paraId="22EE3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是否能满足项目需求书的服务内容</w:t>
            </w:r>
          </w:p>
        </w:tc>
        <w:tc>
          <w:tcPr>
            <w:tcW w:w="1629" w:type="pct"/>
            <w:shd w:val="clear" w:color="auto" w:fill="8DB3E2"/>
            <w:noWrap w:val="0"/>
            <w:vAlign w:val="center"/>
          </w:tcPr>
          <w:p w14:paraId="50A36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对项目需求书是否有改进建议</w:t>
            </w:r>
          </w:p>
        </w:tc>
      </w:tr>
      <w:tr w14:paraId="30574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636" w:type="pct"/>
            <w:noWrap w:val="0"/>
            <w:vAlign w:val="center"/>
          </w:tcPr>
          <w:p w14:paraId="13611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vertAlign w:val="baseline"/>
                <w:lang w:val="en-US" w:eastAsia="zh-CN"/>
              </w:rPr>
              <w:t>项目需求书</w:t>
            </w:r>
          </w:p>
        </w:tc>
        <w:tc>
          <w:tcPr>
            <w:tcW w:w="1734" w:type="pct"/>
            <w:noWrap w:val="0"/>
            <w:vAlign w:val="center"/>
          </w:tcPr>
          <w:p w14:paraId="7FFF7CA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u w:val="none"/>
                <w:lang w:val="en-US" w:eastAsia="zh-CN"/>
              </w:rPr>
              <w:t>完全满足</w:t>
            </w:r>
          </w:p>
          <w:p w14:paraId="5EC30F50">
            <w:pPr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u w:val="none"/>
                <w:lang w:val="en-US" w:eastAsia="zh-CN"/>
              </w:rPr>
              <w:t>部分满足</w:t>
            </w:r>
          </w:p>
          <w:p w14:paraId="483C3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u w:val="none"/>
                <w:lang w:val="en-US" w:eastAsia="zh-CN"/>
              </w:rPr>
              <w:t>不满足</w:t>
            </w:r>
          </w:p>
        </w:tc>
        <w:tc>
          <w:tcPr>
            <w:tcW w:w="1629" w:type="pct"/>
            <w:noWrap w:val="0"/>
            <w:vAlign w:val="center"/>
          </w:tcPr>
          <w:p w14:paraId="4D53F0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u w:val="none"/>
                <w:lang w:val="en-US" w:eastAsia="zh-CN"/>
              </w:rPr>
              <w:t>有</w:t>
            </w:r>
          </w:p>
          <w:p w14:paraId="077AD3D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</w:tbl>
    <w:p w14:paraId="11B0AA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4"/>
          <w:vertAlign w:val="baseline"/>
          <w:lang w:val="en-US" w:eastAsia="zh-CN"/>
        </w:rPr>
      </w:pPr>
    </w:p>
    <w:p w14:paraId="3668F8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仿宋" w:hAnsi="仿宋" w:eastAsia="仿宋" w:cs="仿宋"/>
          <w:sz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vertAlign w:val="baseline"/>
          <w:lang w:val="en-US" w:eastAsia="zh-CN"/>
        </w:rPr>
        <w:t>注：</w:t>
      </w:r>
    </w:p>
    <w:p w14:paraId="141670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1.如有未能完全满足的服务内容，请在表格下方列出不满足的内容及原因；</w:t>
      </w:r>
    </w:p>
    <w:p w14:paraId="2B158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2.供应商可针对项目需求书提出意见，如有优化意见，请在表格下方列出修改原因及具体修改意见；若无意见请勾选“无”。</w:t>
      </w:r>
    </w:p>
    <w:p w14:paraId="3485EB27">
      <w:pPr>
        <w:pStyle w:val="2"/>
        <w:rPr>
          <w:rFonts w:hint="eastAsia"/>
          <w:lang w:val="en-US" w:eastAsia="zh-CN"/>
        </w:rPr>
      </w:pPr>
    </w:p>
    <w:p w14:paraId="1D0155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color w:val="FF0000"/>
          <w:kern w:val="2"/>
          <w:sz w:val="24"/>
          <w:szCs w:val="24"/>
          <w:lang w:val="en-US" w:eastAsia="zh-CN" w:bidi="ar-SA"/>
        </w:rPr>
      </w:pPr>
    </w:p>
    <w:p w14:paraId="41137E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color w:val="FF0000"/>
          <w:kern w:val="2"/>
          <w:sz w:val="24"/>
          <w:szCs w:val="24"/>
          <w:lang w:val="en-US" w:eastAsia="zh-CN" w:bidi="ar-SA"/>
        </w:rPr>
      </w:pPr>
    </w:p>
    <w:bookmarkEnd w:id="4"/>
    <w:p w14:paraId="4BA12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</w:p>
    <w:p w14:paraId="3C17E4A1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 xml:space="preserve">            供应商名称(加盖公章)：</w:t>
      </w:r>
    </w:p>
    <w:p w14:paraId="073E3396">
      <w:pPr>
        <w:spacing w:line="360" w:lineRule="auto"/>
        <w:jc w:val="right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日期：   年   月   日</w:t>
      </w:r>
    </w:p>
    <w:p w14:paraId="43946747">
      <w:pPr>
        <w:jc w:val="left"/>
        <w:outlineLvl w:val="0"/>
        <w:rPr>
          <w:rFonts w:hint="default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</w:p>
    <w:p w14:paraId="5CE10E38">
      <w:pPr>
        <w:jc w:val="left"/>
        <w:outlineLvl w:val="0"/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  <w:bookmarkStart w:id="5" w:name="_Toc12103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四、针对地表水环境质量自动监测方案征集</w:t>
      </w:r>
      <w:bookmarkEnd w:id="5"/>
    </w:p>
    <w:p w14:paraId="2C1880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vertAlign w:val="baseline"/>
          <w:lang w:val="en-US" w:eastAsia="zh-CN"/>
        </w:rPr>
        <w:t>请根据地表水环境质量监测方案另外制定服务方案，请罗列采用监测办法、监测依据、监测用具、监测方案、投资费用等方案内容。</w:t>
      </w:r>
    </w:p>
    <w:p w14:paraId="5C71D1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vertAlign w:val="baseline"/>
          <w:lang w:val="en-US" w:eastAsia="zh-CN"/>
        </w:rPr>
        <w:t>（一）监测办法（监测方法）</w:t>
      </w:r>
    </w:p>
    <w:p w14:paraId="2A6E09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jc w:val="both"/>
        <w:textAlignment w:val="auto"/>
        <w:rPr>
          <w:rFonts w:hint="eastAsia" w:ascii="仿宋" w:hAnsi="仿宋" w:eastAsia="仿宋" w:cs="仿宋"/>
          <w:sz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vertAlign w:val="baseline"/>
          <w:lang w:val="en-US" w:eastAsia="zh-CN"/>
        </w:rPr>
        <w:t>......</w:t>
      </w:r>
    </w:p>
    <w:p w14:paraId="7C6A1D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vertAlign w:val="baseline"/>
          <w:lang w:val="en-US" w:eastAsia="zh-CN"/>
        </w:rPr>
      </w:pPr>
    </w:p>
    <w:p w14:paraId="1C28CC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vertAlign w:val="baseline"/>
          <w:lang w:val="en-US" w:eastAsia="zh-CN"/>
        </w:rPr>
        <w:t>（二）监测依据</w:t>
      </w:r>
    </w:p>
    <w:p w14:paraId="4E7D4C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jc w:val="both"/>
        <w:textAlignment w:val="auto"/>
        <w:rPr>
          <w:rFonts w:hint="eastAsia" w:ascii="仿宋" w:hAnsi="仿宋" w:eastAsia="仿宋" w:cs="仿宋"/>
          <w:sz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vertAlign w:val="baseline"/>
          <w:lang w:val="en-US" w:eastAsia="zh-CN"/>
        </w:rPr>
        <w:t>........</w:t>
      </w:r>
    </w:p>
    <w:p w14:paraId="571A35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vertAlign w:val="baseline"/>
          <w:lang w:val="en-US" w:eastAsia="zh-CN"/>
        </w:rPr>
        <w:t xml:space="preserve"> </w:t>
      </w:r>
      <w:bookmarkStart w:id="13" w:name="_GoBack"/>
      <w:bookmarkEnd w:id="13"/>
    </w:p>
    <w:p w14:paraId="3F686C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vertAlign w:val="baseline"/>
          <w:lang w:val="en-US" w:eastAsia="zh-CN"/>
        </w:rPr>
        <w:t>（三）监测用具</w:t>
      </w:r>
    </w:p>
    <w:p w14:paraId="6B4C7B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jc w:val="both"/>
        <w:textAlignment w:val="auto"/>
        <w:rPr>
          <w:rFonts w:hint="eastAsia" w:ascii="仿宋" w:hAnsi="仿宋" w:eastAsia="仿宋" w:cs="仿宋"/>
          <w:sz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vertAlign w:val="baseline"/>
          <w:lang w:val="en-US" w:eastAsia="zh-CN"/>
        </w:rPr>
        <w:t>......</w:t>
      </w:r>
    </w:p>
    <w:p w14:paraId="7EE987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vertAlign w:val="baseline"/>
          <w:lang w:val="en-US" w:eastAsia="zh-CN"/>
        </w:rPr>
        <w:t xml:space="preserve"> </w:t>
      </w:r>
    </w:p>
    <w:p w14:paraId="31CD5B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vertAlign w:val="baseline"/>
          <w:lang w:val="en-US" w:eastAsia="zh-CN"/>
        </w:rPr>
        <w:t>（四）监测方案</w:t>
      </w:r>
    </w:p>
    <w:p w14:paraId="7CEF2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jc w:val="both"/>
        <w:textAlignment w:val="auto"/>
        <w:rPr>
          <w:rFonts w:hint="eastAsia" w:ascii="仿宋" w:hAnsi="仿宋" w:eastAsia="仿宋" w:cs="仿宋"/>
          <w:sz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vertAlign w:val="baseline"/>
          <w:lang w:val="en-US" w:eastAsia="zh-CN"/>
        </w:rPr>
        <w:t>.......</w:t>
      </w:r>
    </w:p>
    <w:p w14:paraId="690BE2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vertAlign w:val="baseline"/>
          <w:lang w:val="en-US" w:eastAsia="zh-CN"/>
        </w:rPr>
        <w:t xml:space="preserve"> </w:t>
      </w:r>
    </w:p>
    <w:p w14:paraId="02DF25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vertAlign w:val="baseline"/>
          <w:lang w:val="en-US" w:eastAsia="zh-CN"/>
        </w:rPr>
        <w:t>（五）建设投资费用</w:t>
      </w:r>
    </w:p>
    <w:p w14:paraId="60B748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jc w:val="both"/>
        <w:textAlignment w:val="auto"/>
        <w:rPr>
          <w:rFonts w:hint="eastAsia" w:ascii="仿宋" w:hAnsi="仿宋" w:eastAsia="仿宋" w:cs="仿宋"/>
          <w:sz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vertAlign w:val="baseline"/>
          <w:lang w:val="en-US" w:eastAsia="zh-CN"/>
        </w:rPr>
        <w:t>......</w:t>
      </w:r>
    </w:p>
    <w:p w14:paraId="5538BD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vertAlign w:val="baseline"/>
          <w:lang w:val="en-US" w:eastAsia="zh-CN"/>
        </w:rPr>
        <w:t>注意：单独投资概算，不与“二、报价响应表”和“《附件2 报价明细表》”关联。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br w:type="page"/>
      </w:r>
    </w:p>
    <w:p w14:paraId="6CECFD64">
      <w:pPr>
        <w:jc w:val="left"/>
        <w:outlineLvl w:val="0"/>
        <w:rPr>
          <w:rFonts w:hint="default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  <w:bookmarkStart w:id="6" w:name="_Toc848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公司介绍及服务优势</w:t>
      </w:r>
      <w:bookmarkEnd w:id="6"/>
    </w:p>
    <w:p w14:paraId="5B2868C7">
      <w:pPr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注：请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详细介绍公司情况及本项目服务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的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特点及优势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。</w:t>
      </w:r>
    </w:p>
    <w:p w14:paraId="78F5BAAF">
      <w:pPr>
        <w:rPr>
          <w:rFonts w:ascii="仿宋" w:hAnsi="仿宋" w:eastAsia="仿宋" w:cs="仿宋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仿宋" w:hAnsi="仿宋" w:eastAsia="仿宋" w:cs="仿宋"/>
          <w:b/>
          <w:bCs/>
          <w:color w:val="000000"/>
          <w:sz w:val="40"/>
          <w:szCs w:val="40"/>
          <w:shd w:val="clear" w:color="auto" w:fill="FFFFFF"/>
        </w:rPr>
        <w:br w:type="page"/>
      </w:r>
    </w:p>
    <w:p w14:paraId="5E2882ED">
      <w:pPr>
        <w:outlineLvl w:val="0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bookmarkStart w:id="7" w:name="_Toc14968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、近三年同类项目市场业绩</w:t>
      </w:r>
      <w:bookmarkEnd w:id="7"/>
    </w:p>
    <w:tbl>
      <w:tblPr>
        <w:tblStyle w:val="11"/>
        <w:tblW w:w="82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802"/>
        <w:gridCol w:w="1324"/>
        <w:gridCol w:w="1248"/>
        <w:gridCol w:w="1178"/>
        <w:gridCol w:w="1098"/>
        <w:gridCol w:w="1098"/>
      </w:tblGrid>
      <w:tr w14:paraId="45A57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28" w:type="dxa"/>
            <w:vAlign w:val="center"/>
          </w:tcPr>
          <w:p w14:paraId="7D2AF60F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802" w:type="dxa"/>
            <w:vAlign w:val="center"/>
          </w:tcPr>
          <w:p w14:paraId="27AA02F4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项目名称</w:t>
            </w:r>
          </w:p>
        </w:tc>
        <w:tc>
          <w:tcPr>
            <w:tcW w:w="1324" w:type="dxa"/>
            <w:vAlign w:val="center"/>
          </w:tcPr>
          <w:p w14:paraId="31D2ED3C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采购人名称</w:t>
            </w:r>
          </w:p>
        </w:tc>
        <w:tc>
          <w:tcPr>
            <w:tcW w:w="1248" w:type="dxa"/>
            <w:vAlign w:val="center"/>
          </w:tcPr>
          <w:p w14:paraId="318064BA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项目预算</w:t>
            </w:r>
          </w:p>
        </w:tc>
        <w:tc>
          <w:tcPr>
            <w:tcW w:w="1178" w:type="dxa"/>
            <w:vAlign w:val="center"/>
          </w:tcPr>
          <w:p w14:paraId="1BED2C5A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中标价</w:t>
            </w:r>
          </w:p>
        </w:tc>
        <w:tc>
          <w:tcPr>
            <w:tcW w:w="1098" w:type="dxa"/>
            <w:vAlign w:val="center"/>
          </w:tcPr>
          <w:p w14:paraId="3FD18C25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服务年限</w:t>
            </w:r>
          </w:p>
        </w:tc>
        <w:tc>
          <w:tcPr>
            <w:tcW w:w="1098" w:type="dxa"/>
            <w:vAlign w:val="center"/>
          </w:tcPr>
          <w:p w14:paraId="7285F3A2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公示时间</w:t>
            </w:r>
          </w:p>
        </w:tc>
      </w:tr>
      <w:tr w14:paraId="1A4B8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28" w:type="dxa"/>
            <w:vAlign w:val="center"/>
          </w:tcPr>
          <w:p w14:paraId="2D6F9E0A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2" w:type="dxa"/>
            <w:vAlign w:val="center"/>
          </w:tcPr>
          <w:p w14:paraId="1A9776A7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 w14:paraId="43EC076C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124822D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14:paraId="4C2C1B3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696A3301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09377EA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0C09D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28" w:type="dxa"/>
            <w:vAlign w:val="center"/>
          </w:tcPr>
          <w:p w14:paraId="1E995C1F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2" w:type="dxa"/>
            <w:vAlign w:val="center"/>
          </w:tcPr>
          <w:p w14:paraId="3D0AD4F7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 w14:paraId="0EF932D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338C28CF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14:paraId="333B126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6541C7F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02AD10B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231F2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28" w:type="dxa"/>
            <w:vAlign w:val="center"/>
          </w:tcPr>
          <w:p w14:paraId="3180FC9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2" w:type="dxa"/>
            <w:vAlign w:val="center"/>
          </w:tcPr>
          <w:p w14:paraId="3004754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 w14:paraId="1A099EE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5C237B2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14:paraId="3D296E68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24F7F76C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2055649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597B6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28" w:type="dxa"/>
            <w:vAlign w:val="center"/>
          </w:tcPr>
          <w:p w14:paraId="389D8F16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2" w:type="dxa"/>
            <w:vAlign w:val="center"/>
          </w:tcPr>
          <w:p w14:paraId="37F9AC8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 w14:paraId="30BDA79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36D7C921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14:paraId="1506AE1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0F754191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562AD5D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6BBBF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28" w:type="dxa"/>
            <w:vAlign w:val="center"/>
          </w:tcPr>
          <w:p w14:paraId="5FE84FF8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2" w:type="dxa"/>
            <w:vAlign w:val="center"/>
          </w:tcPr>
          <w:p w14:paraId="31A129D3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 w14:paraId="747FD4F8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1F50E6E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14:paraId="56A49BA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7081770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33028E41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</w:tbl>
    <w:p w14:paraId="378E999C">
      <w:pPr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注：</w:t>
      </w:r>
      <w:r>
        <w:rPr>
          <w:rFonts w:hint="eastAsia" w:ascii="仿宋" w:hAnsi="仿宋" w:eastAsia="仿宋" w:cs="仿宋"/>
        </w:rPr>
        <w:t>后附相关业绩复印件。</w:t>
      </w:r>
      <w:r>
        <w:rPr>
          <w:rFonts w:hint="eastAsia" w:ascii="仿宋" w:hAnsi="仿宋" w:eastAsia="仿宋" w:cs="仿宋"/>
          <w:b/>
          <w:bCs/>
          <w:sz w:val="22"/>
          <w:szCs w:val="22"/>
        </w:rPr>
        <w:t>请提供不少于三份同类项目服务合同业绩证明材料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(请优先提供广东省内的同类项目)</w:t>
      </w:r>
      <w:r>
        <w:rPr>
          <w:rFonts w:hint="eastAsia" w:ascii="仿宋" w:hAnsi="仿宋" w:eastAsia="仿宋" w:cs="仿宋"/>
          <w:sz w:val="22"/>
          <w:szCs w:val="22"/>
        </w:rPr>
        <w:t>，如中标价为下浮率/折扣率，请一并写明，需加盖公章。</w:t>
      </w:r>
    </w:p>
    <w:p w14:paraId="6A8E5E0D">
      <w:pPr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 w14:paraId="4042CFC5">
      <w:pPr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 w14:paraId="19A09295">
      <w:pPr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 w14:paraId="24B32C6F">
      <w:pP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br w:type="page"/>
      </w:r>
    </w:p>
    <w:p w14:paraId="60D97A27">
      <w:pPr>
        <w:jc w:val="left"/>
        <w:outlineLvl w:val="0"/>
        <w:rPr>
          <w:rFonts w:hint="default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  <w:bookmarkStart w:id="8" w:name="_Toc16930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中小企业声明函</w:t>
      </w:r>
      <w:bookmarkEnd w:id="8"/>
    </w:p>
    <w:p w14:paraId="36E0B705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中小企业声明函</w:t>
      </w:r>
    </w:p>
    <w:p w14:paraId="3F0F9F12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（单位名称）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（项目名称）</w:t>
      </w:r>
      <w:r>
        <w:rPr>
          <w:rFonts w:hint="eastAsia" w:ascii="仿宋" w:hAnsi="仿宋" w:eastAsia="仿宋" w:cs="仿宋"/>
          <w:sz w:val="24"/>
          <w:szCs w:val="24"/>
        </w:rPr>
        <w:t>采购活动，服务全部由符合政策要求的中小企业承接。相关企业（含联合体中的中小企业、签订分包意向协议的中小企业）的具体情况如下：</w:t>
      </w:r>
    </w:p>
    <w:p w14:paraId="720C8674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1.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（标的名称）</w:t>
      </w:r>
      <w:r>
        <w:rPr>
          <w:rFonts w:hint="eastAsia" w:ascii="仿宋" w:hAnsi="仿宋" w:eastAsia="仿宋" w:cs="仿宋"/>
          <w:sz w:val="24"/>
          <w:szCs w:val="24"/>
        </w:rPr>
        <w:t>，属于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（供应商主营业务所属行业） </w:t>
      </w:r>
      <w:r>
        <w:rPr>
          <w:rFonts w:hint="eastAsia" w:ascii="仿宋" w:hAnsi="仿宋" w:eastAsia="仿宋" w:cs="仿宋"/>
          <w:sz w:val="24"/>
          <w:szCs w:val="24"/>
        </w:rPr>
        <w:t>行业；承接企业为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（企业名称）</w:t>
      </w:r>
      <w:r>
        <w:rPr>
          <w:rFonts w:hint="eastAsia" w:ascii="仿宋" w:hAnsi="仿宋" w:eastAsia="仿宋" w:cs="仿宋"/>
          <w:sz w:val="24"/>
          <w:szCs w:val="24"/>
        </w:rPr>
        <w:t>，从业人员__________________人，营业收入为__________________万元，资产总额为__________________万元1，属于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（中型企业、小型企业、微型企业）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 w14:paraId="5B0CAF72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……</w:t>
      </w:r>
    </w:p>
    <w:p w14:paraId="0878B832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以上企业，不属于大企业的分支机构，不存在控股股东为大企业的情形，也不存在与大企业的负责人为同一人的情形。</w:t>
      </w:r>
    </w:p>
    <w:p w14:paraId="3F87C989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本企业对上述声明内容的真实性负责。如有虚假，将依法承担相应责任。</w:t>
      </w:r>
    </w:p>
    <w:p w14:paraId="51820284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321D1221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企业名称（盖章）：__________________</w:t>
      </w:r>
    </w:p>
    <w:p w14:paraId="5EFB8D1E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日期： 年 月 日</w:t>
      </w:r>
    </w:p>
    <w:p w14:paraId="7C14144C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5A8EEB19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备注：</w:t>
      </w:r>
    </w:p>
    <w:p w14:paraId="28611202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1：从业人员、营业收入、资产总额填报上一年度数据，无上一年度数据的新成立企业可不填报。</w:t>
      </w:r>
    </w:p>
    <w:p w14:paraId="3FA36FF7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2：投标人应当自行核实是否属于小微企业，并认真填写声明函，若有虚假将追究其责任。</w:t>
      </w:r>
    </w:p>
    <w:p w14:paraId="0EDEC065">
      <w:pPr>
        <w:rPr>
          <w:rFonts w:hint="eastAsia" w:ascii="仿宋" w:hAnsi="仿宋" w:eastAsia="仿宋" w:cs="仿宋"/>
          <w:lang w:val="en-US" w:eastAsia="zh-CN"/>
        </w:rPr>
      </w:pPr>
      <w:bookmarkStart w:id="9" w:name="_Toc13594"/>
      <w:r>
        <w:rPr>
          <w:rFonts w:hint="eastAsia" w:ascii="仿宋" w:hAnsi="仿宋" w:eastAsia="仿宋" w:cs="仿宋"/>
          <w:lang w:val="en-US" w:eastAsia="zh-CN"/>
        </w:rPr>
        <w:br w:type="page"/>
      </w:r>
    </w:p>
    <w:p w14:paraId="4E043D6E">
      <w:pPr>
        <w:pStyle w:val="3"/>
        <w:numPr>
          <w:ilvl w:val="0"/>
          <w:numId w:val="0"/>
        </w:numPr>
        <w:spacing w:before="120" w:after="120"/>
        <w:ind w:leftChars="0"/>
        <w:rPr>
          <w:rFonts w:ascii="仿宋" w:hAnsi="仿宋" w:eastAsia="仿宋" w:cs="仿宋"/>
        </w:rPr>
      </w:pPr>
      <w:bookmarkStart w:id="10" w:name="_Toc3826"/>
      <w:r>
        <w:rPr>
          <w:rFonts w:hint="eastAsia" w:ascii="仿宋" w:hAnsi="仿宋" w:eastAsia="仿宋" w:cs="仿宋"/>
          <w:lang w:val="en-US" w:eastAsia="zh-CN"/>
        </w:rPr>
        <w:t>八、供应商参与采购需求调查的声明函</w:t>
      </w:r>
      <w:bookmarkEnd w:id="9"/>
      <w:bookmarkEnd w:id="10"/>
    </w:p>
    <w:p w14:paraId="186FB186">
      <w:pPr>
        <w:spacing w:line="360" w:lineRule="auto"/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</w:pPr>
    </w:p>
    <w:p w14:paraId="79640F4F">
      <w:pPr>
        <w:spacing w:line="360" w:lineRule="auto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广州市生态环境局南沙分局</w:t>
      </w:r>
      <w:r>
        <w:rPr>
          <w:rFonts w:hint="eastAsia" w:ascii="仿宋" w:hAnsi="仿宋" w:eastAsia="仿宋"/>
          <w:sz w:val="24"/>
          <w:szCs w:val="24"/>
          <w:highlight w:val="none"/>
        </w:rPr>
        <w:t>：</w:t>
      </w:r>
    </w:p>
    <w:p w14:paraId="15BF9E6B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我司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清楚知悉并理解</w:t>
      </w:r>
      <w:r>
        <w:rPr>
          <w:rFonts w:hint="eastAsia" w:ascii="仿宋" w:hAnsi="仿宋" w:eastAsia="仿宋"/>
          <w:sz w:val="24"/>
          <w:szCs w:val="24"/>
          <w:highlight w:val="none"/>
        </w:rPr>
        <w:t>贵单位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开展</w:t>
      </w:r>
      <w:r>
        <w:rPr>
          <w:rFonts w:hint="eastAsia" w:ascii="仿宋" w:hAnsi="仿宋" w:eastAsia="仿宋"/>
          <w:sz w:val="24"/>
          <w:szCs w:val="24"/>
          <w:highlight w:val="none"/>
        </w:rPr>
        <w:t>本次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采购需求</w:t>
      </w:r>
      <w:r>
        <w:rPr>
          <w:rFonts w:hint="eastAsia" w:ascii="仿宋" w:hAnsi="仿宋" w:eastAsia="仿宋"/>
          <w:sz w:val="24"/>
          <w:szCs w:val="24"/>
          <w:highlight w:val="none"/>
        </w:rPr>
        <w:t>调查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的目标</w:t>
      </w:r>
      <w:r>
        <w:rPr>
          <w:rFonts w:hint="eastAsia" w:ascii="仿宋" w:hAnsi="仿宋" w:eastAsia="仿宋"/>
          <w:sz w:val="24"/>
          <w:szCs w:val="24"/>
          <w:highlight w:val="none"/>
        </w:rPr>
        <w:t>主要是为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了调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查市场主体情况，了解行业市场竞争程度，为</w:t>
      </w:r>
      <w:r>
        <w:rPr>
          <w:rFonts w:hint="eastAsia" w:ascii="仿宋" w:hAnsi="仿宋" w:eastAsia="仿宋"/>
          <w:sz w:val="24"/>
          <w:szCs w:val="24"/>
        </w:rPr>
        <w:t>项目的成功实施提供更充分的参考和依据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以</w:t>
      </w:r>
      <w:r>
        <w:rPr>
          <w:rFonts w:hint="eastAsia" w:ascii="仿宋" w:hAnsi="仿宋" w:eastAsia="仿宋"/>
          <w:sz w:val="24"/>
          <w:szCs w:val="24"/>
          <w:lang w:eastAsia="zh-CN"/>
        </w:rPr>
        <w:t>获得多样化的意见。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我司清楚</w:t>
      </w:r>
      <w:r>
        <w:rPr>
          <w:rFonts w:hint="eastAsia" w:ascii="仿宋" w:hAnsi="仿宋" w:eastAsia="仿宋"/>
          <w:sz w:val="24"/>
          <w:szCs w:val="24"/>
        </w:rPr>
        <w:t>并明晰以下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注意</w:t>
      </w:r>
      <w:r>
        <w:rPr>
          <w:rFonts w:hint="eastAsia" w:ascii="仿宋" w:hAnsi="仿宋" w:eastAsia="仿宋"/>
          <w:sz w:val="24"/>
          <w:szCs w:val="24"/>
        </w:rPr>
        <w:t>事项：</w:t>
      </w:r>
    </w:p>
    <w:p w14:paraId="7C1D6900">
      <w:pPr>
        <w:numPr>
          <w:ilvl w:val="0"/>
          <w:numId w:val="4"/>
        </w:num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本次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需求调查</w:t>
      </w:r>
      <w:r>
        <w:rPr>
          <w:rFonts w:hint="eastAsia" w:ascii="仿宋" w:hAnsi="仿宋" w:eastAsia="仿宋"/>
          <w:sz w:val="24"/>
          <w:szCs w:val="24"/>
        </w:rPr>
        <w:t>提供的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项目需求</w:t>
      </w:r>
      <w:r>
        <w:rPr>
          <w:rFonts w:hint="eastAsia" w:ascii="仿宋" w:hAnsi="仿宋" w:eastAsia="仿宋"/>
          <w:sz w:val="24"/>
          <w:szCs w:val="24"/>
        </w:rPr>
        <w:t>仅供供应商参考，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如果项目需求中</w:t>
      </w:r>
      <w:r>
        <w:rPr>
          <w:rFonts w:hint="eastAsia" w:ascii="仿宋" w:hAnsi="仿宋" w:eastAsia="仿宋"/>
          <w:sz w:val="24"/>
          <w:szCs w:val="24"/>
        </w:rPr>
        <w:t>存在有歧视性、排他性或限制性的内容，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我司能够</w:t>
      </w:r>
      <w:r>
        <w:rPr>
          <w:rFonts w:hint="eastAsia" w:ascii="仿宋" w:hAnsi="仿宋" w:eastAsia="仿宋"/>
          <w:sz w:val="24"/>
          <w:szCs w:val="24"/>
        </w:rPr>
        <w:t>理解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这并</w:t>
      </w:r>
      <w:r>
        <w:rPr>
          <w:rFonts w:hint="eastAsia" w:ascii="仿宋" w:hAnsi="仿宋" w:eastAsia="仿宋"/>
          <w:sz w:val="24"/>
          <w:szCs w:val="24"/>
        </w:rPr>
        <w:t>不属于采购人的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本意</w:t>
      </w:r>
      <w:r>
        <w:rPr>
          <w:rFonts w:hint="eastAsia" w:ascii="仿宋" w:hAnsi="仿宋" w:eastAsia="仿宋"/>
          <w:sz w:val="24"/>
          <w:szCs w:val="24"/>
        </w:rPr>
        <w:t>。</w:t>
      </w:r>
    </w:p>
    <w:p w14:paraId="7AA2AB45">
      <w:pPr>
        <w:numPr>
          <w:ilvl w:val="0"/>
          <w:numId w:val="4"/>
        </w:num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我司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知悉并清楚</w:t>
      </w:r>
      <w:r>
        <w:rPr>
          <w:rFonts w:hint="eastAsia" w:ascii="仿宋" w:hAnsi="仿宋" w:eastAsia="仿宋"/>
          <w:sz w:val="24"/>
          <w:szCs w:val="24"/>
        </w:rPr>
        <w:t>本次调研仅作为采购人编制采购需求的参考，参与本次调研并不代表取得订单。</w:t>
      </w:r>
    </w:p>
    <w:p w14:paraId="5847634E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/>
          <w:sz w:val="24"/>
          <w:szCs w:val="24"/>
        </w:rPr>
        <w:t>我司将根据采购人提供的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项目需求</w:t>
      </w:r>
      <w:r>
        <w:rPr>
          <w:rFonts w:hint="eastAsia" w:ascii="仿宋" w:hAnsi="仿宋" w:eastAsia="仿宋"/>
          <w:sz w:val="24"/>
          <w:szCs w:val="24"/>
        </w:rPr>
        <w:t>，准确提炼采购人本次采购需要达到的功能和使用要求，并根据理解，客观真实提供自己的意见和建议。</w:t>
      </w:r>
    </w:p>
    <w:p w14:paraId="33C69CFC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/>
          <w:sz w:val="24"/>
          <w:szCs w:val="24"/>
        </w:rPr>
        <w:t>我司认为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项目需求</w:t>
      </w:r>
      <w:r>
        <w:rPr>
          <w:rFonts w:hint="eastAsia" w:ascii="仿宋" w:hAnsi="仿宋" w:eastAsia="仿宋"/>
          <w:sz w:val="24"/>
          <w:szCs w:val="24"/>
        </w:rPr>
        <w:t>中有歧视性、排他性或者限制性的内容内容，将根据本次调查提供的表格模板要求，本着诚实信用原则，真实填写意见和建议。</w:t>
      </w:r>
    </w:p>
    <w:p w14:paraId="42FDD798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/>
          <w:sz w:val="24"/>
          <w:szCs w:val="24"/>
        </w:rPr>
        <w:t>我司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知悉</w:t>
      </w:r>
      <w:r>
        <w:rPr>
          <w:rFonts w:hint="eastAsia" w:ascii="仿宋" w:hAnsi="仿宋" w:eastAsia="仿宋"/>
          <w:sz w:val="24"/>
          <w:szCs w:val="24"/>
        </w:rPr>
        <w:t>本次调研的项目需求为本项目的初步需求，采购人可视调研情况进行调整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并</w:t>
      </w:r>
      <w:r>
        <w:rPr>
          <w:rFonts w:hint="eastAsia" w:ascii="仿宋" w:hAnsi="仿宋" w:eastAsia="仿宋"/>
          <w:sz w:val="24"/>
          <w:szCs w:val="24"/>
        </w:rPr>
        <w:t>充分理解采购人在采购需求调查中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可能会</w:t>
      </w:r>
      <w:r>
        <w:rPr>
          <w:rFonts w:hint="eastAsia" w:ascii="仿宋" w:hAnsi="仿宋" w:eastAsia="仿宋"/>
          <w:sz w:val="24"/>
          <w:szCs w:val="24"/>
        </w:rPr>
        <w:t>充分考虑供应商提供的意见和建议，以合理制定本项目的具体采购需求。同时，我司严格履行商业道德，不提供不实意见或建议，或者不以恶意方式和手段影响采购人采购活动正常开展。</w:t>
      </w:r>
    </w:p>
    <w:p w14:paraId="63CA8A48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</w:p>
    <w:p w14:paraId="6B0A8F7D">
      <w:pPr>
        <w:wordWrap w:val="0"/>
        <w:spacing w:line="360" w:lineRule="auto"/>
        <w:ind w:firstLine="480" w:firstLineChars="200"/>
        <w:jc w:val="right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供应商（加盖公章）：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          </w:t>
      </w:r>
    </w:p>
    <w:p w14:paraId="0419C90E">
      <w:pPr>
        <w:spacing w:line="360" w:lineRule="auto"/>
        <w:ind w:firstLine="480" w:firstLineChars="200"/>
        <w:jc w:val="righ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5</w:t>
      </w:r>
      <w:r>
        <w:rPr>
          <w:rFonts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</w:rPr>
        <w:t xml:space="preserve">  </w:t>
      </w:r>
      <w:r>
        <w:rPr>
          <w:rFonts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</w:rPr>
        <w:t xml:space="preserve">  </w:t>
      </w:r>
      <w:r>
        <w:rPr>
          <w:rFonts w:ascii="仿宋" w:hAnsi="仿宋" w:eastAsia="仿宋"/>
          <w:sz w:val="24"/>
          <w:szCs w:val="24"/>
        </w:rPr>
        <w:t>日</w:t>
      </w:r>
    </w:p>
    <w:p w14:paraId="0E4D4A8F">
      <w:pPr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 w14:paraId="37271153">
      <w:pPr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 w14:paraId="4FF8B2EC">
      <w:pPr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 w14:paraId="34CF1035">
      <w:pP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br w:type="page"/>
      </w:r>
    </w:p>
    <w:p w14:paraId="07EEA069">
      <w:pPr>
        <w:pStyle w:val="3"/>
        <w:numPr>
          <w:ilvl w:val="0"/>
          <w:numId w:val="0"/>
        </w:numPr>
        <w:spacing w:before="120" w:after="120"/>
        <w:ind w:leftChars="0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bookmarkStart w:id="11" w:name="_Toc22410"/>
      <w:bookmarkStart w:id="12" w:name="_Toc31626"/>
      <w:r>
        <w:rPr>
          <w:rFonts w:hint="eastAsia" w:ascii="仿宋" w:hAnsi="仿宋" w:eastAsia="仿宋" w:cs="仿宋"/>
          <w:lang w:val="en-US" w:eastAsia="zh-CN"/>
        </w:rPr>
        <w:t>九、</w:t>
      </w:r>
      <w:r>
        <w:rPr>
          <w:rFonts w:hint="eastAsia" w:ascii="仿宋" w:hAnsi="仿宋" w:eastAsia="仿宋" w:cs="仿宋"/>
        </w:rPr>
        <w:t>调研问卷</w:t>
      </w:r>
      <w:bookmarkEnd w:id="11"/>
      <w:bookmarkEnd w:id="12"/>
    </w:p>
    <w:tbl>
      <w:tblPr>
        <w:tblStyle w:val="10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7075"/>
      </w:tblGrid>
      <w:tr w14:paraId="3F45D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84C78">
            <w:pPr>
              <w:kinsoku/>
              <w:autoSpaceDE/>
              <w:autoSpaceDN/>
              <w:spacing w:before="120" w:beforeLines="50" w:after="120" w:afterLines="50"/>
              <w:jc w:val="center"/>
              <w:textAlignment w:val="auto"/>
              <w:rPr>
                <w:rFonts w:ascii="仿宋" w:hAnsi="仿宋" w:eastAsia="仿宋" w:cs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napToGrid/>
                <w:sz w:val="24"/>
                <w:szCs w:val="24"/>
                <w:lang w:val="en-US" w:eastAsia="zh-CN"/>
              </w:rPr>
              <w:t>采购需求</w:t>
            </w:r>
            <w:r>
              <w:rPr>
                <w:rFonts w:hint="eastAsia" w:ascii="仿宋" w:hAnsi="仿宋" w:eastAsia="仿宋" w:cs="仿宋"/>
                <w:b/>
                <w:snapToGrid/>
                <w:sz w:val="24"/>
                <w:szCs w:val="24"/>
              </w:rPr>
              <w:t>调研问卷表</w:t>
            </w:r>
          </w:p>
        </w:tc>
      </w:tr>
      <w:tr w14:paraId="2058E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47" w:type="dxa"/>
            <w:vAlign w:val="center"/>
          </w:tcPr>
          <w:p w14:paraId="0D71C11C">
            <w:pPr>
              <w:kinsoku/>
              <w:autoSpaceDE/>
              <w:autoSpaceDN/>
              <w:spacing w:before="120" w:beforeLines="50" w:after="120" w:afterLines="50"/>
              <w:jc w:val="center"/>
              <w:textAlignment w:val="auto"/>
              <w:rPr>
                <w:rFonts w:ascii="仿宋" w:hAnsi="仿宋" w:eastAsia="仿宋" w:cs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>项目名称</w:t>
            </w:r>
          </w:p>
        </w:tc>
        <w:tc>
          <w:tcPr>
            <w:tcW w:w="7075" w:type="dxa"/>
            <w:vAlign w:val="center"/>
          </w:tcPr>
          <w:p w14:paraId="722C9F49">
            <w:pPr>
              <w:kinsoku/>
              <w:autoSpaceDE/>
              <w:autoSpaceDN/>
              <w:spacing w:before="120" w:beforeLines="50" w:after="120" w:afterLines="50"/>
              <w:jc w:val="center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val="en-US" w:eastAsia="zh-CN"/>
              </w:rPr>
              <w:t>广州市美丽河湖保护与建设项目</w:t>
            </w:r>
          </w:p>
        </w:tc>
      </w:tr>
      <w:tr w14:paraId="64856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47" w:type="dxa"/>
            <w:vAlign w:val="center"/>
          </w:tcPr>
          <w:p w14:paraId="288C16E3">
            <w:pPr>
              <w:kinsoku/>
              <w:autoSpaceDE/>
              <w:autoSpaceDN/>
              <w:spacing w:before="120" w:beforeLines="50" w:after="120" w:afterLines="50"/>
              <w:jc w:val="center"/>
              <w:textAlignment w:val="auto"/>
              <w:rPr>
                <w:rFonts w:ascii="仿宋" w:hAnsi="仿宋" w:eastAsia="仿宋" w:cs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>单位名称</w:t>
            </w:r>
          </w:p>
        </w:tc>
        <w:tc>
          <w:tcPr>
            <w:tcW w:w="7075" w:type="dxa"/>
            <w:vAlign w:val="center"/>
          </w:tcPr>
          <w:p w14:paraId="58F90333">
            <w:pPr>
              <w:kinsoku/>
              <w:autoSpaceDE/>
              <w:autoSpaceDN/>
              <w:spacing w:before="120" w:beforeLines="50" w:after="120" w:afterLines="50"/>
              <w:jc w:val="center"/>
              <w:textAlignment w:val="auto"/>
              <w:rPr>
                <w:rFonts w:ascii="仿宋" w:hAnsi="仿宋" w:eastAsia="仿宋" w:cs="仿宋"/>
                <w:snapToGrid/>
                <w:sz w:val="24"/>
                <w:szCs w:val="24"/>
              </w:rPr>
            </w:pPr>
          </w:p>
        </w:tc>
      </w:tr>
      <w:tr w14:paraId="6A2BC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47" w:type="dxa"/>
            <w:vAlign w:val="center"/>
          </w:tcPr>
          <w:p w14:paraId="65BF64E2">
            <w:pPr>
              <w:kinsoku/>
              <w:autoSpaceDE/>
              <w:autoSpaceDN/>
              <w:spacing w:before="120" w:beforeLines="50" w:after="120" w:afterLines="50"/>
              <w:jc w:val="center"/>
              <w:textAlignment w:val="auto"/>
              <w:rPr>
                <w:rFonts w:ascii="仿宋" w:hAnsi="仿宋" w:eastAsia="仿宋" w:cs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>项目联系人</w:t>
            </w:r>
          </w:p>
        </w:tc>
        <w:tc>
          <w:tcPr>
            <w:tcW w:w="7075" w:type="dxa"/>
            <w:vAlign w:val="center"/>
          </w:tcPr>
          <w:p w14:paraId="0DC877CD">
            <w:pPr>
              <w:kinsoku/>
              <w:autoSpaceDE/>
              <w:autoSpaceDN/>
              <w:spacing w:before="120" w:beforeLines="50" w:after="120" w:afterLines="50"/>
              <w:jc w:val="center"/>
              <w:textAlignment w:val="auto"/>
              <w:rPr>
                <w:rFonts w:ascii="仿宋" w:hAnsi="仿宋" w:eastAsia="仿宋" w:cs="仿宋"/>
                <w:snapToGrid/>
                <w:sz w:val="24"/>
                <w:szCs w:val="24"/>
              </w:rPr>
            </w:pPr>
          </w:p>
        </w:tc>
      </w:tr>
      <w:tr w14:paraId="232E3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47" w:type="dxa"/>
            <w:tcBorders>
              <w:bottom w:val="single" w:color="000000" w:sz="4" w:space="0"/>
            </w:tcBorders>
            <w:vAlign w:val="center"/>
          </w:tcPr>
          <w:p w14:paraId="659C663E">
            <w:pPr>
              <w:kinsoku/>
              <w:autoSpaceDE/>
              <w:autoSpaceDN/>
              <w:spacing w:before="120" w:beforeLines="50" w:after="120" w:afterLines="50"/>
              <w:jc w:val="center"/>
              <w:textAlignment w:val="auto"/>
              <w:rPr>
                <w:rFonts w:ascii="仿宋" w:hAnsi="仿宋" w:eastAsia="仿宋" w:cs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>联系方式</w:t>
            </w:r>
          </w:p>
        </w:tc>
        <w:tc>
          <w:tcPr>
            <w:tcW w:w="7075" w:type="dxa"/>
            <w:tcBorders>
              <w:bottom w:val="single" w:color="000000" w:sz="4" w:space="0"/>
            </w:tcBorders>
            <w:vAlign w:val="center"/>
          </w:tcPr>
          <w:p w14:paraId="5E8FDA96">
            <w:pPr>
              <w:kinsoku/>
              <w:autoSpaceDE/>
              <w:autoSpaceDN/>
              <w:spacing w:before="120" w:beforeLines="50" w:after="120" w:afterLines="50"/>
              <w:jc w:val="center"/>
              <w:textAlignment w:val="auto"/>
              <w:rPr>
                <w:rFonts w:ascii="仿宋" w:hAnsi="仿宋" w:eastAsia="仿宋" w:cs="仿宋"/>
                <w:snapToGrid/>
                <w:sz w:val="24"/>
                <w:szCs w:val="24"/>
              </w:rPr>
            </w:pPr>
          </w:p>
        </w:tc>
      </w:tr>
      <w:tr w14:paraId="1615F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149E3">
            <w:pPr>
              <w:kinsoku/>
              <w:autoSpaceDE/>
              <w:autoSpaceDN/>
              <w:spacing w:before="120" w:beforeLines="50" w:after="120" w:afterLines="50"/>
              <w:jc w:val="center"/>
              <w:textAlignment w:val="auto"/>
              <w:rPr>
                <w:rFonts w:ascii="仿宋" w:hAnsi="仿宋" w:eastAsia="仿宋" w:cs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>调 研 内 容</w:t>
            </w:r>
          </w:p>
        </w:tc>
      </w:tr>
      <w:tr w14:paraId="4079E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3" w:hRule="atLeast"/>
        </w:trPr>
        <w:tc>
          <w:tcPr>
            <w:tcW w:w="8522" w:type="dxa"/>
            <w:gridSpan w:val="2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 w14:paraId="4AD1BCBB">
            <w:pPr>
              <w:numPr>
                <w:ilvl w:val="0"/>
                <w:numId w:val="5"/>
              </w:numPr>
              <w:kinsoku/>
              <w:autoSpaceDE/>
              <w:autoSpaceDN/>
              <w:spacing w:after="200" w:line="360" w:lineRule="auto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>本项目“用户需求”是否具有倾向性？如有，该如何修改加以避免？</w:t>
            </w:r>
          </w:p>
          <w:p w14:paraId="1A334DF2">
            <w:pPr>
              <w:numPr>
                <w:ilvl w:val="0"/>
                <w:numId w:val="0"/>
              </w:numPr>
              <w:kinsoku/>
              <w:autoSpaceDE/>
              <w:autoSpaceDN/>
              <w:spacing w:after="200" w:line="360" w:lineRule="auto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</w:rPr>
            </w:pPr>
          </w:p>
          <w:p w14:paraId="6BB3F739">
            <w:pPr>
              <w:numPr>
                <w:ilvl w:val="0"/>
                <w:numId w:val="0"/>
              </w:numPr>
              <w:kinsoku/>
              <w:autoSpaceDE/>
              <w:autoSpaceDN/>
              <w:spacing w:after="200" w:line="360" w:lineRule="auto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</w:rPr>
            </w:pPr>
          </w:p>
          <w:p w14:paraId="3787139C">
            <w:pPr>
              <w:numPr>
                <w:ilvl w:val="0"/>
                <w:numId w:val="0"/>
              </w:numPr>
              <w:kinsoku/>
              <w:autoSpaceDE/>
              <w:autoSpaceDN/>
              <w:spacing w:after="200" w:line="360" w:lineRule="auto"/>
              <w:ind w:leftChars="0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val="en-US" w:eastAsia="zh-CN"/>
              </w:rPr>
              <w:t>2、本项目所处行业的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>产业发展情况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val="en-US" w:eastAsia="zh-CN"/>
              </w:rPr>
              <w:t>如无，请填无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eastAsia="zh-CN"/>
              </w:rPr>
              <w:t>）</w:t>
            </w:r>
          </w:p>
          <w:p w14:paraId="176A8B0A">
            <w:pPr>
              <w:numPr>
                <w:ilvl w:val="0"/>
                <w:numId w:val="0"/>
              </w:numPr>
              <w:kinsoku/>
              <w:autoSpaceDE/>
              <w:autoSpaceDN/>
              <w:spacing w:after="200" w:line="360" w:lineRule="auto"/>
              <w:ind w:leftChars="0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</w:rPr>
            </w:pPr>
          </w:p>
          <w:p w14:paraId="7BEDF665">
            <w:pPr>
              <w:numPr>
                <w:ilvl w:val="0"/>
                <w:numId w:val="0"/>
              </w:numPr>
              <w:kinsoku/>
              <w:autoSpaceDE/>
              <w:autoSpaceDN/>
              <w:spacing w:after="200" w:line="360" w:lineRule="auto"/>
              <w:ind w:leftChars="0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</w:rPr>
            </w:pPr>
          </w:p>
          <w:p w14:paraId="352DA703">
            <w:pPr>
              <w:kinsoku/>
              <w:autoSpaceDE/>
              <w:autoSpaceDN/>
              <w:spacing w:after="200" w:line="360" w:lineRule="auto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val="en-US" w:eastAsia="zh-CN"/>
              </w:rPr>
              <w:t>本项目所处行业的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>市场供给情况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val="en-US" w:eastAsia="zh-CN"/>
              </w:rPr>
              <w:t>如无，请填无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eastAsia="zh-CN"/>
              </w:rPr>
              <w:t>）</w:t>
            </w:r>
          </w:p>
          <w:p w14:paraId="7BAC9986">
            <w:pPr>
              <w:kinsoku/>
              <w:autoSpaceDE/>
              <w:autoSpaceDN/>
              <w:spacing w:after="200" w:line="360" w:lineRule="auto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</w:rPr>
            </w:pPr>
          </w:p>
          <w:p w14:paraId="783010D5">
            <w:pPr>
              <w:kinsoku/>
              <w:autoSpaceDE/>
              <w:autoSpaceDN/>
              <w:spacing w:after="200" w:line="360" w:lineRule="auto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</w:rPr>
            </w:pPr>
          </w:p>
          <w:p w14:paraId="1A626049">
            <w:pPr>
              <w:kinsoku/>
              <w:autoSpaceDE/>
              <w:autoSpaceDN/>
              <w:spacing w:after="200" w:line="360" w:lineRule="auto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>本项目预算金额或最高限价合理设定值建议（应合理填写，以便于采购人决策）</w:t>
            </w:r>
          </w:p>
          <w:p w14:paraId="7F02AE47">
            <w:pPr>
              <w:kinsoku/>
              <w:autoSpaceDE/>
              <w:autoSpaceDN/>
              <w:spacing w:after="200" w:line="360" w:lineRule="auto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>预算金额（最高限价）建议值为人民币：              （万元）</w:t>
            </w:r>
          </w:p>
          <w:p w14:paraId="141E6CCF">
            <w:pPr>
              <w:kinsoku/>
              <w:autoSpaceDE/>
              <w:autoSpaceDN/>
              <w:spacing w:after="200" w:line="360" w:lineRule="auto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</w:rPr>
            </w:pPr>
          </w:p>
          <w:p w14:paraId="181603EA">
            <w:pPr>
              <w:kinsoku/>
              <w:autoSpaceDE/>
              <w:autoSpaceDN/>
              <w:spacing w:after="200" w:line="360" w:lineRule="auto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</w:rPr>
            </w:pPr>
          </w:p>
          <w:p w14:paraId="1D5B9269">
            <w:pPr>
              <w:kinsoku/>
              <w:autoSpaceDE/>
              <w:autoSpaceDN/>
              <w:spacing w:after="200" w:line="360" w:lineRule="auto"/>
              <w:textAlignment w:val="auto"/>
              <w:rPr>
                <w:rFonts w:ascii="仿宋" w:hAnsi="仿宋" w:eastAsia="仿宋" w:cs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>供应商认为需要提交的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>建议（可能涉及的服务要求、管理方案等，以及其他相关情况）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val="en-US" w:eastAsia="zh-CN"/>
              </w:rPr>
              <w:t>如无，请填无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eastAsia="zh-CN"/>
              </w:rPr>
              <w:t>）</w:t>
            </w:r>
          </w:p>
          <w:p w14:paraId="10959A0C">
            <w:pPr>
              <w:kinsoku/>
              <w:autoSpaceDE/>
              <w:autoSpaceDN/>
              <w:spacing w:after="200" w:line="276" w:lineRule="auto"/>
              <w:textAlignment w:val="auto"/>
              <w:rPr>
                <w:rFonts w:ascii="仿宋" w:hAnsi="仿宋" w:eastAsia="仿宋" w:cs="仿宋"/>
                <w:snapToGrid/>
                <w:sz w:val="24"/>
                <w:szCs w:val="24"/>
              </w:rPr>
            </w:pPr>
          </w:p>
          <w:p w14:paraId="6ADB333B">
            <w:pPr>
              <w:kinsoku/>
              <w:autoSpaceDE/>
              <w:autoSpaceDN/>
              <w:spacing w:after="200" w:line="276" w:lineRule="auto"/>
              <w:textAlignment w:val="auto"/>
              <w:rPr>
                <w:rFonts w:ascii="仿宋" w:hAnsi="仿宋" w:eastAsia="仿宋" w:cs="仿宋"/>
                <w:snapToGrid/>
                <w:sz w:val="24"/>
                <w:szCs w:val="24"/>
              </w:rPr>
            </w:pPr>
          </w:p>
          <w:p w14:paraId="4844FA99">
            <w:pPr>
              <w:kinsoku/>
              <w:autoSpaceDE/>
              <w:autoSpaceDN/>
              <w:spacing w:after="200" w:line="276" w:lineRule="auto"/>
              <w:textAlignment w:val="auto"/>
              <w:rPr>
                <w:rFonts w:ascii="仿宋" w:hAnsi="仿宋" w:eastAsia="仿宋" w:cs="仿宋"/>
                <w:snapToGrid/>
                <w:sz w:val="24"/>
                <w:szCs w:val="24"/>
              </w:rPr>
            </w:pPr>
          </w:p>
          <w:p w14:paraId="63BFF4EE">
            <w:pPr>
              <w:kinsoku/>
              <w:autoSpaceDE/>
              <w:autoSpaceDN/>
              <w:spacing w:after="200" w:line="276" w:lineRule="auto"/>
              <w:textAlignment w:val="auto"/>
              <w:rPr>
                <w:rFonts w:ascii="仿宋" w:hAnsi="仿宋" w:eastAsia="仿宋" w:cs="仿宋"/>
                <w:snapToGrid/>
                <w:sz w:val="24"/>
                <w:szCs w:val="24"/>
              </w:rPr>
            </w:pPr>
          </w:p>
          <w:p w14:paraId="3AE95C64">
            <w:pPr>
              <w:kinsoku/>
              <w:wordWrap w:val="0"/>
              <w:autoSpaceDE/>
              <w:autoSpaceDN/>
              <w:spacing w:after="200" w:line="276" w:lineRule="auto"/>
              <w:jc w:val="right"/>
              <w:textAlignment w:val="auto"/>
              <w:rPr>
                <w:rFonts w:ascii="仿宋" w:hAnsi="仿宋" w:eastAsia="仿宋" w:cs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 xml:space="preserve">填报日期：                             </w:t>
            </w:r>
          </w:p>
          <w:p w14:paraId="24310710">
            <w:pPr>
              <w:kinsoku/>
              <w:wordWrap w:val="0"/>
              <w:autoSpaceDE/>
              <w:autoSpaceDN/>
              <w:spacing w:after="200" w:line="276" w:lineRule="auto"/>
              <w:jc w:val="right"/>
              <w:textAlignment w:val="auto"/>
              <w:rPr>
                <w:rFonts w:ascii="仿宋" w:hAnsi="仿宋" w:eastAsia="仿宋" w:cs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 xml:space="preserve">项目联系人签字：                            </w:t>
            </w:r>
          </w:p>
          <w:p w14:paraId="2D30133D">
            <w:pPr>
              <w:kinsoku/>
              <w:wordWrap w:val="0"/>
              <w:autoSpaceDE/>
              <w:autoSpaceDN/>
              <w:spacing w:after="200" w:line="276" w:lineRule="auto"/>
              <w:jc w:val="right"/>
              <w:textAlignment w:val="auto"/>
              <w:rPr>
                <w:rFonts w:ascii="仿宋" w:hAnsi="仿宋" w:eastAsia="仿宋" w:cs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 xml:space="preserve">供应商名称（加盖公章）：                           </w:t>
            </w:r>
          </w:p>
        </w:tc>
      </w:tr>
    </w:tbl>
    <w:p w14:paraId="123A0F3E">
      <w:pPr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9781C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454429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454429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1CC75B"/>
    <w:multiLevelType w:val="singleLevel"/>
    <w:tmpl w:val="8A1CC7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2C9060E"/>
    <w:multiLevelType w:val="singleLevel"/>
    <w:tmpl w:val="E2C9060E"/>
    <w:lvl w:ilvl="0" w:tentative="0">
      <w:start w:val="1"/>
      <w:numFmt w:val="decimal"/>
      <w:lvlText w:val="%1"/>
      <w:lvlJc w:val="center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abstractNum w:abstractNumId="2">
    <w:nsid w:val="077173D8"/>
    <w:multiLevelType w:val="singleLevel"/>
    <w:tmpl w:val="077173D8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2CBB479D"/>
    <w:multiLevelType w:val="multilevel"/>
    <w:tmpl w:val="2CBB479D"/>
    <w:lvl w:ilvl="0" w:tentative="0">
      <w:start w:val="1"/>
      <w:numFmt w:val="chineseCountingThousand"/>
      <w:pStyle w:val="3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D4C62F"/>
    <w:multiLevelType w:val="singleLevel"/>
    <w:tmpl w:val="31D4C6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ODIxNGQ2OTE1NDlkOGYxNTlkZWMxZTc4YzcwMTAifQ=="/>
  </w:docVars>
  <w:rsids>
    <w:rsidRoot w:val="52AF7596"/>
    <w:rsid w:val="000066FC"/>
    <w:rsid w:val="000E7501"/>
    <w:rsid w:val="0017113A"/>
    <w:rsid w:val="002B3CEF"/>
    <w:rsid w:val="00496A90"/>
    <w:rsid w:val="005E6062"/>
    <w:rsid w:val="006B526B"/>
    <w:rsid w:val="008318BA"/>
    <w:rsid w:val="0089145D"/>
    <w:rsid w:val="0097116E"/>
    <w:rsid w:val="009E0CCC"/>
    <w:rsid w:val="00A6585D"/>
    <w:rsid w:val="00BF5AB7"/>
    <w:rsid w:val="00C079DE"/>
    <w:rsid w:val="00CB4AA8"/>
    <w:rsid w:val="00DE168B"/>
    <w:rsid w:val="00E14E8C"/>
    <w:rsid w:val="00E502D0"/>
    <w:rsid w:val="00F0503A"/>
    <w:rsid w:val="0A4D25E9"/>
    <w:rsid w:val="12282CC2"/>
    <w:rsid w:val="1B350454"/>
    <w:rsid w:val="1BD242FE"/>
    <w:rsid w:val="1C744D56"/>
    <w:rsid w:val="1FE7793E"/>
    <w:rsid w:val="20967340"/>
    <w:rsid w:val="217D02C1"/>
    <w:rsid w:val="2D540B6D"/>
    <w:rsid w:val="2D945861"/>
    <w:rsid w:val="314D5E4A"/>
    <w:rsid w:val="33ED447E"/>
    <w:rsid w:val="33ED62C0"/>
    <w:rsid w:val="51272E9B"/>
    <w:rsid w:val="51532A7B"/>
    <w:rsid w:val="52AF7596"/>
    <w:rsid w:val="54DA6001"/>
    <w:rsid w:val="55A85003"/>
    <w:rsid w:val="55D12128"/>
    <w:rsid w:val="55FB51A6"/>
    <w:rsid w:val="573A2942"/>
    <w:rsid w:val="64485E79"/>
    <w:rsid w:val="77110CF9"/>
    <w:rsid w:val="7B53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50" w:beforeLines="50" w:after="50" w:afterLines="50"/>
      <w:outlineLvl w:val="0"/>
    </w:pPr>
    <w:rPr>
      <w:rFonts w:eastAsia="宋体"/>
      <w:b/>
      <w:bCs/>
      <w:kern w:val="44"/>
      <w:sz w:val="28"/>
      <w:szCs w:val="44"/>
    </w:rPr>
  </w:style>
  <w:style w:type="paragraph" w:styleId="4">
    <w:name w:val="heading 2"/>
    <w:basedOn w:val="1"/>
    <w:next w:val="1"/>
    <w:link w:val="15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 w:cs="Times New Roman"/>
      <w:b/>
      <w:sz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widowControl/>
      <w:spacing w:line="360" w:lineRule="auto"/>
      <w:ind w:firstLine="420"/>
      <w:jc w:val="left"/>
    </w:pPr>
    <w:rPr>
      <w:rFonts w:ascii="宋体" w:hAnsi="Times New Roman"/>
      <w:kern w:val="0"/>
      <w:sz w:val="20"/>
      <w:szCs w:val="20"/>
    </w:rPr>
  </w:style>
  <w:style w:type="paragraph" w:styleId="6">
    <w:name w:val="Body Text"/>
    <w:basedOn w:val="1"/>
    <w:autoRedefine/>
    <w:qFormat/>
    <w:uiPriority w:val="0"/>
    <w:rPr>
      <w:sz w:val="24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basedOn w:val="1"/>
    <w:next w:val="1"/>
    <w:autoRedefine/>
    <w:qFormat/>
    <w:uiPriority w:val="39"/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WPSOffice手动目录 1"/>
    <w:autoRedefine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15">
    <w:name w:val="标题 2 字符"/>
    <w:basedOn w:val="12"/>
    <w:link w:val="4"/>
    <w:autoRedefine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7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  <w:style w:type="paragraph" w:customStyle="1" w:styleId="18">
    <w:name w:val="公文正文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60" w:lineRule="exact"/>
      <w:ind w:left="0" w:right="0" w:firstLine="640" w:firstLineChars="200"/>
      <w:jc w:val="both"/>
    </w:pPr>
    <w:rPr>
      <w:rFonts w:hint="default" w:ascii="仿宋_GB2312" w:hAnsi="宋体" w:eastAsia="仿宋_GB2312" w:cs="Times New Roman"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2217</Words>
  <Characters>2330</Characters>
  <Lines>1</Lines>
  <Paragraphs>1</Paragraphs>
  <TotalTime>7</TotalTime>
  <ScaleCrop>false</ScaleCrop>
  <LinksUpToDate>false</LinksUpToDate>
  <CharactersWithSpaces>2525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2023-09-14T07:01:00Z</dcterms:created>
  <dc:creator>华格</dc:creator>
  <cp:lastModifiedBy>laiyixuan</cp:lastModifiedBy>
  <dcterms:modified xsi:type="dcterms:W3CDTF">2025-08-28T09:53:06Z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1121BFBC27DC41D5B30C0E3A702233B5_11</vt:lpwstr>
  </property>
  <property fmtid="{D5CDD505-2E9C-101B-9397-08002B2CF9AE}" pid="4" name="KSOTemplateDocerSaveRecord">
    <vt:lpwstr>eyJoZGlkIjoiNjMxZDI0MTljMmMyZWM5ZWVlMWUwOTViOTIyNWU4MGUiLCJ1c2VySWQiOiIyNjM5MzU5MDcifQ==</vt:lpwstr>
  </property>
</Properties>
</file>