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7A" w:rsidRDefault="00914C7A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914C7A" w:rsidRDefault="001D27E5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医疗集团微量输液泵、胰岛素泵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914C7A" w:rsidRDefault="00914C7A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914C7A" w:rsidRDefault="001D27E5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</w:t>
      </w:r>
      <w:r>
        <w:rPr>
          <w:rFonts w:ascii="宋体" w:hAnsi="宋体" w:cs="宋体" w:hint="eastAsia"/>
          <w:sz w:val="24"/>
        </w:rPr>
        <w:t>医疗集团</w:t>
      </w:r>
      <w:r>
        <w:rPr>
          <w:rFonts w:ascii="宋体" w:hAnsi="宋体" w:cs="宋体" w:hint="eastAsia"/>
          <w:sz w:val="24"/>
        </w:rPr>
        <w:t>现对</w:t>
      </w:r>
      <w:r>
        <w:rPr>
          <w:rFonts w:ascii="宋体" w:hAnsi="宋体" w:cs="宋体" w:hint="eastAsia"/>
          <w:sz w:val="24"/>
        </w:rPr>
        <w:t>微量输液泵、胰岛素泵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914C7A" w:rsidRDefault="001D27E5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914C7A">
        <w:tc>
          <w:tcPr>
            <w:tcW w:w="1292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914C7A">
        <w:tc>
          <w:tcPr>
            <w:tcW w:w="1292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微量输液泵</w:t>
            </w:r>
          </w:p>
        </w:tc>
        <w:tc>
          <w:tcPr>
            <w:tcW w:w="1504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临床护理</w:t>
            </w:r>
          </w:p>
        </w:tc>
      </w:tr>
      <w:tr w:rsidR="00914C7A">
        <w:tc>
          <w:tcPr>
            <w:tcW w:w="1292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914C7A" w:rsidRDefault="001D27E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胰岛素泵</w:t>
            </w:r>
          </w:p>
        </w:tc>
        <w:tc>
          <w:tcPr>
            <w:tcW w:w="1504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914C7A" w:rsidRDefault="001D27E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老人病区</w:t>
            </w:r>
          </w:p>
        </w:tc>
      </w:tr>
    </w:tbl>
    <w:p w:rsidR="00914C7A" w:rsidRDefault="00914C7A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14C7A" w:rsidRDefault="001D27E5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914C7A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14C7A" w:rsidRDefault="001D27E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14C7A" w:rsidRDefault="001D27E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仅供参考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14C7A" w:rsidRDefault="001D27E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914C7A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14C7A" w:rsidRDefault="001D27E5">
            <w:r>
              <w:rPr>
                <w:rFonts w:ascii="宋体" w:hAnsi="宋体" w:cs="宋体" w:hint="eastAsia"/>
                <w:sz w:val="24"/>
              </w:rPr>
              <w:t>微量输液泵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14C7A" w:rsidRDefault="001D27E5"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、</w:t>
            </w:r>
            <w:r>
              <w:rPr>
                <w:sz w:val="22"/>
                <w:szCs w:val="28"/>
              </w:rPr>
              <w:t>主要功能：支持多种输注模式，具备流速调节、容量设定、阻塞报警、气泡检测及完成提示功能，保障给药安全。</w:t>
            </w:r>
          </w:p>
          <w:p w:rsidR="00914C7A" w:rsidRDefault="001D27E5"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、</w:t>
            </w:r>
            <w:r>
              <w:rPr>
                <w:sz w:val="22"/>
                <w:szCs w:val="28"/>
              </w:rPr>
              <w:t>主要参数：流速范围</w:t>
            </w:r>
            <w:r>
              <w:rPr>
                <w:sz w:val="22"/>
                <w:szCs w:val="28"/>
              </w:rPr>
              <w:t xml:space="preserve"> 0.1-100ml/h</w:t>
            </w:r>
            <w:r>
              <w:rPr>
                <w:sz w:val="22"/>
                <w:szCs w:val="28"/>
              </w:rPr>
              <w:t>，容量精度</w:t>
            </w:r>
            <w:r>
              <w:rPr>
                <w:sz w:val="22"/>
                <w:szCs w:val="28"/>
              </w:rPr>
              <w:t xml:space="preserve"> ±2%</w:t>
            </w:r>
            <w:r>
              <w:rPr>
                <w:sz w:val="22"/>
                <w:szCs w:val="28"/>
              </w:rPr>
              <w:t>，输液通道</w:t>
            </w:r>
            <w:r>
              <w:rPr>
                <w:sz w:val="22"/>
                <w:szCs w:val="28"/>
              </w:rPr>
              <w:t xml:space="preserve"> 1-2 </w:t>
            </w:r>
            <w:r>
              <w:rPr>
                <w:sz w:val="22"/>
                <w:szCs w:val="28"/>
              </w:rPr>
              <w:t>路，工作噪音</w:t>
            </w:r>
            <w:r>
              <w:rPr>
                <w:sz w:val="22"/>
                <w:szCs w:val="28"/>
              </w:rPr>
              <w:t>≤45dB</w:t>
            </w:r>
            <w:r>
              <w:rPr>
                <w:sz w:val="22"/>
                <w:szCs w:val="28"/>
              </w:rPr>
              <w:t>，待机功耗</w:t>
            </w:r>
            <w:r>
              <w:rPr>
                <w:sz w:val="22"/>
                <w:szCs w:val="28"/>
              </w:rPr>
              <w:t>≤5W</w:t>
            </w:r>
            <w:r>
              <w:rPr>
                <w:sz w:val="22"/>
                <w:szCs w:val="28"/>
              </w:rPr>
              <w:t>。</w:t>
            </w:r>
          </w:p>
          <w:p w:rsidR="00914C7A" w:rsidRDefault="001D27E5"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、</w:t>
            </w:r>
            <w:r>
              <w:rPr>
                <w:sz w:val="22"/>
                <w:szCs w:val="28"/>
              </w:rPr>
              <w:t>配置需求：含主机、输液架固定装置、备用电池，配备触摸操作屏及声光报警系统，符合医疗电气安全标准。</w:t>
            </w:r>
          </w:p>
          <w:p w:rsidR="00914C7A" w:rsidRDefault="00914C7A">
            <w:pPr>
              <w:rPr>
                <w:rFonts w:eastAsia="仿宋_GB2312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14C7A" w:rsidRDefault="001D27E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</w:t>
            </w:r>
            <w:r>
              <w:rPr>
                <w:rFonts w:ascii="宋体" w:hAnsi="宋体" w:cs="宋体" w:hint="eastAsia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支架</w:t>
            </w:r>
          </w:p>
        </w:tc>
      </w:tr>
      <w:tr w:rsidR="00914C7A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14C7A" w:rsidRDefault="001D27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胰岛素泵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14C7A" w:rsidRDefault="001D27E5"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、</w:t>
            </w:r>
            <w:r>
              <w:rPr>
                <w:sz w:val="22"/>
                <w:szCs w:val="28"/>
              </w:rPr>
              <w:t>主要功能：精准调控胰岛素输注量，实时监测输注状态，具备剂量计算、历史数据记录及低药量报警功能，适配不同浓度胰岛素。</w:t>
            </w:r>
          </w:p>
          <w:p w:rsidR="00914C7A" w:rsidRDefault="001D27E5"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、</w:t>
            </w:r>
            <w:r>
              <w:rPr>
                <w:sz w:val="22"/>
                <w:szCs w:val="28"/>
              </w:rPr>
              <w:t>主要参数：输注精度</w:t>
            </w:r>
            <w:r>
              <w:rPr>
                <w:sz w:val="22"/>
                <w:szCs w:val="28"/>
              </w:rPr>
              <w:t xml:space="preserve"> ±0.05U</w:t>
            </w:r>
            <w:r>
              <w:rPr>
                <w:sz w:val="22"/>
                <w:szCs w:val="28"/>
              </w:rPr>
              <w:t>，基础率调节范围</w:t>
            </w:r>
            <w:r>
              <w:rPr>
                <w:sz w:val="22"/>
                <w:szCs w:val="28"/>
              </w:rPr>
              <w:t xml:space="preserve"> 0.1-30U/h</w:t>
            </w:r>
            <w:r>
              <w:rPr>
                <w:sz w:val="22"/>
                <w:szCs w:val="28"/>
              </w:rPr>
              <w:t>，最大单次剂量</w:t>
            </w:r>
            <w:r>
              <w:rPr>
                <w:sz w:val="22"/>
                <w:szCs w:val="28"/>
              </w:rPr>
              <w:t xml:space="preserve"> 50U</w:t>
            </w:r>
            <w:r>
              <w:rPr>
                <w:sz w:val="22"/>
                <w:szCs w:val="28"/>
              </w:rPr>
              <w:t>，续航</w:t>
            </w:r>
            <w:r>
              <w:rPr>
                <w:sz w:val="22"/>
                <w:szCs w:val="28"/>
              </w:rPr>
              <w:t xml:space="preserve">≥72 </w:t>
            </w:r>
            <w:r>
              <w:rPr>
                <w:sz w:val="22"/>
                <w:szCs w:val="28"/>
              </w:rPr>
              <w:t>小时，防护等级</w:t>
            </w:r>
            <w:r>
              <w:rPr>
                <w:sz w:val="22"/>
                <w:szCs w:val="28"/>
              </w:rPr>
              <w:t xml:space="preserve"> IPX8</w:t>
            </w:r>
            <w:r>
              <w:rPr>
                <w:sz w:val="22"/>
                <w:szCs w:val="28"/>
              </w:rPr>
              <w:t>。</w:t>
            </w:r>
          </w:p>
          <w:p w:rsidR="00914C7A" w:rsidRDefault="001D27E5"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、</w:t>
            </w:r>
            <w:r>
              <w:rPr>
                <w:sz w:val="22"/>
                <w:szCs w:val="28"/>
              </w:rPr>
              <w:t>配置需求：含主机、储药器、输注导管、充电配件，支持蓝牙数据传输，配备高清触控屏与简易操作界面。</w:t>
            </w:r>
          </w:p>
          <w:p w:rsidR="00914C7A" w:rsidRDefault="001D27E5"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、</w:t>
            </w:r>
            <w:r>
              <w:rPr>
                <w:rFonts w:ascii="等线" w:eastAsia="等线" w:hAnsi="等线" w:cs="等线" w:hint="eastAsia"/>
                <w:sz w:val="22"/>
                <w:szCs w:val="28"/>
              </w:rPr>
              <w:t>★</w:t>
            </w:r>
            <w:r>
              <w:rPr>
                <w:rFonts w:hint="eastAsia"/>
                <w:sz w:val="22"/>
                <w:szCs w:val="28"/>
              </w:rPr>
              <w:t>要求</w:t>
            </w:r>
            <w:r>
              <w:rPr>
                <w:sz w:val="22"/>
                <w:szCs w:val="28"/>
              </w:rPr>
              <w:t>输注导管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耗材有收费编码。</w:t>
            </w:r>
          </w:p>
          <w:p w:rsidR="00914C7A" w:rsidRDefault="00914C7A">
            <w:pPr>
              <w:rPr>
                <w:rFonts w:eastAsia="仿宋_GB2312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14C7A" w:rsidRDefault="001D27E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标准配置</w:t>
            </w:r>
          </w:p>
        </w:tc>
      </w:tr>
    </w:tbl>
    <w:p w:rsidR="00914C7A" w:rsidRDefault="00914C7A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14C7A" w:rsidRDefault="001D27E5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914C7A" w:rsidRDefault="001D27E5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914C7A" w:rsidRDefault="001D27E5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914C7A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C7A" w:rsidRDefault="001D27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914C7A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914C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914C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914C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914C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914C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914C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914C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914C7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4C7A" w:rsidRDefault="001D27E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914C7A" w:rsidRDefault="001D27E5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联系人、联系电话；</w:t>
      </w:r>
    </w:p>
    <w:p w:rsidR="00914C7A" w:rsidRDefault="001D27E5">
      <w:pPr>
        <w:tabs>
          <w:tab w:val="left" w:pos="780"/>
        </w:tabs>
        <w:spacing w:line="360" w:lineRule="exact"/>
        <w:ind w:firstLineChars="200" w:firstLine="442"/>
        <w:rPr>
          <w:rFonts w:ascii="仿宋" w:eastAsia="仿宋_GB2312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设备使用年限多少年。</w:t>
      </w:r>
    </w:p>
    <w:p w:rsidR="00914C7A" w:rsidRDefault="001D27E5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914C7A" w:rsidRDefault="001D27E5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914C7A">
        <w:tc>
          <w:tcPr>
            <w:tcW w:w="627" w:type="dxa"/>
          </w:tcPr>
          <w:p w:rsidR="00914C7A" w:rsidRDefault="001D27E5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914C7A" w:rsidRDefault="001D27E5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914C7A" w:rsidRDefault="001D27E5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914C7A" w:rsidRDefault="001D27E5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914C7A" w:rsidRDefault="001D27E5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914C7A" w:rsidRDefault="001D27E5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914C7A" w:rsidRDefault="001D27E5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914C7A" w:rsidRDefault="001D27E5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914C7A" w:rsidRDefault="001D27E5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914C7A" w:rsidRDefault="001D27E5">
            <w:r>
              <w:rPr>
                <w:rFonts w:hint="eastAsia"/>
              </w:rPr>
              <w:t>备注</w:t>
            </w:r>
          </w:p>
        </w:tc>
      </w:tr>
      <w:tr w:rsidR="00914C7A">
        <w:tc>
          <w:tcPr>
            <w:tcW w:w="627" w:type="dxa"/>
          </w:tcPr>
          <w:p w:rsidR="00914C7A" w:rsidRDefault="00914C7A"/>
        </w:tc>
        <w:tc>
          <w:tcPr>
            <w:tcW w:w="1432" w:type="dxa"/>
          </w:tcPr>
          <w:p w:rsidR="00914C7A" w:rsidRDefault="00914C7A"/>
        </w:tc>
        <w:tc>
          <w:tcPr>
            <w:tcW w:w="1241" w:type="dxa"/>
          </w:tcPr>
          <w:p w:rsidR="00914C7A" w:rsidRDefault="00914C7A"/>
        </w:tc>
        <w:tc>
          <w:tcPr>
            <w:tcW w:w="845" w:type="dxa"/>
          </w:tcPr>
          <w:p w:rsidR="00914C7A" w:rsidRDefault="00914C7A"/>
        </w:tc>
        <w:tc>
          <w:tcPr>
            <w:tcW w:w="968" w:type="dxa"/>
          </w:tcPr>
          <w:p w:rsidR="00914C7A" w:rsidRDefault="00914C7A"/>
        </w:tc>
        <w:tc>
          <w:tcPr>
            <w:tcW w:w="1159" w:type="dxa"/>
          </w:tcPr>
          <w:p w:rsidR="00914C7A" w:rsidRDefault="00914C7A"/>
        </w:tc>
        <w:tc>
          <w:tcPr>
            <w:tcW w:w="1105" w:type="dxa"/>
          </w:tcPr>
          <w:p w:rsidR="00914C7A" w:rsidRDefault="00914C7A"/>
        </w:tc>
        <w:tc>
          <w:tcPr>
            <w:tcW w:w="1104" w:type="dxa"/>
          </w:tcPr>
          <w:p w:rsidR="00914C7A" w:rsidRDefault="00914C7A"/>
        </w:tc>
        <w:tc>
          <w:tcPr>
            <w:tcW w:w="1064" w:type="dxa"/>
          </w:tcPr>
          <w:p w:rsidR="00914C7A" w:rsidRDefault="00914C7A"/>
        </w:tc>
        <w:tc>
          <w:tcPr>
            <w:tcW w:w="545" w:type="dxa"/>
          </w:tcPr>
          <w:p w:rsidR="00914C7A" w:rsidRDefault="00914C7A"/>
        </w:tc>
      </w:tr>
    </w:tbl>
    <w:p w:rsidR="00914C7A" w:rsidRDefault="001D27E5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914C7A" w:rsidRDefault="001D27E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3.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914C7A" w:rsidRDefault="001D27E5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4.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914C7A" w:rsidRDefault="001D27E5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5.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914C7A" w:rsidRDefault="001D27E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6.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914C7A" w:rsidRDefault="001D27E5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lastRenderedPageBreak/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914C7A" w:rsidRDefault="001D27E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914C7A" w:rsidRDefault="001D27E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9.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914C7A" w:rsidRDefault="001D27E5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>0.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914C7A" w:rsidRDefault="001D27E5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914C7A" w:rsidRDefault="001D27E5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914C7A" w:rsidRDefault="001D27E5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914C7A" w:rsidRDefault="001D27E5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11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15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914C7A" w:rsidRDefault="001D27E5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914C7A" w:rsidRDefault="001D27E5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</w:t>
      </w:r>
      <w:r>
        <w:rPr>
          <w:rFonts w:ascii="宋体" w:hAnsi="宋体" w:cs="宋体" w:hint="eastAsia"/>
          <w:szCs w:val="21"/>
          <w:shd w:val="clear" w:color="auto" w:fill="FFFFFF"/>
        </w:rPr>
        <w:t>设备</w:t>
      </w:r>
      <w:r>
        <w:rPr>
          <w:rFonts w:ascii="宋体" w:hAnsi="宋体" w:cs="宋体" w:hint="eastAsia"/>
          <w:szCs w:val="21"/>
          <w:shd w:val="clear" w:color="auto" w:fill="FFFFFF"/>
        </w:rPr>
        <w:t>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914C7A" w:rsidRDefault="001D27E5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914C7A" w:rsidRDefault="001D27E5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914C7A" w:rsidRDefault="001D27E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914C7A" w:rsidRDefault="001D27E5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</w:p>
    <w:p w:rsidR="00914C7A" w:rsidRDefault="00914C7A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914C7A" w:rsidRDefault="001D27E5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微量输液泵、胰岛素泵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914C7A" w:rsidRDefault="00914C7A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914C7A" w:rsidRDefault="001D27E5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914C7A" w:rsidRDefault="001D27E5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日</w:t>
      </w:r>
    </w:p>
    <w:sectPr w:rsidR="00914C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E5" w:rsidRDefault="001D27E5">
      <w:r>
        <w:separator/>
      </w:r>
    </w:p>
  </w:endnote>
  <w:endnote w:type="continuationSeparator" w:id="0">
    <w:p w:rsidR="001D27E5" w:rsidRDefault="001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7A" w:rsidRDefault="001D27E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4C7A" w:rsidRDefault="001D27E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F30E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14C7A" w:rsidRDefault="001D27E5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F30E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E5" w:rsidRDefault="001D27E5">
      <w:r>
        <w:separator/>
      </w:r>
    </w:p>
  </w:footnote>
  <w:footnote w:type="continuationSeparator" w:id="0">
    <w:p w:rsidR="001D27E5" w:rsidRDefault="001D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C9F7CD3A"/>
    <w:rsid w:val="F6BBE296"/>
    <w:rsid w:val="F7EF55FD"/>
    <w:rsid w:val="FDB008F5"/>
    <w:rsid w:val="FEFF0F3F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7E5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14C7A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0FF30EF"/>
    <w:rsid w:val="0130399E"/>
    <w:rsid w:val="016C787F"/>
    <w:rsid w:val="01EF79A1"/>
    <w:rsid w:val="01F86854"/>
    <w:rsid w:val="01F92E8F"/>
    <w:rsid w:val="02753E85"/>
    <w:rsid w:val="02A36C44"/>
    <w:rsid w:val="02AB78A7"/>
    <w:rsid w:val="02E80CAC"/>
    <w:rsid w:val="02F46EA8"/>
    <w:rsid w:val="038E2F7A"/>
    <w:rsid w:val="03BE185C"/>
    <w:rsid w:val="03E74352"/>
    <w:rsid w:val="03F92894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115D28"/>
    <w:rsid w:val="07BF7DE3"/>
    <w:rsid w:val="07D23B28"/>
    <w:rsid w:val="080812F8"/>
    <w:rsid w:val="080C703A"/>
    <w:rsid w:val="08183C31"/>
    <w:rsid w:val="08483699"/>
    <w:rsid w:val="08AF53C3"/>
    <w:rsid w:val="08DD6428"/>
    <w:rsid w:val="08EE5B69"/>
    <w:rsid w:val="09785831"/>
    <w:rsid w:val="098C1AE6"/>
    <w:rsid w:val="09AF5ECF"/>
    <w:rsid w:val="09C35C7A"/>
    <w:rsid w:val="09CA0F24"/>
    <w:rsid w:val="0A1D285A"/>
    <w:rsid w:val="0AAC3C13"/>
    <w:rsid w:val="0AB94545"/>
    <w:rsid w:val="0AFB3396"/>
    <w:rsid w:val="0B0009AC"/>
    <w:rsid w:val="0B4739EB"/>
    <w:rsid w:val="0BA856D3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42342C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6E60D3"/>
    <w:rsid w:val="156F29B6"/>
    <w:rsid w:val="15A325BE"/>
    <w:rsid w:val="15A703A2"/>
    <w:rsid w:val="15DB5E57"/>
    <w:rsid w:val="165D112B"/>
    <w:rsid w:val="16673622"/>
    <w:rsid w:val="166E3B87"/>
    <w:rsid w:val="16DE4297"/>
    <w:rsid w:val="16F11B48"/>
    <w:rsid w:val="179965BF"/>
    <w:rsid w:val="17A706EF"/>
    <w:rsid w:val="17A76872"/>
    <w:rsid w:val="17E808DD"/>
    <w:rsid w:val="181C55AD"/>
    <w:rsid w:val="18DB06A3"/>
    <w:rsid w:val="1915495C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C0396B"/>
    <w:rsid w:val="1BD84974"/>
    <w:rsid w:val="1BEF4851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1C916A0"/>
    <w:rsid w:val="221B75B3"/>
    <w:rsid w:val="2223201C"/>
    <w:rsid w:val="229614C9"/>
    <w:rsid w:val="22AD2D70"/>
    <w:rsid w:val="22D87DED"/>
    <w:rsid w:val="231E7945"/>
    <w:rsid w:val="232E0809"/>
    <w:rsid w:val="234E00AF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12301E"/>
    <w:rsid w:val="277E69D1"/>
    <w:rsid w:val="27F01FAC"/>
    <w:rsid w:val="280A3B62"/>
    <w:rsid w:val="289305C8"/>
    <w:rsid w:val="293C02DD"/>
    <w:rsid w:val="297445E7"/>
    <w:rsid w:val="29F36221"/>
    <w:rsid w:val="2A8645D2"/>
    <w:rsid w:val="2A9E695F"/>
    <w:rsid w:val="2AF94DA4"/>
    <w:rsid w:val="2B054F7A"/>
    <w:rsid w:val="2B905794"/>
    <w:rsid w:val="2BC2788C"/>
    <w:rsid w:val="2BE27F2E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6D2048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3C22EAC"/>
    <w:rsid w:val="34477C91"/>
    <w:rsid w:val="34BF0E0C"/>
    <w:rsid w:val="34D12C85"/>
    <w:rsid w:val="350330C9"/>
    <w:rsid w:val="361A62C5"/>
    <w:rsid w:val="361E2949"/>
    <w:rsid w:val="36935DF9"/>
    <w:rsid w:val="375F0685"/>
    <w:rsid w:val="37AD1DE2"/>
    <w:rsid w:val="37E908F4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666012"/>
    <w:rsid w:val="3C814BF9"/>
    <w:rsid w:val="3CB37F5D"/>
    <w:rsid w:val="3CCC61DC"/>
    <w:rsid w:val="3CE63169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1D63C39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351245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BD6C9B"/>
    <w:rsid w:val="4ADB58C8"/>
    <w:rsid w:val="4B306B81"/>
    <w:rsid w:val="4B37440B"/>
    <w:rsid w:val="4BA13736"/>
    <w:rsid w:val="4BAE57DD"/>
    <w:rsid w:val="4BBB7951"/>
    <w:rsid w:val="4BD05255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2F7756C"/>
    <w:rsid w:val="53424C8B"/>
    <w:rsid w:val="544669FD"/>
    <w:rsid w:val="5458105A"/>
    <w:rsid w:val="548216F8"/>
    <w:rsid w:val="54992FD0"/>
    <w:rsid w:val="552235BC"/>
    <w:rsid w:val="55713605"/>
    <w:rsid w:val="55957506"/>
    <w:rsid w:val="56101453"/>
    <w:rsid w:val="56244B1C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2B7F6F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15606F"/>
    <w:rsid w:val="603A15B7"/>
    <w:rsid w:val="60646342"/>
    <w:rsid w:val="60D809DC"/>
    <w:rsid w:val="616E30EF"/>
    <w:rsid w:val="6183394F"/>
    <w:rsid w:val="61911ABE"/>
    <w:rsid w:val="61B825BC"/>
    <w:rsid w:val="61DB49B0"/>
    <w:rsid w:val="6208709F"/>
    <w:rsid w:val="62516C98"/>
    <w:rsid w:val="62C51434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4408C2"/>
    <w:rsid w:val="6670744D"/>
    <w:rsid w:val="66737E10"/>
    <w:rsid w:val="669C6DB4"/>
    <w:rsid w:val="66D00F9D"/>
    <w:rsid w:val="66E42BA0"/>
    <w:rsid w:val="67184229"/>
    <w:rsid w:val="672512B7"/>
    <w:rsid w:val="6747066A"/>
    <w:rsid w:val="67567D63"/>
    <w:rsid w:val="67F57AE5"/>
    <w:rsid w:val="681F15E7"/>
    <w:rsid w:val="683201E0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87372B"/>
    <w:rsid w:val="6BE835ED"/>
    <w:rsid w:val="6BF1488B"/>
    <w:rsid w:val="6CB54F22"/>
    <w:rsid w:val="6CBF33DE"/>
    <w:rsid w:val="6CC26E5A"/>
    <w:rsid w:val="6D142D9C"/>
    <w:rsid w:val="6D5C7DF2"/>
    <w:rsid w:val="6D8258EC"/>
    <w:rsid w:val="6D906CB9"/>
    <w:rsid w:val="6DDA4BD3"/>
    <w:rsid w:val="6E910B04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3916A10"/>
    <w:rsid w:val="753541F8"/>
    <w:rsid w:val="75D40613"/>
    <w:rsid w:val="75EA60F5"/>
    <w:rsid w:val="75F96FD3"/>
    <w:rsid w:val="76312863"/>
    <w:rsid w:val="7657019E"/>
    <w:rsid w:val="7725027B"/>
    <w:rsid w:val="773773E3"/>
    <w:rsid w:val="77856566"/>
    <w:rsid w:val="77B0389A"/>
    <w:rsid w:val="77C33297"/>
    <w:rsid w:val="77D47CF8"/>
    <w:rsid w:val="77FC724F"/>
    <w:rsid w:val="78280044"/>
    <w:rsid w:val="78F26E0F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3A63DB"/>
    <w:rsid w:val="7E665422"/>
    <w:rsid w:val="7E792FCF"/>
    <w:rsid w:val="7E981BDD"/>
    <w:rsid w:val="7F3E04DE"/>
    <w:rsid w:val="7F7F1206"/>
    <w:rsid w:val="7F871AF4"/>
    <w:rsid w:val="7F949A04"/>
    <w:rsid w:val="7FC12377"/>
    <w:rsid w:val="7FD55449"/>
    <w:rsid w:val="7FF4AA1C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A4E681-D919-438D-9ABB-F9DFCB8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2025-08-11T03:25:00Z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eyJoZGlkIjoiOGUxMDI1NjBhZmU5NDgxN2ZiZTc5YTM0NjI2ZjU4MGUiLCJ1c2VySWQiOiIzNjA1MzkxNTQifQ==</vt:lpwstr>
  </property>
</Properties>
</file>