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FE" w:rsidRDefault="00EC05C7">
      <w:pPr>
        <w:jc w:val="center"/>
        <w:rPr>
          <w:rFonts w:ascii="宋体" w:eastAsia="宋体" w:hAnsi="宋体" w:cs="宋体"/>
          <w:b/>
          <w:sz w:val="32"/>
          <w:szCs w:val="32"/>
        </w:rPr>
      </w:pPr>
      <w:bookmarkStart w:id="0" w:name="OLE_LINK37"/>
      <w:bookmarkStart w:id="1" w:name="_GoBack"/>
      <w:bookmarkEnd w:id="1"/>
      <w:r>
        <w:rPr>
          <w:rFonts w:ascii="宋体" w:eastAsia="宋体" w:hAnsi="宋体" w:cs="宋体" w:hint="eastAsia"/>
          <w:b/>
          <w:sz w:val="32"/>
          <w:szCs w:val="32"/>
        </w:rPr>
        <w:t>广州医科大学附属番禺中心医院中药房中药膏方冷库采购项目需求</w:t>
      </w:r>
      <w:bookmarkEnd w:id="0"/>
    </w:p>
    <w:p w:rsidR="008904FE" w:rsidRDefault="00EC05C7">
      <w:pPr>
        <w:pStyle w:val="af"/>
        <w:numPr>
          <w:ilvl w:val="0"/>
          <w:numId w:val="1"/>
        </w:numPr>
        <w:tabs>
          <w:tab w:val="left" w:pos="709"/>
        </w:tabs>
        <w:ind w:left="0" w:firstLineChars="0" w:firstLine="0"/>
        <w:rPr>
          <w:rFonts w:ascii="宋体" w:eastAsia="宋体" w:hAnsi="宋体"/>
          <w:b/>
          <w:bCs/>
          <w:sz w:val="28"/>
          <w:szCs w:val="28"/>
        </w:rPr>
      </w:pPr>
      <w:r>
        <w:rPr>
          <w:rFonts w:ascii="宋体" w:eastAsia="宋体" w:hAnsi="宋体" w:hint="eastAsia"/>
          <w:b/>
          <w:bCs/>
          <w:sz w:val="28"/>
          <w:szCs w:val="28"/>
        </w:rPr>
        <w:t>项目</w:t>
      </w:r>
      <w:r>
        <w:rPr>
          <w:rFonts w:ascii="宋体" w:eastAsia="宋体" w:hAnsi="宋体"/>
          <w:b/>
          <w:bCs/>
          <w:sz w:val="28"/>
          <w:szCs w:val="28"/>
        </w:rPr>
        <w:t>概况</w:t>
      </w:r>
    </w:p>
    <w:tbl>
      <w:tblPr>
        <w:tblpPr w:leftFromText="180" w:rightFromText="180" w:vertAnchor="text" w:horzAnchor="margin" w:tblpXSpec="center" w:tblpY="71"/>
        <w:tblW w:w="4998" w:type="pct"/>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ook w:val="04A0" w:firstRow="1" w:lastRow="0" w:firstColumn="1" w:lastColumn="0" w:noHBand="0" w:noVBand="1"/>
      </w:tblPr>
      <w:tblGrid>
        <w:gridCol w:w="660"/>
        <w:gridCol w:w="1231"/>
        <w:gridCol w:w="1759"/>
        <w:gridCol w:w="1583"/>
        <w:gridCol w:w="1032"/>
        <w:gridCol w:w="1685"/>
        <w:gridCol w:w="1496"/>
      </w:tblGrid>
      <w:tr w:rsidR="008904FE">
        <w:trPr>
          <w:trHeight w:val="923"/>
        </w:trPr>
        <w:tc>
          <w:tcPr>
            <w:tcW w:w="350" w:type="pct"/>
            <w:vAlign w:val="center"/>
          </w:tcPr>
          <w:p w:rsidR="008904FE" w:rsidRDefault="00EC05C7">
            <w:pPr>
              <w:widowControl/>
              <w:jc w:val="center"/>
              <w:rPr>
                <w:rFonts w:ascii="宋体" w:eastAsia="宋体" w:hAnsi="宋体" w:cs="宋体"/>
                <w:b/>
                <w:szCs w:val="21"/>
              </w:rPr>
            </w:pPr>
            <w:r>
              <w:rPr>
                <w:rFonts w:ascii="宋体" w:eastAsia="宋体" w:hAnsi="宋体" w:cs="宋体" w:hint="eastAsia"/>
                <w:b/>
                <w:szCs w:val="21"/>
              </w:rPr>
              <w:t>序号</w:t>
            </w:r>
          </w:p>
        </w:tc>
        <w:tc>
          <w:tcPr>
            <w:tcW w:w="651" w:type="pct"/>
            <w:vAlign w:val="center"/>
          </w:tcPr>
          <w:p w:rsidR="008904FE" w:rsidRDefault="00EC05C7">
            <w:pPr>
              <w:widowControl/>
              <w:jc w:val="center"/>
              <w:rPr>
                <w:rFonts w:ascii="宋体" w:eastAsia="宋体" w:hAnsi="宋体" w:cs="宋体"/>
                <w:b/>
                <w:szCs w:val="21"/>
              </w:rPr>
            </w:pPr>
            <w:r>
              <w:rPr>
                <w:rFonts w:ascii="宋体" w:eastAsia="宋体" w:hAnsi="宋体" w:cs="宋体" w:hint="eastAsia"/>
                <w:b/>
                <w:szCs w:val="21"/>
              </w:rPr>
              <w:t>使用</w:t>
            </w:r>
            <w:r>
              <w:rPr>
                <w:rFonts w:ascii="宋体" w:eastAsia="宋体" w:hAnsi="宋体" w:cs="宋体" w:hint="eastAsia"/>
                <w:b/>
                <w:szCs w:val="21"/>
              </w:rPr>
              <w:t xml:space="preserve">  </w:t>
            </w:r>
            <w:r>
              <w:rPr>
                <w:rFonts w:ascii="宋体" w:eastAsia="宋体" w:hAnsi="宋体" w:cs="宋体" w:hint="eastAsia"/>
                <w:b/>
                <w:szCs w:val="21"/>
              </w:rPr>
              <w:t>科室</w:t>
            </w:r>
          </w:p>
        </w:tc>
        <w:tc>
          <w:tcPr>
            <w:tcW w:w="930" w:type="pct"/>
            <w:vAlign w:val="center"/>
          </w:tcPr>
          <w:p w:rsidR="008904FE" w:rsidRDefault="00EC05C7">
            <w:pPr>
              <w:widowControl/>
              <w:jc w:val="center"/>
              <w:rPr>
                <w:rFonts w:ascii="宋体" w:eastAsia="宋体" w:hAnsi="宋体" w:cs="宋体"/>
                <w:b/>
                <w:szCs w:val="21"/>
              </w:rPr>
            </w:pPr>
            <w:r>
              <w:rPr>
                <w:rFonts w:ascii="宋体" w:eastAsia="宋体" w:hAnsi="宋体" w:cs="宋体" w:hint="eastAsia"/>
                <w:b/>
                <w:szCs w:val="21"/>
              </w:rPr>
              <w:t>货物名称</w:t>
            </w:r>
          </w:p>
        </w:tc>
        <w:tc>
          <w:tcPr>
            <w:tcW w:w="837" w:type="pct"/>
            <w:vAlign w:val="center"/>
          </w:tcPr>
          <w:p w:rsidR="008904FE" w:rsidRDefault="00EC05C7">
            <w:pPr>
              <w:widowControl/>
              <w:jc w:val="center"/>
              <w:rPr>
                <w:rFonts w:ascii="宋体" w:eastAsia="宋体" w:hAnsi="宋体" w:cs="宋体"/>
                <w:b/>
                <w:bCs/>
                <w:szCs w:val="21"/>
              </w:rPr>
            </w:pPr>
            <w:r>
              <w:rPr>
                <w:rFonts w:ascii="宋体" w:eastAsia="宋体" w:hAnsi="宋体" w:cs="宋体" w:hint="eastAsia"/>
                <w:b/>
                <w:bCs/>
                <w:szCs w:val="21"/>
              </w:rPr>
              <w:t>预算单价</w:t>
            </w:r>
            <w:r>
              <w:rPr>
                <w:rFonts w:ascii="宋体" w:eastAsia="宋体" w:hAnsi="宋体" w:cs="宋体" w:hint="eastAsia"/>
                <w:b/>
                <w:szCs w:val="21"/>
              </w:rPr>
              <w:t>（万元）</w:t>
            </w:r>
          </w:p>
        </w:tc>
        <w:tc>
          <w:tcPr>
            <w:tcW w:w="546" w:type="pct"/>
            <w:vAlign w:val="center"/>
          </w:tcPr>
          <w:p w:rsidR="008904FE" w:rsidRDefault="00EC05C7">
            <w:pPr>
              <w:widowControl/>
              <w:jc w:val="center"/>
              <w:rPr>
                <w:rFonts w:ascii="宋体" w:eastAsia="宋体" w:hAnsi="宋体" w:cs="宋体"/>
                <w:b/>
                <w:bCs/>
                <w:szCs w:val="21"/>
              </w:rPr>
            </w:pPr>
            <w:r>
              <w:rPr>
                <w:rFonts w:ascii="宋体" w:eastAsia="宋体" w:hAnsi="宋体" w:cs="宋体" w:hint="eastAsia"/>
                <w:b/>
                <w:bCs/>
                <w:szCs w:val="21"/>
              </w:rPr>
              <w:t>数量</w:t>
            </w:r>
          </w:p>
        </w:tc>
        <w:tc>
          <w:tcPr>
            <w:tcW w:w="891" w:type="pct"/>
            <w:vAlign w:val="center"/>
          </w:tcPr>
          <w:p w:rsidR="008904FE" w:rsidRDefault="00EC05C7">
            <w:pPr>
              <w:widowControl/>
              <w:jc w:val="center"/>
              <w:rPr>
                <w:rFonts w:ascii="宋体" w:eastAsia="宋体" w:hAnsi="宋体" w:cs="宋体"/>
                <w:b/>
                <w:bCs/>
                <w:szCs w:val="21"/>
              </w:rPr>
            </w:pPr>
            <w:r>
              <w:rPr>
                <w:rFonts w:ascii="宋体" w:eastAsia="宋体" w:hAnsi="宋体" w:cs="宋体" w:hint="eastAsia"/>
                <w:b/>
                <w:bCs/>
                <w:szCs w:val="21"/>
              </w:rPr>
              <w:t>预算金额（万元）</w:t>
            </w:r>
          </w:p>
        </w:tc>
        <w:tc>
          <w:tcPr>
            <w:tcW w:w="791" w:type="pct"/>
            <w:vAlign w:val="center"/>
          </w:tcPr>
          <w:p w:rsidR="008904FE" w:rsidRDefault="00EC05C7">
            <w:pPr>
              <w:widowControl/>
              <w:jc w:val="center"/>
              <w:rPr>
                <w:rFonts w:ascii="宋体" w:eastAsia="宋体" w:hAnsi="宋体" w:cs="宋体"/>
                <w:b/>
                <w:bCs/>
                <w:szCs w:val="21"/>
              </w:rPr>
            </w:pPr>
            <w:r>
              <w:rPr>
                <w:rFonts w:ascii="宋体" w:eastAsia="宋体" w:hAnsi="宋体" w:cs="宋体" w:hint="eastAsia"/>
                <w:b/>
                <w:bCs/>
                <w:szCs w:val="21"/>
              </w:rPr>
              <w:t>备注</w:t>
            </w:r>
          </w:p>
        </w:tc>
      </w:tr>
      <w:tr w:rsidR="008904FE">
        <w:trPr>
          <w:trHeight w:val="1107"/>
        </w:trPr>
        <w:tc>
          <w:tcPr>
            <w:tcW w:w="350" w:type="pct"/>
            <w:vAlign w:val="center"/>
          </w:tcPr>
          <w:p w:rsidR="008904FE" w:rsidRDefault="00EC05C7">
            <w:pPr>
              <w:widowControl/>
              <w:jc w:val="center"/>
              <w:rPr>
                <w:rFonts w:ascii="宋体" w:eastAsia="宋体" w:hAnsi="宋体" w:cs="宋体"/>
                <w:bCs/>
                <w:szCs w:val="21"/>
              </w:rPr>
            </w:pPr>
            <w:r>
              <w:rPr>
                <w:rFonts w:ascii="宋体" w:eastAsia="宋体" w:hAnsi="宋体" w:cs="宋体"/>
                <w:bCs/>
                <w:szCs w:val="21"/>
              </w:rPr>
              <w:t>1</w:t>
            </w:r>
          </w:p>
        </w:tc>
        <w:tc>
          <w:tcPr>
            <w:tcW w:w="651" w:type="pct"/>
            <w:vAlign w:val="center"/>
          </w:tcPr>
          <w:p w:rsidR="008904FE" w:rsidRDefault="00EC05C7">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中药房</w:t>
            </w:r>
          </w:p>
        </w:tc>
        <w:tc>
          <w:tcPr>
            <w:tcW w:w="930" w:type="pct"/>
            <w:vAlign w:val="center"/>
          </w:tcPr>
          <w:p w:rsidR="008904FE" w:rsidRDefault="00EC05C7">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冷库</w:t>
            </w:r>
          </w:p>
        </w:tc>
        <w:tc>
          <w:tcPr>
            <w:tcW w:w="837" w:type="pct"/>
            <w:vAlign w:val="center"/>
          </w:tcPr>
          <w:p w:rsidR="008904FE" w:rsidRDefault="00EC05C7">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14</w:t>
            </w:r>
          </w:p>
        </w:tc>
        <w:tc>
          <w:tcPr>
            <w:tcW w:w="546" w:type="pct"/>
            <w:vAlign w:val="center"/>
          </w:tcPr>
          <w:p w:rsidR="008904FE" w:rsidRDefault="00EC05C7">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个</w:t>
            </w:r>
          </w:p>
        </w:tc>
        <w:tc>
          <w:tcPr>
            <w:tcW w:w="891" w:type="pct"/>
            <w:vAlign w:val="center"/>
          </w:tcPr>
          <w:p w:rsidR="008904FE" w:rsidRDefault="00EC05C7">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14</w:t>
            </w:r>
          </w:p>
        </w:tc>
        <w:tc>
          <w:tcPr>
            <w:tcW w:w="791" w:type="pct"/>
            <w:tcBorders>
              <w:right w:val="single" w:sz="4" w:space="0" w:color="auto"/>
            </w:tcBorders>
            <w:vAlign w:val="center"/>
          </w:tcPr>
          <w:p w:rsidR="008904FE" w:rsidRDefault="008904FE">
            <w:pPr>
              <w:jc w:val="center"/>
              <w:rPr>
                <w:rFonts w:ascii="宋体" w:eastAsia="宋体" w:hAnsi="宋体" w:cs="宋体"/>
                <w:bCs/>
                <w:szCs w:val="21"/>
              </w:rPr>
            </w:pPr>
          </w:p>
        </w:tc>
      </w:tr>
    </w:tbl>
    <w:p w:rsidR="008904FE" w:rsidRDefault="00EC05C7">
      <w:pPr>
        <w:tabs>
          <w:tab w:val="left" w:pos="540"/>
        </w:tabs>
        <w:autoSpaceDE w:val="0"/>
        <w:autoSpaceDN w:val="0"/>
        <w:adjustRightInd w:val="0"/>
        <w:spacing w:beforeLines="50" w:before="156" w:line="360" w:lineRule="auto"/>
        <w:outlineLvl w:val="1"/>
        <w:rPr>
          <w:rFonts w:ascii="宋体" w:eastAsia="宋体" w:hAnsi="宋体" w:cs="宋体"/>
          <w:b/>
          <w:sz w:val="28"/>
          <w:szCs w:val="28"/>
        </w:rPr>
      </w:pPr>
      <w:r>
        <w:rPr>
          <w:rFonts w:ascii="宋体" w:eastAsia="宋体" w:hAnsi="宋体" w:cs="宋体" w:hint="eastAsia"/>
          <w:b/>
          <w:sz w:val="28"/>
          <w:szCs w:val="28"/>
        </w:rPr>
        <w:t>二、项目背景</w:t>
      </w:r>
    </w:p>
    <w:p w:rsidR="008904FE" w:rsidRDefault="00EC05C7">
      <w:pPr>
        <w:pStyle w:val="HTML"/>
        <w:widowControl/>
        <w:shd w:val="clear" w:color="auto" w:fill="FFFFFF"/>
        <w:ind w:firstLineChars="200" w:firstLine="520"/>
        <w:rPr>
          <w:rFonts w:cstheme="minorBidi" w:hint="default"/>
          <w:kern w:val="2"/>
          <w:sz w:val="26"/>
          <w:szCs w:val="26"/>
        </w:rPr>
      </w:pPr>
      <w:r>
        <w:rPr>
          <w:rFonts w:cstheme="minorBidi" w:hint="default"/>
          <w:kern w:val="2"/>
          <w:sz w:val="26"/>
          <w:szCs w:val="26"/>
        </w:rPr>
        <w:t>根据药品管理法，</w:t>
      </w:r>
      <w:bookmarkStart w:id="2" w:name="OLE_LINK21"/>
      <w:r>
        <w:rPr>
          <w:rFonts w:cstheme="minorBidi" w:hint="default"/>
          <w:kern w:val="2"/>
          <w:sz w:val="26"/>
          <w:szCs w:val="26"/>
        </w:rPr>
        <w:t>中药膏</w:t>
      </w:r>
      <w:bookmarkEnd w:id="2"/>
      <w:r>
        <w:rPr>
          <w:rFonts w:cstheme="minorBidi" w:hint="default"/>
          <w:kern w:val="2"/>
          <w:sz w:val="26"/>
          <w:szCs w:val="26"/>
        </w:rPr>
        <w:t>方储存温度要求为</w:t>
      </w:r>
      <w:bookmarkStart w:id="3" w:name="OLE_LINK1"/>
      <w:r>
        <w:rPr>
          <w:rFonts w:cstheme="minorBidi" w:hint="default"/>
          <w:kern w:val="2"/>
          <w:sz w:val="26"/>
          <w:szCs w:val="26"/>
        </w:rPr>
        <w:t>2℃</w:t>
      </w:r>
      <w:r>
        <w:rPr>
          <w:rFonts w:cstheme="minorBidi" w:hint="default"/>
          <w:kern w:val="2"/>
          <w:sz w:val="26"/>
          <w:szCs w:val="26"/>
        </w:rPr>
        <w:t>至</w:t>
      </w:r>
      <w:r>
        <w:rPr>
          <w:rFonts w:cstheme="minorBidi" w:hint="default"/>
          <w:kern w:val="2"/>
          <w:sz w:val="26"/>
          <w:szCs w:val="26"/>
        </w:rPr>
        <w:t>8℃</w:t>
      </w:r>
      <w:bookmarkEnd w:id="3"/>
      <w:r>
        <w:rPr>
          <w:rFonts w:cstheme="minorBidi" w:hint="default"/>
          <w:kern w:val="2"/>
          <w:sz w:val="26"/>
          <w:szCs w:val="26"/>
        </w:rPr>
        <w:t>，</w:t>
      </w:r>
      <w:bookmarkStart w:id="4" w:name="OLE_LINK2"/>
      <w:r>
        <w:rPr>
          <w:rFonts w:cstheme="minorBidi" w:hint="default"/>
          <w:kern w:val="2"/>
          <w:sz w:val="26"/>
          <w:szCs w:val="26"/>
        </w:rPr>
        <w:t>中药房</w:t>
      </w:r>
      <w:bookmarkEnd w:id="4"/>
      <w:r>
        <w:rPr>
          <w:rFonts w:cstheme="minorBidi" w:hint="default"/>
          <w:kern w:val="2"/>
          <w:sz w:val="26"/>
          <w:szCs w:val="26"/>
        </w:rPr>
        <w:t>提出建设</w:t>
      </w:r>
      <w:r>
        <w:rPr>
          <w:rFonts w:cstheme="minorBidi" w:hint="default"/>
          <w:kern w:val="2"/>
          <w:sz w:val="26"/>
          <w:szCs w:val="26"/>
        </w:rPr>
        <w:t>1</w:t>
      </w:r>
      <w:r>
        <w:rPr>
          <w:rFonts w:cstheme="minorBidi" w:hint="default"/>
          <w:kern w:val="2"/>
          <w:sz w:val="26"/>
          <w:szCs w:val="26"/>
        </w:rPr>
        <w:t>个</w:t>
      </w:r>
      <w:r>
        <w:rPr>
          <w:rFonts w:cstheme="minorBidi" w:hint="default"/>
          <w:kern w:val="2"/>
          <w:sz w:val="26"/>
          <w:szCs w:val="26"/>
        </w:rPr>
        <w:t>2℃</w:t>
      </w:r>
      <w:r>
        <w:rPr>
          <w:rFonts w:cstheme="minorBidi" w:hint="default"/>
          <w:kern w:val="2"/>
          <w:sz w:val="26"/>
          <w:szCs w:val="26"/>
        </w:rPr>
        <w:t>至</w:t>
      </w:r>
      <w:r>
        <w:rPr>
          <w:rFonts w:cstheme="minorBidi" w:hint="default"/>
          <w:kern w:val="2"/>
          <w:sz w:val="26"/>
          <w:szCs w:val="26"/>
        </w:rPr>
        <w:t>8℃</w:t>
      </w:r>
      <w:r>
        <w:rPr>
          <w:rFonts w:cstheme="minorBidi" w:hint="default"/>
          <w:kern w:val="2"/>
          <w:sz w:val="26"/>
          <w:szCs w:val="26"/>
        </w:rPr>
        <w:t>冷库用于存放中药膏方的申请。本项目为</w:t>
      </w:r>
      <w:bookmarkStart w:id="5" w:name="OLE_LINK3"/>
      <w:bookmarkStart w:id="6" w:name="OLE_LINK22"/>
      <w:r>
        <w:rPr>
          <w:rFonts w:cstheme="minorBidi" w:hint="default"/>
          <w:kern w:val="2"/>
          <w:sz w:val="26"/>
          <w:szCs w:val="26"/>
        </w:rPr>
        <w:t>中药房</w:t>
      </w:r>
      <w:bookmarkEnd w:id="5"/>
      <w:r>
        <w:rPr>
          <w:rFonts w:cstheme="minorBidi" w:hint="default"/>
          <w:kern w:val="2"/>
          <w:sz w:val="26"/>
          <w:szCs w:val="26"/>
        </w:rPr>
        <w:t>中药膏</w:t>
      </w:r>
      <w:bookmarkEnd w:id="6"/>
      <w:r>
        <w:rPr>
          <w:rFonts w:cstheme="minorBidi" w:hint="default"/>
          <w:kern w:val="2"/>
          <w:sz w:val="26"/>
          <w:szCs w:val="26"/>
        </w:rPr>
        <w:t>冷库采购。</w:t>
      </w:r>
    </w:p>
    <w:p w:rsidR="008904FE" w:rsidRDefault="00EC05C7">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三、报价范围的定义</w:t>
      </w:r>
    </w:p>
    <w:p w:rsidR="008904FE" w:rsidRDefault="00EC05C7">
      <w:pPr>
        <w:pStyle w:val="af"/>
        <w:tabs>
          <w:tab w:val="left" w:pos="709"/>
        </w:tabs>
        <w:ind w:firstLine="520"/>
        <w:rPr>
          <w:rFonts w:ascii="宋体" w:eastAsia="宋体" w:hAnsi="宋体"/>
          <w:sz w:val="26"/>
          <w:szCs w:val="26"/>
        </w:rPr>
      </w:pPr>
      <w:bookmarkStart w:id="7" w:name="OLE_LINK4"/>
      <w:r>
        <w:rPr>
          <w:rFonts w:ascii="宋体" w:eastAsia="宋体" w:hAnsi="宋体" w:hint="eastAsia"/>
          <w:sz w:val="26"/>
          <w:szCs w:val="26"/>
        </w:rPr>
        <w:t>中药房中药</w:t>
      </w:r>
      <w:r>
        <w:rPr>
          <w:rFonts w:ascii="宋体" w:eastAsia="宋体" w:hAnsi="宋体"/>
          <w:sz w:val="26"/>
          <w:szCs w:val="26"/>
        </w:rPr>
        <w:t>膏</w:t>
      </w:r>
      <w:bookmarkEnd w:id="7"/>
      <w:r>
        <w:rPr>
          <w:rFonts w:ascii="宋体" w:eastAsia="宋体" w:hAnsi="宋体" w:hint="eastAsia"/>
          <w:sz w:val="26"/>
          <w:szCs w:val="26"/>
        </w:rPr>
        <w:t>冷库采购安装项目报价包含冷库</w:t>
      </w:r>
      <w:proofErr w:type="gramStart"/>
      <w:r>
        <w:rPr>
          <w:rFonts w:ascii="宋体" w:eastAsia="宋体" w:hAnsi="宋体" w:hint="eastAsia"/>
          <w:sz w:val="26"/>
          <w:szCs w:val="26"/>
        </w:rPr>
        <w:t>库体材</w:t>
      </w:r>
      <w:proofErr w:type="gramEnd"/>
      <w:r>
        <w:rPr>
          <w:rFonts w:ascii="宋体" w:eastAsia="宋体" w:hAnsi="宋体" w:hint="eastAsia"/>
          <w:sz w:val="26"/>
          <w:szCs w:val="26"/>
        </w:rPr>
        <w:t>料、冷库制冷机组设备、冷库控制系统设备、</w:t>
      </w:r>
      <w:r>
        <w:rPr>
          <w:rFonts w:ascii="宋体" w:eastAsia="宋体" w:hAnsi="宋体"/>
          <w:sz w:val="26"/>
          <w:szCs w:val="26"/>
        </w:rPr>
        <w:t>包装、运输、</w:t>
      </w:r>
      <w:r>
        <w:rPr>
          <w:rFonts w:ascii="宋体" w:eastAsia="宋体" w:hAnsi="宋体" w:hint="eastAsia"/>
          <w:sz w:val="26"/>
          <w:szCs w:val="26"/>
        </w:rPr>
        <w:t>安装调试、</w:t>
      </w:r>
      <w:r>
        <w:rPr>
          <w:rFonts w:ascii="宋体" w:eastAsia="宋体" w:hAnsi="宋体"/>
          <w:sz w:val="26"/>
          <w:szCs w:val="26"/>
        </w:rPr>
        <w:t>检测及验收合格之前及质保期内服务及备品备件发生的所有含税费用</w:t>
      </w:r>
      <w:r>
        <w:rPr>
          <w:rFonts w:ascii="宋体" w:eastAsia="宋体" w:hAnsi="宋体" w:hint="eastAsia"/>
          <w:sz w:val="26"/>
          <w:szCs w:val="26"/>
        </w:rPr>
        <w:t>。</w:t>
      </w:r>
    </w:p>
    <w:p w:rsidR="008904FE" w:rsidRDefault="00EC05C7">
      <w:pPr>
        <w:pStyle w:val="af"/>
        <w:numPr>
          <w:ilvl w:val="0"/>
          <w:numId w:val="2"/>
        </w:numPr>
        <w:tabs>
          <w:tab w:val="left" w:pos="709"/>
        </w:tabs>
        <w:ind w:firstLineChars="0" w:firstLine="0"/>
        <w:rPr>
          <w:rFonts w:ascii="宋体" w:eastAsia="宋体" w:hAnsi="宋体"/>
          <w:b/>
          <w:bCs/>
          <w:sz w:val="28"/>
          <w:szCs w:val="28"/>
        </w:rPr>
      </w:pPr>
      <w:r>
        <w:rPr>
          <w:rFonts w:ascii="宋体" w:eastAsia="宋体" w:hAnsi="宋体"/>
          <w:b/>
          <w:bCs/>
          <w:sz w:val="28"/>
          <w:szCs w:val="28"/>
        </w:rPr>
        <w:t>资格要求</w:t>
      </w:r>
    </w:p>
    <w:p w:rsidR="008904FE" w:rsidRDefault="00EC05C7">
      <w:pPr>
        <w:pStyle w:val="af"/>
        <w:tabs>
          <w:tab w:val="left" w:pos="709"/>
        </w:tabs>
        <w:ind w:firstLine="520"/>
        <w:rPr>
          <w:rFonts w:ascii="宋体" w:eastAsia="宋体" w:hAnsi="宋体"/>
          <w:sz w:val="26"/>
          <w:szCs w:val="26"/>
        </w:rPr>
      </w:pPr>
      <w:r>
        <w:rPr>
          <w:rFonts w:ascii="宋体" w:eastAsia="宋体" w:hAnsi="宋体" w:hint="eastAsia"/>
          <w:sz w:val="26"/>
          <w:szCs w:val="26"/>
        </w:rPr>
        <w:t>无</w:t>
      </w:r>
    </w:p>
    <w:p w:rsidR="008904FE" w:rsidRDefault="00EC05C7">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五、是否进口产品</w:t>
      </w:r>
    </w:p>
    <w:p w:rsidR="008904FE" w:rsidRDefault="00EC05C7">
      <w:pPr>
        <w:pStyle w:val="af"/>
        <w:tabs>
          <w:tab w:val="left" w:pos="709"/>
        </w:tabs>
        <w:ind w:firstLine="560"/>
        <w:rPr>
          <w:rFonts w:ascii="宋体" w:eastAsia="宋体" w:hAnsi="宋体"/>
          <w:sz w:val="28"/>
          <w:szCs w:val="28"/>
        </w:rPr>
      </w:pPr>
      <w:proofErr w:type="gramStart"/>
      <w:r>
        <w:rPr>
          <w:rFonts w:ascii="宋体" w:eastAsia="宋体" w:hAnsi="宋体" w:hint="eastAsia"/>
          <w:sz w:val="28"/>
          <w:szCs w:val="28"/>
        </w:rPr>
        <w:t>否</w:t>
      </w:r>
      <w:proofErr w:type="gramEnd"/>
    </w:p>
    <w:p w:rsidR="008904FE" w:rsidRDefault="00EC05C7">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六、是否面向中小企业或小微企业</w:t>
      </w:r>
    </w:p>
    <w:p w:rsidR="008904FE" w:rsidRDefault="00EC05C7">
      <w:pPr>
        <w:pStyle w:val="af"/>
        <w:tabs>
          <w:tab w:val="left" w:pos="709"/>
        </w:tabs>
        <w:ind w:firstLine="560"/>
        <w:rPr>
          <w:rFonts w:ascii="宋体" w:eastAsia="宋体" w:hAnsi="宋体"/>
          <w:sz w:val="28"/>
          <w:szCs w:val="28"/>
        </w:rPr>
      </w:pPr>
      <w:proofErr w:type="gramStart"/>
      <w:r>
        <w:rPr>
          <w:rFonts w:ascii="宋体" w:eastAsia="宋体" w:hAnsi="宋体" w:hint="eastAsia"/>
          <w:sz w:val="28"/>
          <w:szCs w:val="28"/>
        </w:rPr>
        <w:t>否</w:t>
      </w:r>
      <w:proofErr w:type="gramEnd"/>
    </w:p>
    <w:p w:rsidR="008904FE" w:rsidRDefault="00EC05C7">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七、是否接受联合体投标</w:t>
      </w:r>
    </w:p>
    <w:p w:rsidR="008904FE" w:rsidRDefault="00EC05C7">
      <w:pPr>
        <w:pStyle w:val="af"/>
        <w:tabs>
          <w:tab w:val="left" w:pos="709"/>
        </w:tabs>
        <w:ind w:firstLine="560"/>
        <w:rPr>
          <w:rFonts w:ascii="宋体" w:eastAsia="宋体" w:hAnsi="宋体"/>
          <w:sz w:val="28"/>
          <w:szCs w:val="28"/>
        </w:rPr>
      </w:pPr>
      <w:proofErr w:type="gramStart"/>
      <w:r>
        <w:rPr>
          <w:rFonts w:ascii="宋体" w:eastAsia="宋体" w:hAnsi="宋体" w:hint="eastAsia"/>
          <w:sz w:val="28"/>
          <w:szCs w:val="28"/>
        </w:rPr>
        <w:t>否</w:t>
      </w:r>
      <w:proofErr w:type="gramEnd"/>
    </w:p>
    <w:p w:rsidR="008904FE" w:rsidRDefault="00EC05C7">
      <w:pPr>
        <w:pStyle w:val="af"/>
        <w:numPr>
          <w:ilvl w:val="0"/>
          <w:numId w:val="3"/>
        </w:numPr>
        <w:tabs>
          <w:tab w:val="left" w:pos="709"/>
        </w:tabs>
        <w:ind w:firstLineChars="0" w:firstLine="0"/>
        <w:rPr>
          <w:rFonts w:ascii="宋体" w:eastAsia="宋体" w:hAnsi="宋体"/>
          <w:b/>
          <w:bCs/>
          <w:sz w:val="28"/>
          <w:szCs w:val="28"/>
        </w:rPr>
      </w:pPr>
      <w:r>
        <w:rPr>
          <w:rFonts w:ascii="宋体" w:eastAsia="宋体" w:hAnsi="宋体" w:hint="eastAsia"/>
          <w:b/>
          <w:bCs/>
          <w:sz w:val="28"/>
          <w:szCs w:val="28"/>
        </w:rPr>
        <w:t>冷库的采购清单及技术要求</w:t>
      </w:r>
    </w:p>
    <w:p w:rsidR="008904FE" w:rsidRDefault="00EC05C7">
      <w:pPr>
        <w:pStyle w:val="af"/>
        <w:numPr>
          <w:ilvl w:val="255"/>
          <w:numId w:val="0"/>
        </w:numPr>
        <w:tabs>
          <w:tab w:val="left" w:pos="709"/>
        </w:tabs>
        <w:rPr>
          <w:rFonts w:ascii="宋体" w:eastAsia="宋体" w:hAnsi="宋体"/>
          <w:b/>
          <w:bCs/>
          <w:sz w:val="28"/>
          <w:szCs w:val="28"/>
        </w:rPr>
      </w:pPr>
      <w:r>
        <w:rPr>
          <w:rFonts w:ascii="宋体" w:eastAsia="宋体" w:hAnsi="宋体" w:hint="eastAsia"/>
          <w:b/>
          <w:bCs/>
          <w:sz w:val="28"/>
          <w:szCs w:val="28"/>
        </w:rPr>
        <w:t>（一）冷库采购清单</w:t>
      </w:r>
    </w:p>
    <w:tbl>
      <w:tblPr>
        <w:tblW w:w="10179" w:type="dxa"/>
        <w:tblInd w:w="-441" w:type="dxa"/>
        <w:tblLayout w:type="fixed"/>
        <w:tblLook w:val="04A0" w:firstRow="1" w:lastRow="0" w:firstColumn="1" w:lastColumn="0" w:noHBand="0" w:noVBand="1"/>
      </w:tblPr>
      <w:tblGrid>
        <w:gridCol w:w="811"/>
        <w:gridCol w:w="2025"/>
        <w:gridCol w:w="3388"/>
        <w:gridCol w:w="842"/>
        <w:gridCol w:w="1053"/>
        <w:gridCol w:w="2060"/>
      </w:tblGrid>
      <w:tr w:rsidR="008904FE">
        <w:trPr>
          <w:trHeight w:val="882"/>
        </w:trPr>
        <w:tc>
          <w:tcPr>
            <w:tcW w:w="10179" w:type="dxa"/>
            <w:gridSpan w:val="6"/>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kern w:val="0"/>
                <w:sz w:val="28"/>
                <w:szCs w:val="28"/>
              </w:rPr>
            </w:pPr>
            <w:r>
              <w:rPr>
                <w:rFonts w:ascii="宋体" w:eastAsia="宋体" w:hAnsi="宋体" w:cs="宋体" w:hint="eastAsia"/>
                <w:bCs/>
                <w:kern w:val="0"/>
                <w:sz w:val="28"/>
                <w:szCs w:val="28"/>
              </w:rPr>
              <w:lastRenderedPageBreak/>
              <w:t>中药房中药膏方冷库材料清单</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autoSpaceDE w:val="0"/>
              <w:autoSpaceDN w:val="0"/>
              <w:adjustRightInd w:val="0"/>
              <w:spacing w:line="360" w:lineRule="auto"/>
              <w:jc w:val="center"/>
              <w:rPr>
                <w:rFonts w:ascii="宋体" w:eastAsia="宋体" w:hAnsi="宋体" w:cs="宋体"/>
                <w:color w:val="000000"/>
                <w:kern w:val="0"/>
                <w:sz w:val="24"/>
                <w:szCs w:val="24"/>
                <w:lang w:bidi="ar"/>
              </w:rPr>
            </w:pPr>
            <w:r>
              <w:rPr>
                <w:rFonts w:ascii="宋体" w:eastAsia="宋体" w:hAnsi="宋体" w:cs="宋体" w:hint="eastAsia"/>
                <w:bCs/>
                <w:kern w:val="0"/>
                <w:sz w:val="28"/>
                <w:szCs w:val="28"/>
              </w:rPr>
              <w:t>序号</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autoSpaceDE w:val="0"/>
              <w:autoSpaceDN w:val="0"/>
              <w:adjustRightInd w:val="0"/>
              <w:spacing w:line="360" w:lineRule="auto"/>
              <w:jc w:val="center"/>
              <w:rPr>
                <w:rFonts w:ascii="宋体" w:eastAsia="宋体" w:hAnsi="宋体" w:cs="宋体"/>
                <w:color w:val="000000"/>
                <w:kern w:val="0"/>
                <w:sz w:val="24"/>
                <w:szCs w:val="24"/>
                <w:lang w:bidi="ar"/>
              </w:rPr>
            </w:pPr>
            <w:r>
              <w:rPr>
                <w:rFonts w:ascii="宋体" w:eastAsia="宋体" w:hAnsi="宋体" w:cs="宋体" w:hint="eastAsia"/>
                <w:bCs/>
                <w:kern w:val="0"/>
                <w:sz w:val="28"/>
                <w:szCs w:val="28"/>
              </w:rPr>
              <w:t>设备名称</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autoSpaceDE w:val="0"/>
              <w:autoSpaceDN w:val="0"/>
              <w:adjustRightInd w:val="0"/>
              <w:spacing w:line="360" w:lineRule="auto"/>
              <w:jc w:val="center"/>
              <w:rPr>
                <w:rFonts w:ascii="宋体" w:eastAsia="宋体" w:hAnsi="宋体" w:cs="宋体"/>
                <w:bCs/>
                <w:sz w:val="24"/>
                <w:szCs w:val="24"/>
              </w:rPr>
            </w:pPr>
            <w:r>
              <w:rPr>
                <w:rFonts w:ascii="宋体" w:eastAsia="宋体" w:hAnsi="宋体" w:cs="宋体" w:hint="eastAsia"/>
                <w:bCs/>
                <w:kern w:val="0"/>
                <w:sz w:val="28"/>
                <w:szCs w:val="28"/>
              </w:rPr>
              <w:t>技术参数要求</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autoSpaceDE w:val="0"/>
              <w:autoSpaceDN w:val="0"/>
              <w:adjustRightInd w:val="0"/>
              <w:spacing w:line="360" w:lineRule="auto"/>
              <w:jc w:val="center"/>
              <w:rPr>
                <w:rFonts w:ascii="宋体" w:eastAsia="宋体" w:hAnsi="宋体" w:cs="宋体"/>
                <w:color w:val="000000"/>
                <w:kern w:val="0"/>
                <w:sz w:val="24"/>
                <w:szCs w:val="24"/>
                <w:lang w:bidi="ar"/>
              </w:rPr>
            </w:pPr>
            <w:r>
              <w:rPr>
                <w:rFonts w:ascii="宋体" w:eastAsia="宋体" w:hAnsi="宋体" w:cs="宋体" w:hint="eastAsia"/>
                <w:bCs/>
                <w:kern w:val="0"/>
                <w:sz w:val="28"/>
                <w:szCs w:val="28"/>
              </w:rPr>
              <w:t>单位</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autoSpaceDE w:val="0"/>
              <w:autoSpaceDN w:val="0"/>
              <w:adjustRightInd w:val="0"/>
              <w:spacing w:line="360" w:lineRule="auto"/>
              <w:jc w:val="center"/>
              <w:rPr>
                <w:rFonts w:ascii="宋体" w:eastAsia="宋体" w:hAnsi="宋体" w:cs="宋体"/>
                <w:color w:val="000000"/>
                <w:kern w:val="0"/>
                <w:sz w:val="24"/>
                <w:szCs w:val="24"/>
                <w:lang w:bidi="ar"/>
              </w:rPr>
            </w:pPr>
            <w:r>
              <w:rPr>
                <w:rFonts w:ascii="宋体" w:eastAsia="宋体" w:hAnsi="宋体" w:cs="宋体" w:hint="eastAsia"/>
                <w:bCs/>
                <w:kern w:val="0"/>
                <w:sz w:val="28"/>
                <w:szCs w:val="28"/>
              </w:rPr>
              <w:t>数量</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autoSpaceDE w:val="0"/>
              <w:autoSpaceDN w:val="0"/>
              <w:adjustRightInd w:val="0"/>
              <w:spacing w:line="360" w:lineRule="auto"/>
              <w:jc w:val="center"/>
              <w:rPr>
                <w:rFonts w:ascii="宋体" w:eastAsia="宋体" w:hAnsi="宋体" w:cs="宋体"/>
                <w:bCs/>
                <w:sz w:val="24"/>
                <w:szCs w:val="24"/>
              </w:rPr>
            </w:pPr>
            <w:r>
              <w:rPr>
                <w:rFonts w:ascii="宋体" w:eastAsia="宋体" w:hAnsi="宋体" w:cs="宋体" w:hint="eastAsia"/>
                <w:bCs/>
                <w:kern w:val="0"/>
                <w:sz w:val="28"/>
                <w:szCs w:val="28"/>
              </w:rPr>
              <w:t>备注</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w:t>
            </w:r>
            <w:proofErr w:type="gramStart"/>
            <w:r>
              <w:rPr>
                <w:rFonts w:ascii="宋体" w:eastAsia="宋体" w:hAnsi="宋体" w:cs="宋体" w:hint="eastAsia"/>
                <w:color w:val="000000"/>
                <w:kern w:val="0"/>
                <w:sz w:val="24"/>
                <w:szCs w:val="24"/>
                <w:lang w:bidi="ar"/>
              </w:rPr>
              <w:t>库</w:t>
            </w:r>
            <w:proofErr w:type="gramEnd"/>
            <w:r>
              <w:rPr>
                <w:rFonts w:ascii="宋体" w:eastAsia="宋体" w:hAnsi="宋体" w:cs="宋体" w:hint="eastAsia"/>
                <w:color w:val="000000"/>
                <w:kern w:val="0"/>
                <w:sz w:val="24"/>
                <w:szCs w:val="24"/>
                <w:lang w:bidi="ar"/>
              </w:rPr>
              <w:t>体</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w:t>
            </w:r>
            <w:proofErr w:type="gramStart"/>
            <w:r>
              <w:rPr>
                <w:rFonts w:ascii="宋体" w:eastAsia="宋体" w:hAnsi="宋体" w:cs="宋体" w:hint="eastAsia"/>
                <w:bCs/>
                <w:sz w:val="24"/>
                <w:szCs w:val="24"/>
              </w:rPr>
              <w:t>库体尺寸</w:t>
            </w:r>
            <w:proofErr w:type="gramEnd"/>
            <w:r>
              <w:rPr>
                <w:rFonts w:ascii="宋体" w:eastAsia="宋体" w:hAnsi="宋体" w:cs="宋体" w:hint="eastAsia"/>
                <w:bCs/>
                <w:sz w:val="24"/>
                <w:szCs w:val="24"/>
              </w:rPr>
              <w:t>长</w:t>
            </w:r>
            <w:r>
              <w:rPr>
                <w:rFonts w:ascii="宋体" w:hAnsi="宋体" w:cs="宋体" w:hint="eastAsia"/>
                <w:sz w:val="24"/>
                <w:szCs w:val="24"/>
              </w:rPr>
              <w:t>4800</w:t>
            </w:r>
            <w:r>
              <w:rPr>
                <w:rFonts w:ascii="宋体" w:eastAsia="宋体" w:hAnsi="宋体" w:cs="宋体" w:hint="eastAsia"/>
                <w:bCs/>
                <w:sz w:val="24"/>
                <w:szCs w:val="24"/>
              </w:rPr>
              <w:t>×宽</w:t>
            </w:r>
            <w:r>
              <w:rPr>
                <w:rFonts w:ascii="宋体" w:hAnsi="宋体" w:cs="宋体" w:hint="eastAsia"/>
                <w:sz w:val="24"/>
                <w:szCs w:val="24"/>
              </w:rPr>
              <w:t>2700</w:t>
            </w:r>
            <w:r>
              <w:rPr>
                <w:rFonts w:ascii="宋体" w:eastAsia="宋体" w:hAnsi="宋体" w:cs="宋体" w:hint="eastAsia"/>
                <w:bCs/>
                <w:sz w:val="24"/>
                <w:szCs w:val="24"/>
              </w:rPr>
              <w:t>×高</w:t>
            </w:r>
            <w:r>
              <w:rPr>
                <w:rFonts w:ascii="宋体" w:hAnsi="宋体" w:cs="宋体" w:hint="eastAsia"/>
                <w:sz w:val="24"/>
                <w:szCs w:val="24"/>
              </w:rPr>
              <w:t>2700</w:t>
            </w:r>
            <w:r>
              <w:rPr>
                <w:rFonts w:ascii="宋体" w:eastAsia="宋体" w:hAnsi="宋体" w:cs="宋体" w:hint="eastAsia"/>
                <w:bCs/>
                <w:sz w:val="24"/>
                <w:szCs w:val="24"/>
              </w:rPr>
              <w:t>mm</w:t>
            </w:r>
            <w:r>
              <w:rPr>
                <w:rFonts w:ascii="宋体" w:eastAsia="宋体" w:hAnsi="宋体" w:cs="宋体" w:hint="eastAsia"/>
                <w:bCs/>
                <w:sz w:val="24"/>
                <w:szCs w:val="24"/>
              </w:rPr>
              <w:t>；</w:t>
            </w:r>
          </w:p>
          <w:p w:rsidR="008904FE" w:rsidRDefault="00EC05C7">
            <w:pPr>
              <w:widowControl/>
              <w:jc w:val="left"/>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、冷库净高：</w:t>
            </w:r>
            <w:r>
              <w:rPr>
                <w:rFonts w:ascii="宋体" w:eastAsia="宋体" w:hAnsi="宋体" w:cs="宋体" w:hint="eastAsia"/>
                <w:bCs/>
                <w:sz w:val="24"/>
                <w:szCs w:val="24"/>
              </w:rPr>
              <w:t>2.5</w:t>
            </w:r>
            <w:r>
              <w:rPr>
                <w:rFonts w:ascii="宋体" w:eastAsia="宋体" w:hAnsi="宋体" w:cs="宋体" w:hint="eastAsia"/>
                <w:bCs/>
                <w:sz w:val="24"/>
                <w:szCs w:val="24"/>
              </w:rPr>
              <w:t>米；</w:t>
            </w:r>
          </w:p>
          <w:p w:rsidR="008904FE" w:rsidRDefault="00EC05C7">
            <w:pPr>
              <w:widowControl/>
              <w:jc w:val="left"/>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、库</w:t>
            </w:r>
            <w:proofErr w:type="gramStart"/>
            <w:r>
              <w:rPr>
                <w:rFonts w:ascii="宋体" w:eastAsia="宋体" w:hAnsi="宋体" w:cs="宋体" w:hint="eastAsia"/>
                <w:bCs/>
                <w:sz w:val="24"/>
                <w:szCs w:val="24"/>
              </w:rPr>
              <w:t>体材</w:t>
            </w:r>
            <w:proofErr w:type="gramEnd"/>
            <w:r>
              <w:rPr>
                <w:rFonts w:ascii="宋体" w:eastAsia="宋体" w:hAnsi="宋体" w:cs="宋体" w:hint="eastAsia"/>
                <w:bCs/>
                <w:sz w:val="24"/>
                <w:szCs w:val="24"/>
              </w:rPr>
              <w:t>料：双面彩钢板的钢板厚度≥</w:t>
            </w:r>
            <w:r>
              <w:rPr>
                <w:rFonts w:ascii="宋体" w:eastAsia="宋体" w:hAnsi="宋体" w:cs="宋体" w:hint="eastAsia"/>
                <w:bCs/>
                <w:sz w:val="24"/>
                <w:szCs w:val="24"/>
              </w:rPr>
              <w:t>0.5mm</w:t>
            </w:r>
            <w:r>
              <w:rPr>
                <w:rFonts w:ascii="宋体" w:eastAsia="宋体" w:hAnsi="宋体" w:cs="宋体" w:hint="eastAsia"/>
                <w:bCs/>
                <w:sz w:val="24"/>
                <w:szCs w:val="24"/>
              </w:rPr>
              <w:t>，</w:t>
            </w:r>
            <w:bookmarkStart w:id="8" w:name="OLE_LINK6"/>
            <w:r>
              <w:rPr>
                <w:rFonts w:ascii="宋体" w:eastAsia="宋体" w:hAnsi="宋体" w:cs="宋体" w:hint="eastAsia"/>
                <w:bCs/>
                <w:sz w:val="24"/>
                <w:szCs w:val="24"/>
              </w:rPr>
              <w:t>硬</w:t>
            </w:r>
            <w:bookmarkEnd w:id="8"/>
            <w:r>
              <w:rPr>
                <w:rFonts w:ascii="宋体" w:eastAsia="宋体" w:hAnsi="宋体" w:cs="宋体" w:hint="eastAsia"/>
                <w:bCs/>
                <w:sz w:val="24"/>
                <w:szCs w:val="24"/>
              </w:rPr>
              <w:t>质</w:t>
            </w:r>
            <w:bookmarkStart w:id="9" w:name="OLE_LINK5"/>
            <w:r>
              <w:rPr>
                <w:rFonts w:ascii="宋体" w:eastAsia="宋体" w:hAnsi="宋体" w:cs="宋体" w:hint="eastAsia"/>
                <w:bCs/>
                <w:sz w:val="24"/>
                <w:szCs w:val="24"/>
              </w:rPr>
              <w:t>聚胺脂</w:t>
            </w:r>
            <w:bookmarkEnd w:id="9"/>
            <w:r>
              <w:rPr>
                <w:rFonts w:ascii="宋体" w:eastAsia="宋体" w:hAnsi="宋体" w:cs="宋体" w:hint="eastAsia"/>
                <w:bCs/>
                <w:sz w:val="24"/>
                <w:szCs w:val="24"/>
              </w:rPr>
              <w:t>保温材料的厚度</w:t>
            </w:r>
            <w:bookmarkStart w:id="10" w:name="OLE_LINK7"/>
            <w:r>
              <w:rPr>
                <w:rFonts w:ascii="宋体" w:eastAsia="宋体" w:hAnsi="宋体" w:cs="宋体" w:hint="eastAsia"/>
                <w:bCs/>
                <w:sz w:val="24"/>
                <w:szCs w:val="24"/>
              </w:rPr>
              <w:t>≥</w:t>
            </w:r>
            <w:bookmarkEnd w:id="10"/>
            <w:r>
              <w:rPr>
                <w:rFonts w:ascii="宋体" w:eastAsia="宋体" w:hAnsi="宋体" w:cs="宋体" w:hint="eastAsia"/>
                <w:bCs/>
                <w:sz w:val="24"/>
                <w:szCs w:val="24"/>
              </w:rPr>
              <w:t>100mm</w:t>
            </w:r>
            <w:r>
              <w:rPr>
                <w:rFonts w:ascii="宋体" w:eastAsia="宋体" w:hAnsi="宋体" w:cs="宋体" w:hint="eastAsia"/>
                <w:bCs/>
                <w:sz w:val="24"/>
                <w:szCs w:val="24"/>
              </w:rPr>
              <w:t>、密度</w:t>
            </w:r>
            <w:bookmarkStart w:id="11" w:name="OLE_LINK24"/>
            <w:r>
              <w:rPr>
                <w:rFonts w:ascii="宋体" w:eastAsia="宋体" w:hAnsi="宋体" w:cs="宋体" w:hint="eastAsia"/>
                <w:bCs/>
                <w:sz w:val="24"/>
                <w:szCs w:val="24"/>
              </w:rPr>
              <w:t>≥</w:t>
            </w:r>
            <w:bookmarkEnd w:id="11"/>
            <w:r>
              <w:rPr>
                <w:rFonts w:ascii="宋体" w:eastAsia="宋体" w:hAnsi="宋体" w:cs="宋体" w:hint="eastAsia"/>
                <w:bCs/>
                <w:sz w:val="24"/>
                <w:szCs w:val="24"/>
              </w:rPr>
              <w:t>38kg/m3</w:t>
            </w:r>
            <w:r>
              <w:rPr>
                <w:rFonts w:ascii="宋体" w:eastAsia="宋体" w:hAnsi="宋体" w:cs="宋体" w:hint="eastAsia"/>
                <w:bCs/>
                <w:sz w:val="24"/>
                <w:szCs w:val="24"/>
              </w:rPr>
              <w:t>、聚胺脂阻燃</w:t>
            </w:r>
            <w:r>
              <w:rPr>
                <w:rFonts w:ascii="宋体" w:eastAsia="宋体" w:hAnsi="宋体" w:cs="宋体" w:hint="eastAsia"/>
                <w:bCs/>
                <w:sz w:val="24"/>
                <w:szCs w:val="24"/>
              </w:rPr>
              <w:t>B2</w:t>
            </w:r>
            <w:r>
              <w:rPr>
                <w:rFonts w:ascii="宋体" w:eastAsia="宋体" w:hAnsi="宋体" w:cs="宋体" w:hint="eastAsia"/>
                <w:bCs/>
                <w:sz w:val="24"/>
                <w:szCs w:val="24"/>
              </w:rPr>
              <w:t>级。</w:t>
            </w:r>
          </w:p>
          <w:p w:rsidR="008904FE" w:rsidRDefault="008904FE">
            <w:pPr>
              <w:widowControl/>
              <w:jc w:val="center"/>
              <w:textAlignment w:val="center"/>
              <w:rPr>
                <w:rFonts w:ascii="宋体" w:eastAsia="宋体" w:hAnsi="宋体" w:cs="宋体"/>
                <w:bCs/>
                <w:sz w:val="24"/>
                <w:szCs w:val="24"/>
              </w:rPr>
            </w:pP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sz w:val="24"/>
                <w:szCs w:val="24"/>
              </w:rPr>
              <w:t>73</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bCs/>
                <w:sz w:val="24"/>
                <w:szCs w:val="24"/>
              </w:rPr>
              <w:t>数量为预计数，如有疑问请按公告</w:t>
            </w:r>
            <w:r>
              <w:rPr>
                <w:rFonts w:ascii="宋体" w:eastAsia="宋体" w:hAnsi="宋体" w:cs="宋体"/>
                <w:bCs/>
                <w:sz w:val="24"/>
                <w:szCs w:val="24"/>
              </w:rPr>
              <w:t>的</w:t>
            </w:r>
            <w:r>
              <w:rPr>
                <w:rFonts w:ascii="宋体" w:eastAsia="宋体" w:hAnsi="宋体" w:cs="宋体"/>
                <w:bCs/>
                <w:sz w:val="24"/>
                <w:szCs w:val="24"/>
              </w:rPr>
              <w:t>联系方式进行沟通确认</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不锈钢内推冷库门</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pStyle w:val="af"/>
              <w:widowControl/>
              <w:numPr>
                <w:ilvl w:val="0"/>
                <w:numId w:val="4"/>
              </w:numPr>
              <w:ind w:firstLineChars="0"/>
              <w:jc w:val="center"/>
              <w:textAlignment w:val="center"/>
              <w:rPr>
                <w:rFonts w:ascii="宋体" w:eastAsia="宋体" w:hAnsi="宋体" w:cs="宋体"/>
                <w:bCs/>
                <w:sz w:val="24"/>
                <w:szCs w:val="24"/>
              </w:rPr>
            </w:pPr>
            <w:r>
              <w:rPr>
                <w:rFonts w:ascii="宋体" w:eastAsia="宋体" w:hAnsi="宋体" w:cs="宋体" w:hint="eastAsia"/>
                <w:bCs/>
                <w:sz w:val="24"/>
                <w:szCs w:val="24"/>
              </w:rPr>
              <w:t>尺寸规格≥</w:t>
            </w:r>
            <w:r>
              <w:rPr>
                <w:rFonts w:ascii="宋体" w:eastAsia="宋体" w:hAnsi="宋体" w:cs="宋体" w:hint="eastAsia"/>
                <w:bCs/>
                <w:sz w:val="24"/>
                <w:szCs w:val="24"/>
              </w:rPr>
              <w:t xml:space="preserve">1800(H)mm </w:t>
            </w:r>
            <w:r>
              <w:rPr>
                <w:rFonts w:ascii="宋体" w:eastAsia="宋体" w:hAnsi="宋体" w:cs="宋体" w:hint="eastAsia"/>
                <w:bCs/>
                <w:sz w:val="24"/>
                <w:szCs w:val="24"/>
              </w:rPr>
              <w:t>×</w:t>
            </w:r>
            <w:r>
              <w:rPr>
                <w:rFonts w:ascii="宋体" w:eastAsia="宋体" w:hAnsi="宋体" w:cs="宋体"/>
                <w:bCs/>
                <w:sz w:val="24"/>
                <w:szCs w:val="24"/>
              </w:rPr>
              <w:t>7</w:t>
            </w:r>
            <w:r>
              <w:rPr>
                <w:rFonts w:ascii="宋体" w:eastAsia="宋体" w:hAnsi="宋体" w:cs="宋体" w:hint="eastAsia"/>
                <w:bCs/>
                <w:sz w:val="24"/>
                <w:szCs w:val="24"/>
              </w:rPr>
              <w:t>00(D)mm</w:t>
            </w:r>
            <w:r>
              <w:rPr>
                <w:rFonts w:ascii="宋体" w:eastAsia="宋体" w:hAnsi="宋体" w:cs="宋体" w:hint="eastAsia"/>
                <w:bCs/>
                <w:sz w:val="24"/>
                <w:szCs w:val="24"/>
              </w:rPr>
              <w:t>；</w:t>
            </w:r>
          </w:p>
          <w:p w:rsidR="008904FE" w:rsidRDefault="00EC05C7">
            <w:pPr>
              <w:pStyle w:val="af"/>
              <w:widowControl/>
              <w:numPr>
                <w:ilvl w:val="0"/>
                <w:numId w:val="4"/>
              </w:numPr>
              <w:ind w:firstLineChars="0"/>
              <w:jc w:val="center"/>
              <w:textAlignment w:val="center"/>
              <w:rPr>
                <w:rFonts w:ascii="宋体" w:eastAsia="宋体" w:hAnsi="宋体" w:cs="宋体"/>
                <w:bCs/>
                <w:sz w:val="24"/>
                <w:szCs w:val="24"/>
              </w:rPr>
            </w:pPr>
            <w:r>
              <w:rPr>
                <w:rFonts w:ascii="宋体" w:eastAsia="宋体" w:hAnsi="宋体" w:cs="宋体" w:hint="eastAsia"/>
                <w:bCs/>
                <w:sz w:val="24"/>
                <w:szCs w:val="24"/>
              </w:rPr>
              <w:t>钢板厚度≥</w:t>
            </w:r>
            <w:r>
              <w:rPr>
                <w:rFonts w:ascii="宋体" w:eastAsia="宋体" w:hAnsi="宋体" w:cs="宋体"/>
                <w:bCs/>
                <w:sz w:val="24"/>
                <w:szCs w:val="24"/>
              </w:rPr>
              <w:t>0.6mm</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套</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库内气压平衡调节窗</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电源：</w:t>
            </w:r>
            <w:r>
              <w:rPr>
                <w:rFonts w:ascii="宋体" w:eastAsia="宋体" w:hAnsi="宋体" w:cs="宋体" w:hint="eastAsia"/>
                <w:color w:val="000000"/>
                <w:kern w:val="0"/>
                <w:sz w:val="24"/>
                <w:szCs w:val="24"/>
                <w:lang w:bidi="ar"/>
              </w:rPr>
              <w:t>220V</w:t>
            </w:r>
            <w:r>
              <w:rPr>
                <w:rFonts w:ascii="宋体" w:eastAsia="宋体" w:hAnsi="宋体" w:cs="宋体" w:hint="eastAsia"/>
                <w:color w:val="000000"/>
                <w:kern w:val="0"/>
                <w:sz w:val="24"/>
                <w:szCs w:val="24"/>
                <w:lang w:bidi="ar"/>
              </w:rPr>
              <w:t>、功率≥</w:t>
            </w:r>
            <w:r>
              <w:rPr>
                <w:rFonts w:ascii="宋体" w:eastAsia="宋体" w:hAnsi="宋体" w:cs="宋体" w:hint="eastAsia"/>
                <w:color w:val="000000"/>
                <w:kern w:val="0"/>
                <w:sz w:val="24"/>
                <w:szCs w:val="24"/>
                <w:lang w:bidi="ar"/>
              </w:rPr>
              <w:t>36W</w:t>
            </w:r>
            <w:r>
              <w:rPr>
                <w:rFonts w:ascii="宋体" w:eastAsia="宋体" w:hAnsi="宋体" w:cs="宋体" w:hint="eastAsia"/>
                <w:color w:val="000000"/>
                <w:kern w:val="0"/>
                <w:sz w:val="24"/>
                <w:szCs w:val="24"/>
                <w:lang w:bidi="ar"/>
              </w:rPr>
              <w:t>。</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套</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bookmarkStart w:id="12" w:name="OLE_LINK23" w:colFirst="3" w:colLast="4"/>
            <w:r>
              <w:rPr>
                <w:rFonts w:ascii="宋体" w:eastAsia="宋体" w:hAnsi="宋体" w:cs="宋体" w:hint="eastAsia"/>
                <w:color w:val="000000"/>
                <w:kern w:val="0"/>
                <w:sz w:val="24"/>
                <w:szCs w:val="24"/>
                <w:lang w:bidi="ar"/>
              </w:rPr>
              <w:t>4</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库内地面铅合金花纹防滑铝板</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bookmarkStart w:id="13" w:name="OLE_LINK25"/>
            <w:r>
              <w:rPr>
                <w:rFonts w:ascii="宋体" w:eastAsia="宋体" w:hAnsi="宋体" w:cs="宋体" w:hint="eastAsia"/>
                <w:color w:val="000000"/>
                <w:kern w:val="0"/>
                <w:sz w:val="24"/>
                <w:szCs w:val="24"/>
                <w:lang w:bidi="ar"/>
              </w:rPr>
              <w:t>厚度</w:t>
            </w:r>
            <w:bookmarkStart w:id="14" w:name="OLE_LINK8"/>
            <w:r>
              <w:rPr>
                <w:rFonts w:ascii="宋体" w:eastAsia="宋体" w:hAnsi="宋体" w:cs="宋体" w:hint="eastAsia"/>
                <w:color w:val="000000"/>
                <w:kern w:val="0"/>
                <w:sz w:val="24"/>
                <w:szCs w:val="24"/>
                <w:lang w:bidi="ar"/>
              </w:rPr>
              <w:t>≥</w:t>
            </w:r>
            <w:bookmarkEnd w:id="14"/>
            <w:r>
              <w:rPr>
                <w:rFonts w:ascii="宋体" w:eastAsia="宋体" w:hAnsi="宋体" w:cs="宋体" w:hint="eastAsia"/>
                <w:color w:val="000000"/>
                <w:kern w:val="0"/>
                <w:sz w:val="24"/>
                <w:szCs w:val="24"/>
                <w:lang w:bidi="ar"/>
              </w:rPr>
              <w:t>3mm</w:t>
            </w:r>
            <w:bookmarkEnd w:id="13"/>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15</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bookmarkEnd w:id="12"/>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库</w:t>
            </w:r>
            <w:proofErr w:type="gramStart"/>
            <w:r>
              <w:rPr>
                <w:rFonts w:ascii="宋体" w:eastAsia="宋体" w:hAnsi="宋体" w:cs="宋体" w:hint="eastAsia"/>
                <w:color w:val="000000"/>
                <w:kern w:val="0"/>
                <w:sz w:val="24"/>
                <w:szCs w:val="24"/>
                <w:lang w:bidi="ar"/>
              </w:rPr>
              <w:t>內</w:t>
            </w:r>
            <w:proofErr w:type="gramEnd"/>
            <w:r>
              <w:rPr>
                <w:rFonts w:ascii="宋体" w:eastAsia="宋体" w:hAnsi="宋体" w:cs="宋体" w:hint="eastAsia"/>
                <w:color w:val="000000"/>
                <w:kern w:val="0"/>
                <w:sz w:val="24"/>
                <w:szCs w:val="24"/>
                <w:lang w:bidi="ar"/>
              </w:rPr>
              <w:t>地面防水防潮沥青卷材</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厚度≥</w:t>
            </w:r>
            <w:r>
              <w:rPr>
                <w:rFonts w:ascii="宋体" w:eastAsia="宋体" w:hAnsi="宋体" w:cs="宋体" w:hint="eastAsia"/>
                <w:color w:val="000000"/>
                <w:kern w:val="0"/>
                <w:sz w:val="24"/>
                <w:szCs w:val="24"/>
                <w:lang w:bidi="ar"/>
              </w:rPr>
              <w:t>3mm</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15</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bookmarkStart w:id="15" w:name="OLE_LINK27" w:colFirst="0" w:colLast="0"/>
            <w:r>
              <w:rPr>
                <w:rFonts w:ascii="宋体" w:eastAsia="宋体" w:hAnsi="宋体" w:cs="宋体" w:hint="eastAsia"/>
                <w:color w:val="000000"/>
                <w:kern w:val="0"/>
                <w:sz w:val="24"/>
                <w:szCs w:val="24"/>
                <w:lang w:bidi="ar"/>
              </w:rPr>
              <w:t>6</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冷库保温板密封胶及五金杂件材料</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冷库照明灯</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left"/>
              <w:textAlignment w:val="center"/>
              <w:rPr>
                <w:rFonts w:ascii="宋体" w:eastAsia="宋体" w:hAnsi="宋体" w:cs="宋体"/>
                <w:bCs/>
                <w:sz w:val="24"/>
                <w:szCs w:val="24"/>
              </w:rPr>
            </w:pPr>
            <w:r>
              <w:rPr>
                <w:rFonts w:ascii="宋体" w:eastAsia="宋体" w:hAnsi="宋体" w:cs="宋体" w:hint="eastAsia"/>
                <w:bCs/>
                <w:sz w:val="24"/>
                <w:szCs w:val="24"/>
              </w:rPr>
              <w:t>防雾防潮防爆冷库专用</w:t>
            </w:r>
            <w:r>
              <w:rPr>
                <w:rFonts w:ascii="宋体" w:eastAsia="宋体" w:hAnsi="宋体" w:cs="宋体" w:hint="eastAsia"/>
                <w:bCs/>
                <w:sz w:val="24"/>
                <w:szCs w:val="24"/>
              </w:rPr>
              <w:t>LED</w:t>
            </w:r>
            <w:r>
              <w:rPr>
                <w:rFonts w:ascii="宋体" w:eastAsia="宋体" w:hAnsi="宋体" w:cs="宋体" w:hint="eastAsia"/>
                <w:bCs/>
                <w:sz w:val="24"/>
                <w:szCs w:val="24"/>
              </w:rPr>
              <w:t>灯；</w:t>
            </w:r>
          </w:p>
          <w:p w:rsidR="008904FE" w:rsidRDefault="00EC05C7">
            <w:pPr>
              <w:widowControl/>
              <w:jc w:val="left"/>
              <w:textAlignment w:val="center"/>
              <w:rPr>
                <w:rFonts w:ascii="宋体" w:hAnsi="宋体" w:cs="宋体"/>
                <w:bCs/>
                <w:sz w:val="24"/>
                <w:szCs w:val="24"/>
              </w:rPr>
            </w:pPr>
            <w:r>
              <w:rPr>
                <w:rFonts w:ascii="宋体" w:eastAsia="宋体" w:hAnsi="宋体" w:cs="宋体" w:hint="eastAsia"/>
                <w:bCs/>
                <w:sz w:val="24"/>
                <w:szCs w:val="24"/>
              </w:rPr>
              <w:t>功率≥</w:t>
            </w:r>
            <w:r>
              <w:rPr>
                <w:rFonts w:ascii="宋体" w:eastAsia="宋体" w:hAnsi="宋体" w:cs="宋体"/>
                <w:bCs/>
                <w:sz w:val="24"/>
                <w:szCs w:val="24"/>
              </w:rPr>
              <w:t>40</w:t>
            </w:r>
            <w:r>
              <w:rPr>
                <w:rFonts w:ascii="宋体" w:eastAsia="宋体" w:hAnsi="宋体" w:cs="宋体" w:hint="eastAsia"/>
                <w:bCs/>
                <w:sz w:val="24"/>
                <w:szCs w:val="24"/>
              </w:rPr>
              <w:t>瓦，工作电压为</w:t>
            </w:r>
            <w:r>
              <w:rPr>
                <w:rFonts w:ascii="宋体" w:eastAsia="宋体" w:hAnsi="宋体" w:cs="宋体" w:hint="eastAsia"/>
                <w:bCs/>
                <w:sz w:val="24"/>
                <w:szCs w:val="24"/>
              </w:rPr>
              <w:t>220v</w:t>
            </w:r>
            <w:r>
              <w:rPr>
                <w:rStyle w:val="ae"/>
                <w:rFonts w:hint="eastAsia"/>
              </w:rPr>
              <w:t>。</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套</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4</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8</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全配置冷凝机组</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textAlignment w:val="center"/>
              <w:rPr>
                <w:rFonts w:ascii="宋体" w:eastAsia="宋体" w:hAnsi="宋体" w:cs="宋体"/>
                <w:bCs/>
                <w:sz w:val="24"/>
                <w:szCs w:val="24"/>
              </w:rPr>
            </w:pPr>
            <w:proofErr w:type="gramStart"/>
            <w:r>
              <w:rPr>
                <w:rFonts w:ascii="宋体" w:eastAsia="宋体" w:hAnsi="宋体" w:cs="宋体" w:hint="eastAsia"/>
                <w:bCs/>
                <w:sz w:val="24"/>
                <w:szCs w:val="24"/>
              </w:rPr>
              <w:t>匹数</w:t>
            </w:r>
            <w:proofErr w:type="gramEnd"/>
            <w:r>
              <w:rPr>
                <w:rFonts w:ascii="宋体" w:eastAsia="宋体" w:hAnsi="宋体" w:cs="宋体" w:hint="eastAsia"/>
                <w:bCs/>
                <w:sz w:val="24"/>
                <w:szCs w:val="24"/>
              </w:rPr>
              <w:t>≥</w:t>
            </w:r>
            <w:r>
              <w:rPr>
                <w:rFonts w:ascii="宋体" w:eastAsia="宋体" w:hAnsi="宋体" w:cs="宋体"/>
                <w:bCs/>
                <w:sz w:val="24"/>
                <w:szCs w:val="24"/>
              </w:rPr>
              <w:t>5</w:t>
            </w:r>
            <w:r>
              <w:rPr>
                <w:rFonts w:ascii="宋体" w:eastAsia="宋体" w:hAnsi="宋体" w:cs="宋体" w:hint="eastAsia"/>
                <w:bCs/>
                <w:sz w:val="24"/>
                <w:szCs w:val="24"/>
              </w:rPr>
              <w:t>匹；</w:t>
            </w:r>
          </w:p>
          <w:p w:rsidR="008904FE" w:rsidRDefault="00EC05C7">
            <w:pPr>
              <w:widowControl/>
              <w:textAlignment w:val="center"/>
              <w:rPr>
                <w:rFonts w:ascii="宋体" w:eastAsia="宋体" w:hAnsi="宋体" w:cs="宋体"/>
                <w:bCs/>
                <w:sz w:val="24"/>
                <w:szCs w:val="24"/>
              </w:rPr>
            </w:pPr>
            <w:r>
              <w:rPr>
                <w:rStyle w:val="font01"/>
                <w:rFonts w:hint="default"/>
                <w:lang w:bidi="ar"/>
              </w:rPr>
              <w:t>功率</w:t>
            </w:r>
            <w:r>
              <w:rPr>
                <w:rFonts w:ascii="宋体" w:eastAsia="宋体" w:hAnsi="宋体" w:cs="宋体" w:hint="eastAsia"/>
                <w:bCs/>
                <w:sz w:val="24"/>
                <w:szCs w:val="24"/>
              </w:rPr>
              <w:t>≥</w:t>
            </w:r>
            <w:r>
              <w:rPr>
                <w:rStyle w:val="font01"/>
                <w:rFonts w:hint="default"/>
                <w:lang w:bidi="ar"/>
              </w:rPr>
              <w:t>4kw</w:t>
            </w:r>
            <w:r>
              <w:rPr>
                <w:rStyle w:val="font01"/>
                <w:rFonts w:hint="default"/>
                <w:lang w:bidi="ar"/>
              </w:rPr>
              <w:t>，电压</w:t>
            </w:r>
            <w:r>
              <w:rPr>
                <w:rStyle w:val="font01"/>
                <w:rFonts w:hint="default"/>
                <w:lang w:bidi="ar"/>
              </w:rPr>
              <w:t>：</w:t>
            </w:r>
            <w:r>
              <w:rPr>
                <w:rStyle w:val="font01"/>
                <w:rFonts w:hint="default"/>
                <w:lang w:bidi="ar"/>
              </w:rPr>
              <w:t>380V</w:t>
            </w:r>
            <w:r>
              <w:rPr>
                <w:rStyle w:val="font01"/>
                <w:rFonts w:hint="default"/>
                <w:lang w:bidi="ar"/>
              </w:rPr>
              <w:t>。</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台</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采用</w:t>
            </w:r>
            <w:bookmarkStart w:id="16" w:name="OLE_LINK9"/>
            <w:r>
              <w:rPr>
                <w:rFonts w:ascii="宋体" w:eastAsia="宋体" w:hAnsi="宋体" w:cs="宋体" w:hint="eastAsia"/>
                <w:color w:val="000000"/>
                <w:kern w:val="0"/>
                <w:sz w:val="24"/>
                <w:szCs w:val="24"/>
                <w:lang w:bidi="ar"/>
              </w:rPr>
              <w:t>丹佛斯</w:t>
            </w:r>
            <w:bookmarkEnd w:id="16"/>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品牌或优于</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9</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lang w:bidi="ar"/>
              </w:rPr>
            </w:pPr>
            <w:r>
              <w:rPr>
                <w:rFonts w:ascii="宋体" w:eastAsia="宋体" w:hAnsi="宋体" w:cs="宋体" w:hint="eastAsia"/>
                <w:bCs/>
                <w:sz w:val="24"/>
                <w:szCs w:val="24"/>
                <w:lang w:bidi="ar"/>
              </w:rPr>
              <w:t>冷风机蒸发器</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numPr>
                <w:ilvl w:val="255"/>
                <w:numId w:val="0"/>
              </w:numPr>
              <w:jc w:val="left"/>
              <w:textAlignment w:val="center"/>
              <w:rPr>
                <w:rFonts w:ascii="宋体" w:eastAsia="宋体" w:hAnsi="宋体" w:cs="宋体"/>
                <w:bCs/>
                <w:sz w:val="24"/>
                <w:szCs w:val="24"/>
              </w:rPr>
            </w:pPr>
            <w:r>
              <w:rPr>
                <w:rFonts w:ascii="宋体" w:eastAsia="宋体" w:hAnsi="宋体" w:cs="宋体" w:hint="eastAsia"/>
                <w:bCs/>
                <w:sz w:val="24"/>
                <w:szCs w:val="24"/>
              </w:rPr>
              <w:t>具备电热化霜功能；</w:t>
            </w:r>
          </w:p>
          <w:p w:rsidR="008904FE" w:rsidRDefault="00EC05C7">
            <w:pPr>
              <w:widowControl/>
              <w:numPr>
                <w:ilvl w:val="255"/>
                <w:numId w:val="0"/>
              </w:numPr>
              <w:jc w:val="left"/>
              <w:textAlignment w:val="center"/>
              <w:rPr>
                <w:rFonts w:ascii="宋体" w:eastAsia="宋体" w:hAnsi="宋体" w:cs="宋体"/>
                <w:bCs/>
                <w:sz w:val="24"/>
                <w:szCs w:val="24"/>
              </w:rPr>
            </w:pPr>
            <w:r>
              <w:rPr>
                <w:rFonts w:ascii="宋体" w:eastAsia="宋体" w:hAnsi="宋体" w:cs="宋体" w:hint="eastAsia"/>
                <w:bCs/>
                <w:sz w:val="24"/>
                <w:szCs w:val="24"/>
              </w:rPr>
              <w:t>与</w:t>
            </w:r>
            <w:r>
              <w:rPr>
                <w:rFonts w:ascii="宋体" w:eastAsia="宋体" w:hAnsi="宋体" w:cs="宋体" w:hint="eastAsia"/>
                <w:bCs/>
                <w:sz w:val="24"/>
                <w:szCs w:val="24"/>
              </w:rPr>
              <w:t>5</w:t>
            </w:r>
            <w:r>
              <w:rPr>
                <w:rFonts w:ascii="宋体" w:eastAsia="宋体" w:hAnsi="宋体" w:cs="宋体" w:hint="eastAsia"/>
                <w:bCs/>
                <w:sz w:val="24"/>
                <w:szCs w:val="24"/>
              </w:rPr>
              <w:t>匹</w:t>
            </w:r>
            <w:r>
              <w:rPr>
                <w:rFonts w:ascii="宋体" w:eastAsia="宋体" w:hAnsi="宋体" w:cs="宋体" w:hint="eastAsia"/>
                <w:bCs/>
                <w:sz w:val="24"/>
                <w:szCs w:val="24"/>
                <w:lang w:bidi="ar"/>
              </w:rPr>
              <w:t>全配置冷凝机组匹配使用；</w:t>
            </w:r>
          </w:p>
          <w:p w:rsidR="008904FE" w:rsidRDefault="00EC05C7">
            <w:pPr>
              <w:widowControl/>
              <w:numPr>
                <w:ilvl w:val="255"/>
                <w:numId w:val="0"/>
              </w:numPr>
              <w:jc w:val="left"/>
              <w:textAlignment w:val="center"/>
              <w:rPr>
                <w:rFonts w:ascii="宋体" w:eastAsia="宋体" w:hAnsi="宋体" w:cs="宋体"/>
                <w:bCs/>
                <w:sz w:val="24"/>
                <w:szCs w:val="24"/>
              </w:rPr>
            </w:pPr>
            <w:bookmarkStart w:id="17" w:name="OLE_LINK10"/>
            <w:r>
              <w:rPr>
                <w:rFonts w:ascii="宋体" w:eastAsia="宋体" w:hAnsi="宋体" w:cs="宋体" w:hint="eastAsia"/>
                <w:bCs/>
                <w:sz w:val="24"/>
                <w:szCs w:val="24"/>
                <w:lang w:bidi="ar"/>
              </w:rPr>
              <w:t>排水管</w:t>
            </w:r>
            <w:r>
              <w:rPr>
                <w:rFonts w:ascii="宋体" w:eastAsia="宋体" w:hAnsi="宋体" w:cs="宋体" w:hint="eastAsia"/>
                <w:bCs/>
                <w:sz w:val="24"/>
                <w:szCs w:val="24"/>
              </w:rPr>
              <w:t>≥</w:t>
            </w:r>
            <w:r>
              <w:rPr>
                <w:rFonts w:ascii="宋体" w:eastAsia="宋体" w:hAnsi="宋体" w:cs="宋体" w:hint="eastAsia"/>
                <w:bCs/>
                <w:sz w:val="24"/>
                <w:szCs w:val="24"/>
                <w:lang w:bidi="ar"/>
              </w:rPr>
              <w:t>1.5</w:t>
            </w:r>
            <w:r>
              <w:rPr>
                <w:rFonts w:ascii="宋体" w:eastAsia="宋体" w:hAnsi="宋体" w:cs="宋体" w:hint="eastAsia"/>
                <w:bCs/>
                <w:sz w:val="24"/>
                <w:szCs w:val="24"/>
                <w:lang w:bidi="ar"/>
              </w:rPr>
              <w:t>寸</w:t>
            </w:r>
            <w:bookmarkEnd w:id="17"/>
            <w:r>
              <w:rPr>
                <w:rFonts w:ascii="宋体" w:eastAsia="宋体" w:hAnsi="宋体" w:cs="宋体" w:hint="eastAsia"/>
                <w:bCs/>
                <w:sz w:val="24"/>
                <w:szCs w:val="24"/>
                <w:lang w:bidi="ar"/>
              </w:rPr>
              <w:t>。</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台</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采用西麦柯品牌或优于</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10</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lang w:bidi="ar"/>
              </w:rPr>
            </w:pPr>
            <w:r>
              <w:rPr>
                <w:rFonts w:ascii="宋体" w:eastAsia="宋体" w:hAnsi="宋体" w:cs="宋体" w:hint="eastAsia"/>
                <w:bCs/>
                <w:sz w:val="24"/>
                <w:szCs w:val="24"/>
                <w:lang w:bidi="ar"/>
              </w:rPr>
              <w:t>机组钢铁架及五金杂件材料</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left"/>
              <w:textAlignment w:val="center"/>
              <w:rPr>
                <w:rFonts w:ascii="宋体" w:eastAsia="宋体" w:hAnsi="宋体" w:cs="宋体"/>
                <w:bCs/>
                <w:sz w:val="24"/>
                <w:szCs w:val="24"/>
              </w:rPr>
            </w:pPr>
            <w:r>
              <w:rPr>
                <w:rFonts w:ascii="宋体" w:eastAsia="宋体" w:hAnsi="宋体" w:cs="宋体" w:hint="eastAsia"/>
                <w:bCs/>
                <w:sz w:val="24"/>
                <w:szCs w:val="24"/>
              </w:rPr>
              <w:t>防锈钢型材</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bookmarkEnd w:id="15"/>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11</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膨胀阀</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国标</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采用</w:t>
            </w:r>
            <w:r>
              <w:rPr>
                <w:rFonts w:ascii="宋体" w:eastAsia="宋体" w:hAnsi="宋体" w:cs="宋体" w:hint="eastAsia"/>
                <w:color w:val="000000"/>
                <w:kern w:val="0"/>
                <w:sz w:val="24"/>
                <w:szCs w:val="24"/>
                <w:lang w:bidi="ar"/>
              </w:rPr>
              <w:t>丹佛</w:t>
            </w:r>
            <w:proofErr w:type="gramStart"/>
            <w:r>
              <w:rPr>
                <w:rFonts w:ascii="宋体" w:eastAsia="宋体" w:hAnsi="宋体" w:cs="宋体" w:hint="eastAsia"/>
                <w:color w:val="000000"/>
                <w:kern w:val="0"/>
                <w:sz w:val="24"/>
                <w:szCs w:val="24"/>
                <w:lang w:bidi="ar"/>
              </w:rPr>
              <w:t>斯品牌</w:t>
            </w:r>
            <w:proofErr w:type="gramEnd"/>
            <w:r>
              <w:rPr>
                <w:rFonts w:ascii="宋体" w:eastAsia="宋体" w:hAnsi="宋体" w:cs="宋体" w:hint="eastAsia"/>
                <w:color w:val="000000"/>
                <w:kern w:val="0"/>
                <w:sz w:val="24"/>
                <w:szCs w:val="24"/>
                <w:lang w:bidi="ar"/>
              </w:rPr>
              <w:t>或优于</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bookmarkStart w:id="18" w:name="OLE_LINK28" w:colFirst="0" w:colLast="0"/>
            <w:r>
              <w:rPr>
                <w:rFonts w:ascii="宋体" w:eastAsia="宋体" w:hAnsi="宋体" w:cs="宋体" w:hint="eastAsia"/>
                <w:color w:val="000000"/>
                <w:kern w:val="0"/>
                <w:sz w:val="24"/>
                <w:szCs w:val="24"/>
                <w:lang w:bidi="ar"/>
              </w:rPr>
              <w:t>12</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电磁阀</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国标</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采用丹佛</w:t>
            </w:r>
            <w:proofErr w:type="gramStart"/>
            <w:r>
              <w:rPr>
                <w:rFonts w:ascii="宋体" w:eastAsia="宋体" w:hAnsi="宋体" w:cs="宋体" w:hint="eastAsia"/>
                <w:bCs/>
                <w:sz w:val="24"/>
                <w:szCs w:val="24"/>
              </w:rPr>
              <w:t>斯</w:t>
            </w:r>
            <w:r>
              <w:rPr>
                <w:rFonts w:ascii="宋体" w:eastAsia="宋体" w:hAnsi="宋体" w:cs="宋体" w:hint="eastAsia"/>
                <w:bCs/>
                <w:sz w:val="24"/>
                <w:szCs w:val="24"/>
                <w:lang w:bidi="ar"/>
              </w:rPr>
              <w:t>品牌</w:t>
            </w:r>
            <w:proofErr w:type="gramEnd"/>
            <w:r>
              <w:rPr>
                <w:rFonts w:ascii="宋体" w:eastAsia="宋体" w:hAnsi="宋体" w:cs="宋体" w:hint="eastAsia"/>
                <w:bCs/>
                <w:sz w:val="24"/>
                <w:szCs w:val="24"/>
                <w:lang w:bidi="ar"/>
              </w:rPr>
              <w:t>或优于</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bookmarkStart w:id="19" w:name="OLE_LINK31" w:colFirst="0" w:colLast="5"/>
            <w:r>
              <w:rPr>
                <w:rFonts w:ascii="宋体" w:eastAsia="宋体" w:hAnsi="宋体" w:cs="宋体" w:hint="eastAsia"/>
                <w:color w:val="000000"/>
                <w:kern w:val="0"/>
                <w:sz w:val="24"/>
                <w:szCs w:val="24"/>
                <w:lang w:bidi="ar"/>
              </w:rPr>
              <w:t>13</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滤清器</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bookmarkStart w:id="20" w:name="OLE_LINK34"/>
            <w:r>
              <w:rPr>
                <w:rFonts w:ascii="宋体" w:eastAsia="宋体" w:hAnsi="宋体" w:cs="宋体" w:hint="eastAsia"/>
                <w:color w:val="000000"/>
                <w:kern w:val="0"/>
                <w:sz w:val="24"/>
                <w:szCs w:val="24"/>
                <w:lang w:bidi="ar"/>
              </w:rPr>
              <w:t>国标</w:t>
            </w:r>
            <w:bookmarkEnd w:id="20"/>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采用丹佛</w:t>
            </w:r>
            <w:proofErr w:type="gramStart"/>
            <w:r>
              <w:rPr>
                <w:rFonts w:ascii="宋体" w:eastAsia="宋体" w:hAnsi="宋体" w:cs="宋体" w:hint="eastAsia"/>
                <w:bCs/>
                <w:sz w:val="24"/>
                <w:szCs w:val="24"/>
              </w:rPr>
              <w:t>斯</w:t>
            </w:r>
            <w:r>
              <w:rPr>
                <w:rFonts w:ascii="宋体" w:eastAsia="宋体" w:hAnsi="宋体" w:cs="宋体" w:hint="eastAsia"/>
                <w:bCs/>
                <w:sz w:val="24"/>
                <w:szCs w:val="24"/>
                <w:lang w:bidi="ar"/>
              </w:rPr>
              <w:t>品牌</w:t>
            </w:r>
            <w:proofErr w:type="gramEnd"/>
            <w:r>
              <w:rPr>
                <w:rFonts w:ascii="宋体" w:eastAsia="宋体" w:hAnsi="宋体" w:cs="宋体" w:hint="eastAsia"/>
                <w:bCs/>
                <w:sz w:val="24"/>
                <w:szCs w:val="24"/>
                <w:lang w:bidi="ar"/>
              </w:rPr>
              <w:t>或优于</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14</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高低压力继电器</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国标</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15</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油分离器</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bookmarkStart w:id="21" w:name="OLE_LINK20"/>
            <w:r>
              <w:rPr>
                <w:rFonts w:ascii="宋体" w:eastAsia="宋体" w:hAnsi="宋体" w:cs="宋体" w:hint="eastAsia"/>
                <w:color w:val="000000"/>
                <w:kern w:val="0"/>
                <w:sz w:val="24"/>
                <w:szCs w:val="24"/>
                <w:lang w:bidi="ar"/>
              </w:rPr>
              <w:t>国标</w:t>
            </w:r>
            <w:bookmarkEnd w:id="21"/>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16</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供液截止阀</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国标</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17</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回液截止阀</w:t>
            </w:r>
            <w:proofErr w:type="gramEnd"/>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国标</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bookmarkEnd w:id="19"/>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18</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冷媒铜管</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5</w:t>
            </w:r>
            <w:r>
              <w:rPr>
                <w:rFonts w:ascii="宋体" w:eastAsia="宋体" w:hAnsi="宋体" w:cs="宋体" w:hint="eastAsia"/>
                <w:color w:val="000000"/>
                <w:kern w:val="0"/>
                <w:sz w:val="24"/>
                <w:szCs w:val="24"/>
                <w:lang w:bidi="ar"/>
              </w:rPr>
              <w:t>匹</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米</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30</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19</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冷媒铜管保温棉</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保温棉厚度≥</w:t>
            </w:r>
            <w:r>
              <w:rPr>
                <w:rFonts w:ascii="宋体" w:eastAsia="宋体" w:hAnsi="宋体" w:cs="宋体" w:hint="eastAsia"/>
                <w:color w:val="000000"/>
                <w:kern w:val="0"/>
                <w:sz w:val="24"/>
                <w:szCs w:val="24"/>
                <w:lang w:bidi="ar"/>
              </w:rPr>
              <w:t>25m</w:t>
            </w:r>
            <w:r>
              <w:rPr>
                <w:rFonts w:ascii="宋体" w:eastAsia="宋体" w:hAnsi="宋体" w:cs="宋体"/>
                <w:color w:val="000000"/>
                <w:kern w:val="0"/>
                <w:sz w:val="24"/>
                <w:szCs w:val="24"/>
                <w:lang w:bidi="ar"/>
              </w:rPr>
              <w:t>m</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米</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30</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bookmarkStart w:id="22" w:name="OLE_LINK16" w:colFirst="0" w:colLast="3"/>
            <w:r>
              <w:rPr>
                <w:rFonts w:ascii="宋体" w:eastAsia="宋体" w:hAnsi="宋体" w:cs="宋体" w:hint="eastAsia"/>
                <w:color w:val="000000"/>
                <w:kern w:val="0"/>
                <w:sz w:val="24"/>
                <w:szCs w:val="24"/>
                <w:lang w:bidi="ar"/>
              </w:rPr>
              <w:t>20</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蒸发器</w:t>
            </w:r>
            <w:r>
              <w:rPr>
                <w:rFonts w:ascii="宋体" w:eastAsia="宋体" w:hAnsi="宋体" w:cs="宋体" w:hint="eastAsia"/>
                <w:color w:val="000000"/>
                <w:kern w:val="0"/>
                <w:sz w:val="24"/>
                <w:szCs w:val="24"/>
                <w:lang w:bidi="ar"/>
              </w:rPr>
              <w:t>PVC</w:t>
            </w:r>
            <w:r>
              <w:rPr>
                <w:rFonts w:ascii="宋体" w:eastAsia="宋体" w:hAnsi="宋体" w:cs="宋体" w:hint="eastAsia"/>
                <w:color w:val="000000"/>
                <w:kern w:val="0"/>
                <w:sz w:val="24"/>
                <w:szCs w:val="24"/>
                <w:lang w:bidi="ar"/>
              </w:rPr>
              <w:t>排水管</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排水管</w:t>
            </w:r>
            <w:bookmarkStart w:id="23" w:name="OLE_LINK14"/>
            <w:r>
              <w:rPr>
                <w:rFonts w:ascii="宋体" w:eastAsia="宋体" w:hAnsi="宋体" w:cs="宋体" w:hint="eastAsia"/>
                <w:color w:val="000000"/>
                <w:kern w:val="0"/>
                <w:sz w:val="24"/>
                <w:szCs w:val="24"/>
                <w:lang w:bidi="ar"/>
              </w:rPr>
              <w:t>≥</w:t>
            </w:r>
            <w:bookmarkEnd w:id="23"/>
            <w:r>
              <w:rPr>
                <w:rFonts w:ascii="宋体" w:eastAsia="宋体" w:hAnsi="宋体" w:cs="宋体" w:hint="eastAsia"/>
                <w:color w:val="000000"/>
                <w:kern w:val="0"/>
                <w:sz w:val="24"/>
                <w:szCs w:val="24"/>
                <w:lang w:bidi="ar"/>
              </w:rPr>
              <w:t>1.5</w:t>
            </w:r>
            <w:r>
              <w:rPr>
                <w:rFonts w:ascii="宋体" w:eastAsia="宋体" w:hAnsi="宋体" w:cs="宋体" w:hint="eastAsia"/>
                <w:color w:val="000000"/>
                <w:kern w:val="0"/>
                <w:sz w:val="24"/>
                <w:szCs w:val="24"/>
                <w:lang w:bidi="ar"/>
              </w:rPr>
              <w:t>寸</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米</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20</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根据采购人需求把冷凝水排至指定位置</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bookmarkStart w:id="24" w:name="OLE_LINK17" w:colFirst="0" w:colLast="0"/>
            <w:r>
              <w:rPr>
                <w:rFonts w:ascii="宋体" w:eastAsia="宋体" w:hAnsi="宋体" w:cs="宋体" w:hint="eastAsia"/>
                <w:color w:val="000000"/>
                <w:kern w:val="0"/>
                <w:sz w:val="24"/>
                <w:szCs w:val="24"/>
                <w:lang w:bidi="ar"/>
              </w:rPr>
              <w:t>21</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环保低温雪种</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rsidP="00EC05C7">
            <w:pPr>
              <w:widowControl/>
              <w:numPr>
                <w:ilvl w:val="0"/>
                <w:numId w:val="5"/>
              </w:numPr>
              <w:jc w:val="left"/>
              <w:textAlignment w:val="center"/>
              <w:rPr>
                <w:rFonts w:ascii="宋体" w:hAnsi="宋体" w:cs="宋体"/>
                <w:sz w:val="24"/>
                <w:szCs w:val="24"/>
              </w:rPr>
            </w:pPr>
            <w:r>
              <w:rPr>
                <w:rFonts w:ascii="宋体" w:hAnsi="宋体" w:cs="宋体" w:hint="eastAsia"/>
                <w:sz w:val="24"/>
                <w:szCs w:val="24"/>
              </w:rPr>
              <w:t>R507A</w:t>
            </w:r>
            <w:r>
              <w:rPr>
                <w:rFonts w:ascii="宋体" w:hAnsi="宋体" w:cs="宋体"/>
                <w:sz w:val="24"/>
                <w:szCs w:val="24"/>
              </w:rPr>
              <w:t>；</w:t>
            </w:r>
          </w:p>
          <w:p w:rsidR="008904FE" w:rsidRDefault="00EC05C7" w:rsidP="00EC05C7">
            <w:pPr>
              <w:widowControl/>
              <w:numPr>
                <w:ilvl w:val="0"/>
                <w:numId w:val="5"/>
              </w:numPr>
              <w:jc w:val="left"/>
              <w:textAlignment w:val="center"/>
              <w:rPr>
                <w:rFonts w:ascii="宋体" w:hAnsi="宋体" w:cs="宋体"/>
                <w:sz w:val="24"/>
                <w:szCs w:val="24"/>
              </w:rPr>
            </w:pPr>
            <w:r>
              <w:rPr>
                <w:rFonts w:ascii="宋体" w:hAnsi="宋体" w:cs="宋体"/>
                <w:sz w:val="24"/>
                <w:szCs w:val="24"/>
              </w:rPr>
              <w:t>22.5kg</w:t>
            </w:r>
            <w:r>
              <w:rPr>
                <w:rFonts w:ascii="宋体" w:hAnsi="宋体" w:cs="宋体"/>
                <w:sz w:val="24"/>
                <w:szCs w:val="24"/>
              </w:rPr>
              <w:t>/</w:t>
            </w:r>
            <w:r>
              <w:rPr>
                <w:rFonts w:ascii="宋体" w:hAnsi="宋体" w:cs="宋体"/>
                <w:sz w:val="24"/>
                <w:szCs w:val="24"/>
              </w:rPr>
              <w:t>瓶</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瓶</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bCs/>
                <w:sz w:val="24"/>
                <w:szCs w:val="24"/>
              </w:rPr>
              <w:t>按实际安装需求使用</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22</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冷冻油</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left"/>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w:t>
            </w:r>
            <w:r>
              <w:rPr>
                <w:rFonts w:ascii="宋体" w:eastAsia="宋体" w:hAnsi="宋体" w:cs="宋体"/>
                <w:color w:val="000000"/>
                <w:kern w:val="0"/>
                <w:sz w:val="24"/>
                <w:szCs w:val="24"/>
                <w:lang w:bidi="ar"/>
              </w:rPr>
              <w:t>、</w:t>
            </w:r>
            <w:r>
              <w:rPr>
                <w:rFonts w:ascii="宋体" w:eastAsia="宋体" w:hAnsi="宋体" w:cs="宋体" w:hint="eastAsia"/>
                <w:color w:val="000000"/>
                <w:kern w:val="0"/>
                <w:sz w:val="24"/>
                <w:szCs w:val="24"/>
                <w:lang w:bidi="ar"/>
              </w:rPr>
              <w:t>3SG4L</w:t>
            </w:r>
            <w:r>
              <w:rPr>
                <w:rFonts w:ascii="宋体" w:eastAsia="宋体" w:hAnsi="宋体" w:cs="宋体"/>
                <w:color w:val="000000"/>
                <w:kern w:val="0"/>
                <w:sz w:val="24"/>
                <w:szCs w:val="24"/>
                <w:lang w:bidi="ar"/>
              </w:rPr>
              <w:t>；</w:t>
            </w:r>
          </w:p>
          <w:p w:rsidR="008904FE" w:rsidRDefault="00EC05C7">
            <w:pPr>
              <w:widowControl/>
              <w:jc w:val="left"/>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w:t>
            </w:r>
            <w:r>
              <w:rPr>
                <w:rFonts w:ascii="宋体" w:eastAsia="宋体" w:hAnsi="宋体" w:cs="宋体"/>
                <w:color w:val="000000"/>
                <w:kern w:val="0"/>
                <w:sz w:val="24"/>
                <w:szCs w:val="24"/>
                <w:lang w:bidi="ar"/>
              </w:rPr>
              <w:t>、</w:t>
            </w:r>
            <w:r>
              <w:rPr>
                <w:rFonts w:ascii="宋体" w:eastAsia="宋体" w:hAnsi="宋体" w:cs="宋体"/>
                <w:color w:val="000000"/>
                <w:kern w:val="0"/>
                <w:sz w:val="24"/>
                <w:szCs w:val="24"/>
                <w:lang w:bidi="ar"/>
              </w:rPr>
              <w:t>4L/</w:t>
            </w:r>
            <w:r>
              <w:rPr>
                <w:rFonts w:ascii="宋体" w:eastAsia="宋体" w:hAnsi="宋体" w:cs="宋体"/>
                <w:color w:val="000000"/>
                <w:kern w:val="0"/>
                <w:sz w:val="24"/>
                <w:szCs w:val="24"/>
                <w:lang w:bidi="ar"/>
              </w:rPr>
              <w:t>瓶</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瓶</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bCs/>
                <w:sz w:val="24"/>
                <w:szCs w:val="24"/>
              </w:rPr>
              <w:t>按实际安装需求使用</w:t>
            </w: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23</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冷库电子温度全自动控制箱</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具备自动模式、手动控制模式；</w:t>
            </w:r>
          </w:p>
          <w:p w:rsidR="008904FE" w:rsidRDefault="00EC05C7">
            <w:pPr>
              <w:widowControl/>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可远程手机远程监控查看冷库温度；</w:t>
            </w:r>
          </w:p>
          <w:p w:rsidR="008904FE" w:rsidRDefault="00EC05C7">
            <w:pPr>
              <w:widowControl/>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具备声音、灯光、发送短信报警功能。</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bookmarkStart w:id="25" w:name="OLE_LINK11"/>
            <w:r>
              <w:rPr>
                <w:rFonts w:ascii="宋体" w:eastAsia="宋体" w:hAnsi="宋体" w:cs="宋体" w:hint="eastAsia"/>
                <w:color w:val="000000"/>
                <w:kern w:val="0"/>
                <w:sz w:val="24"/>
                <w:szCs w:val="24"/>
                <w:lang w:bidi="ar"/>
              </w:rPr>
              <w:t>套</w:t>
            </w:r>
            <w:bookmarkEnd w:id="25"/>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保修期内，中标公司负责控制箱无线网络套餐费用</w:t>
            </w:r>
          </w:p>
        </w:tc>
      </w:tr>
      <w:bookmarkEnd w:id="24"/>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24</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电子温度感温探头材料</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bookmarkStart w:id="26" w:name="OLE_LINK12"/>
            <w:r>
              <w:rPr>
                <w:rFonts w:ascii="宋体" w:eastAsia="宋体" w:hAnsi="宋体" w:cs="宋体" w:hint="eastAsia"/>
                <w:color w:val="000000"/>
                <w:kern w:val="0"/>
                <w:sz w:val="24"/>
                <w:szCs w:val="24"/>
                <w:lang w:bidi="ar"/>
              </w:rPr>
              <w:t>国标</w:t>
            </w:r>
            <w:bookmarkEnd w:id="26"/>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套</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bookmarkStart w:id="27" w:name="OLE_LINK18" w:colFirst="0" w:colLast="0"/>
            <w:bookmarkStart w:id="28" w:name="OLE_LINK30" w:colFirst="0" w:colLast="0"/>
            <w:bookmarkStart w:id="29" w:name="OLE_LINK29" w:colFirst="0" w:colLast="0"/>
            <w:bookmarkEnd w:id="18"/>
            <w:bookmarkEnd w:id="22"/>
            <w:r>
              <w:rPr>
                <w:rFonts w:ascii="宋体" w:eastAsia="宋体" w:hAnsi="宋体" w:cs="宋体"/>
                <w:color w:val="000000"/>
                <w:kern w:val="0"/>
                <w:sz w:val="24"/>
                <w:szCs w:val="24"/>
                <w:lang w:bidi="ar"/>
              </w:rPr>
              <w:lastRenderedPageBreak/>
              <w:t>25</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冷库电线电路控制系统电线、线槽管材料</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国标</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bookmarkStart w:id="30" w:name="OLE_LINK13"/>
            <w:r>
              <w:rPr>
                <w:rFonts w:ascii="宋体" w:eastAsia="宋体" w:hAnsi="宋体" w:cs="宋体" w:hint="eastAsia"/>
                <w:color w:val="000000"/>
                <w:kern w:val="0"/>
                <w:sz w:val="24"/>
                <w:szCs w:val="24"/>
                <w:lang w:bidi="ar"/>
              </w:rPr>
              <w:t>项</w:t>
            </w:r>
            <w:bookmarkEnd w:id="30"/>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bookmarkEnd w:id="27"/>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26</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冷库安全门报警器装置</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hAnsi="宋体" w:cs="宋体" w:hint="eastAsia"/>
                <w:sz w:val="24"/>
                <w:szCs w:val="24"/>
              </w:rPr>
              <w:t>国标</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bookmarkStart w:id="31" w:name="OLE_LINK15"/>
            <w:r>
              <w:rPr>
                <w:rFonts w:ascii="宋体" w:eastAsia="宋体" w:hAnsi="宋体" w:cs="宋体" w:hint="eastAsia"/>
                <w:color w:val="000000"/>
                <w:kern w:val="0"/>
                <w:sz w:val="24"/>
                <w:szCs w:val="24"/>
                <w:lang w:bidi="ar"/>
              </w:rPr>
              <w:t>项</w:t>
            </w:r>
            <w:bookmarkEnd w:id="31"/>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27</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机组主电源电线电缆</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hAnsi="宋体" w:cs="宋体"/>
                <w:sz w:val="24"/>
                <w:szCs w:val="24"/>
              </w:rPr>
            </w:pPr>
            <w:r>
              <w:rPr>
                <w:rFonts w:ascii="宋体" w:eastAsia="宋体" w:hAnsi="宋体" w:cs="Times New Roman" w:hint="eastAsia"/>
                <w:bCs/>
                <w:sz w:val="24"/>
              </w:rPr>
              <w:t>线径</w:t>
            </w:r>
            <w:r>
              <w:rPr>
                <w:rFonts w:ascii="宋体" w:eastAsia="宋体" w:hAnsi="宋体" w:cs="宋体" w:hint="eastAsia"/>
                <w:bCs/>
                <w:sz w:val="24"/>
                <w:szCs w:val="24"/>
              </w:rPr>
              <w:t>≥</w:t>
            </w:r>
            <w:r>
              <w:rPr>
                <w:rFonts w:ascii="宋体" w:eastAsia="宋体" w:hAnsi="宋体" w:cs="Times New Roman" w:hint="eastAsia"/>
                <w:bCs/>
                <w:sz w:val="24"/>
              </w:rPr>
              <w:t>6</w:t>
            </w:r>
            <w:r>
              <w:rPr>
                <w:rFonts w:ascii="宋体" w:eastAsia="宋体" w:hAnsi="宋体" w:cs="Times New Roman" w:hint="eastAsia"/>
                <w:bCs/>
                <w:sz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bookmarkStart w:id="32" w:name="OLE_LINK32"/>
            <w:r>
              <w:rPr>
                <w:rFonts w:ascii="宋体" w:eastAsia="宋体" w:hAnsi="宋体" w:cs="宋体" w:hint="eastAsia"/>
                <w:color w:val="000000"/>
                <w:kern w:val="0"/>
                <w:sz w:val="24"/>
                <w:szCs w:val="24"/>
                <w:lang w:bidi="ar"/>
              </w:rPr>
              <w:t>项</w:t>
            </w:r>
            <w:bookmarkEnd w:id="32"/>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bookmarkStart w:id="33" w:name="OLE_LINK26"/>
            <w:r>
              <w:rPr>
                <w:rFonts w:ascii="宋体" w:eastAsia="宋体" w:hAnsi="宋体" w:cs="宋体"/>
                <w:color w:val="000000"/>
                <w:kern w:val="0"/>
                <w:sz w:val="24"/>
                <w:szCs w:val="24"/>
                <w:lang w:bidi="ar"/>
              </w:rPr>
              <w:t>1</w:t>
            </w:r>
            <w:bookmarkEnd w:id="33"/>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28</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冷库聚氨脂板安装费用</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Times New Roman"/>
                <w:bCs/>
                <w:sz w:val="24"/>
              </w:rPr>
            </w:pPr>
            <w:r>
              <w:rPr>
                <w:rFonts w:ascii="宋体" w:eastAsia="宋体" w:hAnsi="宋体" w:cs="Times New Roman"/>
                <w:bCs/>
                <w:sz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bookmarkStart w:id="34" w:name="OLE_LINK19" w:colFirst="0" w:colLast="0"/>
            <w:r>
              <w:rPr>
                <w:rFonts w:ascii="宋体" w:eastAsia="宋体" w:hAnsi="宋体" w:cs="宋体"/>
                <w:color w:val="000000"/>
                <w:kern w:val="0"/>
                <w:sz w:val="24"/>
                <w:szCs w:val="24"/>
                <w:lang w:bidi="ar"/>
              </w:rPr>
              <w:t>29</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冷库制冷设备安装调试费</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bookmarkEnd w:id="28"/>
      <w:tr w:rsidR="008904FE">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30</w:t>
            </w:r>
          </w:p>
        </w:tc>
        <w:tc>
          <w:tcPr>
            <w:tcW w:w="2025"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冷库设备、材料运输费</w:t>
            </w:r>
          </w:p>
        </w:tc>
        <w:tc>
          <w:tcPr>
            <w:tcW w:w="3388"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8904FE" w:rsidRDefault="008904FE">
            <w:pPr>
              <w:widowControl/>
              <w:jc w:val="center"/>
              <w:textAlignment w:val="center"/>
              <w:rPr>
                <w:rFonts w:ascii="宋体" w:eastAsia="宋体" w:hAnsi="宋体" w:cs="宋体"/>
                <w:bCs/>
                <w:sz w:val="24"/>
                <w:szCs w:val="24"/>
              </w:rPr>
            </w:pPr>
          </w:p>
        </w:tc>
      </w:tr>
      <w:bookmarkEnd w:id="29"/>
      <w:bookmarkEnd w:id="34"/>
      <w:tr w:rsidR="008904FE">
        <w:trPr>
          <w:trHeight w:val="882"/>
        </w:trPr>
        <w:tc>
          <w:tcPr>
            <w:tcW w:w="10179" w:type="dxa"/>
            <w:gridSpan w:val="6"/>
            <w:tcBorders>
              <w:top w:val="single" w:sz="6" w:space="0" w:color="auto"/>
              <w:left w:val="single" w:sz="6" w:space="0" w:color="auto"/>
              <w:bottom w:val="single" w:sz="6" w:space="0" w:color="auto"/>
              <w:right w:val="single" w:sz="6" w:space="0" w:color="auto"/>
            </w:tcBorders>
            <w:vAlign w:val="center"/>
          </w:tcPr>
          <w:p w:rsidR="008904FE" w:rsidRDefault="00EC05C7">
            <w:pPr>
              <w:widowControl/>
              <w:jc w:val="center"/>
              <w:textAlignment w:val="center"/>
              <w:rPr>
                <w:rFonts w:ascii="宋体" w:eastAsia="宋体" w:hAnsi="宋体" w:cs="宋体"/>
                <w:bCs/>
                <w:sz w:val="24"/>
                <w:szCs w:val="24"/>
              </w:rPr>
            </w:pPr>
            <w:r>
              <w:rPr>
                <w:rFonts w:ascii="宋体" w:eastAsia="宋体" w:hAnsi="宋体" w:cs="宋体" w:hint="eastAsia"/>
                <w:b/>
                <w:sz w:val="24"/>
                <w:szCs w:val="24"/>
              </w:rPr>
              <w:t>冷库建设所需材料名称和数量包括但不限于已有表所列举的材料名称和数量，项目报价已包含冷库建设涉及的所有费用。</w:t>
            </w:r>
          </w:p>
        </w:tc>
      </w:tr>
    </w:tbl>
    <w:p w:rsidR="008904FE" w:rsidRDefault="00EC05C7">
      <w:pPr>
        <w:rPr>
          <w:rFonts w:ascii="宋体" w:eastAsia="宋体" w:hAnsi="宋体"/>
          <w:b/>
          <w:bCs/>
          <w:sz w:val="28"/>
          <w:szCs w:val="28"/>
        </w:rPr>
      </w:pPr>
      <w:r>
        <w:rPr>
          <w:rFonts w:ascii="宋体" w:eastAsia="宋体" w:hAnsi="宋体" w:hint="eastAsia"/>
          <w:b/>
          <w:bCs/>
          <w:sz w:val="28"/>
          <w:szCs w:val="28"/>
        </w:rPr>
        <w:t>（二）冷库技术要求</w:t>
      </w:r>
    </w:p>
    <w:p w:rsidR="008904FE" w:rsidRDefault="00EC05C7">
      <w:pPr>
        <w:numPr>
          <w:ilvl w:val="255"/>
          <w:numId w:val="0"/>
        </w:numPr>
        <w:spacing w:line="4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1</w:t>
      </w:r>
      <w:r>
        <w:rPr>
          <w:rFonts w:ascii="宋体" w:eastAsia="宋体" w:hAnsi="宋体" w:cs="宋体" w:hint="eastAsia"/>
          <w:b/>
          <w:bCs/>
          <w:sz w:val="28"/>
          <w:szCs w:val="28"/>
        </w:rPr>
        <w:t>、总体要求</w:t>
      </w:r>
    </w:p>
    <w:p w:rsidR="008904FE" w:rsidRDefault="00EC05C7">
      <w:pPr>
        <w:numPr>
          <w:ilvl w:val="255"/>
          <w:numId w:val="0"/>
        </w:numPr>
        <w:spacing w:line="460" w:lineRule="exact"/>
        <w:ind w:firstLineChars="200" w:firstLine="520"/>
        <w:rPr>
          <w:rFonts w:ascii="宋体" w:eastAsia="宋体" w:hAnsi="宋体"/>
          <w:sz w:val="26"/>
          <w:szCs w:val="26"/>
        </w:rPr>
      </w:pPr>
      <w:r>
        <w:rPr>
          <w:rFonts w:ascii="宋体" w:eastAsia="宋体" w:hAnsi="宋体" w:hint="eastAsia"/>
          <w:sz w:val="26"/>
          <w:szCs w:val="26"/>
        </w:rPr>
        <w:t>（</w:t>
      </w:r>
      <w:r>
        <w:rPr>
          <w:rFonts w:ascii="宋体" w:eastAsia="宋体" w:hAnsi="宋体" w:hint="eastAsia"/>
          <w:sz w:val="26"/>
          <w:szCs w:val="26"/>
        </w:rPr>
        <w:t>1</w:t>
      </w:r>
      <w:r>
        <w:rPr>
          <w:rFonts w:ascii="宋体" w:eastAsia="宋体" w:hAnsi="宋体" w:hint="eastAsia"/>
          <w:sz w:val="26"/>
          <w:szCs w:val="26"/>
        </w:rPr>
        <w:t>）冷库用于储存中药膏方，冷库保存温度范围为</w:t>
      </w:r>
      <w:r>
        <w:rPr>
          <w:rFonts w:ascii="宋体" w:eastAsia="宋体" w:hAnsi="宋体" w:hint="eastAsia"/>
          <w:sz w:val="26"/>
          <w:szCs w:val="26"/>
        </w:rPr>
        <w:t>2</w:t>
      </w:r>
      <w:r>
        <w:rPr>
          <w:rFonts w:ascii="宋体" w:eastAsia="宋体" w:hAnsi="宋体" w:hint="eastAsia"/>
          <w:sz w:val="26"/>
          <w:szCs w:val="26"/>
        </w:rPr>
        <w:t>℃至</w:t>
      </w:r>
      <w:r>
        <w:rPr>
          <w:rFonts w:ascii="宋体" w:eastAsia="宋体" w:hAnsi="宋体" w:hint="eastAsia"/>
          <w:sz w:val="26"/>
          <w:szCs w:val="26"/>
        </w:rPr>
        <w:t>8</w:t>
      </w:r>
      <w:r>
        <w:rPr>
          <w:rFonts w:ascii="宋体" w:eastAsia="宋体" w:hAnsi="宋体" w:hint="eastAsia"/>
          <w:sz w:val="26"/>
          <w:szCs w:val="26"/>
        </w:rPr>
        <w:t>℃。</w:t>
      </w:r>
    </w:p>
    <w:p w:rsidR="008904FE" w:rsidRDefault="00EC05C7">
      <w:pPr>
        <w:numPr>
          <w:ilvl w:val="255"/>
          <w:numId w:val="0"/>
        </w:numPr>
        <w:spacing w:line="460" w:lineRule="exact"/>
        <w:ind w:firstLineChars="200" w:firstLine="520"/>
        <w:rPr>
          <w:rFonts w:ascii="宋体" w:eastAsia="宋体" w:hAnsi="宋体"/>
          <w:sz w:val="26"/>
          <w:szCs w:val="26"/>
        </w:rPr>
      </w:pPr>
      <w:r>
        <w:rPr>
          <w:rFonts w:ascii="宋体" w:eastAsia="宋体" w:hAnsi="宋体" w:hint="eastAsia"/>
          <w:sz w:val="26"/>
          <w:szCs w:val="26"/>
        </w:rPr>
        <w:t>（</w:t>
      </w:r>
      <w:r>
        <w:rPr>
          <w:rFonts w:ascii="宋体" w:eastAsia="宋体" w:hAnsi="宋体" w:hint="eastAsia"/>
          <w:sz w:val="26"/>
          <w:szCs w:val="26"/>
        </w:rPr>
        <w:t>2</w:t>
      </w:r>
      <w:r>
        <w:rPr>
          <w:rFonts w:ascii="宋体" w:eastAsia="宋体" w:hAnsi="宋体" w:hint="eastAsia"/>
          <w:sz w:val="26"/>
          <w:szCs w:val="26"/>
        </w:rPr>
        <w:t>）</w:t>
      </w:r>
      <w:r>
        <w:rPr>
          <w:rFonts w:ascii="宋体" w:hAnsi="宋体" w:cs="宋体" w:hint="eastAsia"/>
          <w:b/>
          <w:bCs/>
          <w:szCs w:val="21"/>
        </w:rPr>
        <w:t>★</w:t>
      </w:r>
      <w:r>
        <w:rPr>
          <w:rFonts w:ascii="宋体" w:eastAsia="宋体" w:hAnsi="宋体" w:hint="eastAsia"/>
          <w:sz w:val="26"/>
          <w:szCs w:val="26"/>
        </w:rPr>
        <w:t>冷库制冷机组</w:t>
      </w:r>
      <w:r>
        <w:rPr>
          <w:rFonts w:ascii="宋体" w:eastAsia="宋体" w:hAnsi="宋体" w:hint="eastAsia"/>
          <w:sz w:val="26"/>
          <w:szCs w:val="26"/>
        </w:rPr>
        <w:t>1</w:t>
      </w:r>
      <w:r>
        <w:rPr>
          <w:rFonts w:ascii="宋体" w:eastAsia="宋体" w:hAnsi="宋体" w:hint="eastAsia"/>
          <w:sz w:val="26"/>
          <w:szCs w:val="26"/>
        </w:rPr>
        <w:t>用</w:t>
      </w:r>
      <w:r>
        <w:rPr>
          <w:rFonts w:ascii="宋体" w:eastAsia="宋体" w:hAnsi="宋体" w:hint="eastAsia"/>
          <w:sz w:val="26"/>
          <w:szCs w:val="26"/>
        </w:rPr>
        <w:t>1</w:t>
      </w:r>
      <w:r>
        <w:rPr>
          <w:rFonts w:ascii="宋体" w:eastAsia="宋体" w:hAnsi="宋体" w:hint="eastAsia"/>
          <w:sz w:val="26"/>
          <w:szCs w:val="26"/>
        </w:rPr>
        <w:t>备，日常运行时两套系统自动轮流工作，某一套制冷机组出现故障时，自动切换到另外一套制冷系统运行，有机组运行故障报警和记录。</w:t>
      </w:r>
      <w:r>
        <w:rPr>
          <w:rFonts w:ascii="宋体" w:eastAsia="宋体" w:hAnsi="宋体" w:hint="eastAsia"/>
          <w:b/>
          <w:szCs w:val="21"/>
        </w:rPr>
        <w:t>（提供承诺函）</w:t>
      </w:r>
    </w:p>
    <w:p w:rsidR="008904FE" w:rsidRDefault="00EC05C7">
      <w:pPr>
        <w:numPr>
          <w:ilvl w:val="255"/>
          <w:numId w:val="0"/>
        </w:numPr>
        <w:spacing w:line="460" w:lineRule="exact"/>
        <w:ind w:firstLineChars="200" w:firstLine="520"/>
        <w:rPr>
          <w:rFonts w:ascii="宋体" w:eastAsia="宋体" w:hAnsi="宋体"/>
          <w:sz w:val="26"/>
          <w:szCs w:val="26"/>
        </w:rPr>
      </w:pPr>
      <w:r>
        <w:rPr>
          <w:rFonts w:ascii="宋体" w:eastAsia="宋体" w:hAnsi="宋体" w:hint="eastAsia"/>
          <w:sz w:val="26"/>
          <w:szCs w:val="26"/>
        </w:rPr>
        <w:t>（</w:t>
      </w:r>
      <w:r>
        <w:rPr>
          <w:rFonts w:ascii="宋体" w:eastAsia="宋体" w:hAnsi="宋体"/>
          <w:sz w:val="26"/>
          <w:szCs w:val="26"/>
        </w:rPr>
        <w:t>3</w:t>
      </w:r>
      <w:r>
        <w:rPr>
          <w:rFonts w:ascii="宋体" w:eastAsia="宋体" w:hAnsi="宋体" w:hint="eastAsia"/>
          <w:sz w:val="26"/>
          <w:szCs w:val="26"/>
        </w:rPr>
        <w:t>）冷库制冷系统有自动运行模式和手动运行模式，通过开关进行切换。</w:t>
      </w:r>
    </w:p>
    <w:p w:rsidR="008904FE" w:rsidRDefault="00EC05C7">
      <w:pPr>
        <w:numPr>
          <w:ilvl w:val="255"/>
          <w:numId w:val="0"/>
        </w:numPr>
        <w:spacing w:line="460" w:lineRule="exact"/>
        <w:ind w:firstLineChars="200" w:firstLine="520"/>
        <w:rPr>
          <w:rFonts w:ascii="宋体" w:eastAsia="宋体" w:hAnsi="宋体"/>
          <w:sz w:val="26"/>
          <w:szCs w:val="26"/>
        </w:rPr>
      </w:pPr>
      <w:r>
        <w:rPr>
          <w:rFonts w:ascii="宋体" w:eastAsia="宋体" w:hAnsi="宋体" w:hint="eastAsia"/>
          <w:sz w:val="26"/>
          <w:szCs w:val="26"/>
        </w:rPr>
        <w:t>（</w:t>
      </w:r>
      <w:r>
        <w:rPr>
          <w:rFonts w:ascii="宋体" w:eastAsia="宋体" w:hAnsi="宋体"/>
          <w:sz w:val="26"/>
          <w:szCs w:val="26"/>
        </w:rPr>
        <w:t>4</w:t>
      </w:r>
      <w:r>
        <w:rPr>
          <w:rFonts w:ascii="宋体" w:eastAsia="宋体" w:hAnsi="宋体" w:hint="eastAsia"/>
          <w:sz w:val="26"/>
          <w:szCs w:val="26"/>
        </w:rPr>
        <w:t>）冷库出现温度异常时会发出声光报警和远程短信报警。</w:t>
      </w:r>
    </w:p>
    <w:p w:rsidR="008904FE" w:rsidRDefault="00EC05C7">
      <w:pPr>
        <w:spacing w:line="4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2</w:t>
      </w:r>
      <w:r>
        <w:rPr>
          <w:rFonts w:ascii="宋体" w:eastAsia="宋体" w:hAnsi="宋体" w:cs="宋体" w:hint="eastAsia"/>
          <w:b/>
          <w:bCs/>
          <w:sz w:val="28"/>
          <w:szCs w:val="28"/>
        </w:rPr>
        <w:t>、系统配置和设备选型</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2.1</w:t>
      </w:r>
      <w:r>
        <w:rPr>
          <w:rFonts w:ascii="宋体" w:eastAsia="宋体" w:hAnsi="宋体" w:hint="eastAsia"/>
          <w:sz w:val="26"/>
          <w:szCs w:val="26"/>
        </w:rPr>
        <w:tab/>
      </w:r>
      <w:r>
        <w:rPr>
          <w:rFonts w:ascii="宋体" w:eastAsia="宋体" w:hAnsi="宋体" w:hint="eastAsia"/>
          <w:sz w:val="26"/>
          <w:szCs w:val="26"/>
        </w:rPr>
        <w:t>系统配置原则</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2.1.1</w:t>
      </w:r>
      <w:r>
        <w:rPr>
          <w:rFonts w:ascii="宋体" w:eastAsia="宋体" w:hAnsi="宋体" w:hint="eastAsia"/>
          <w:sz w:val="26"/>
          <w:szCs w:val="26"/>
        </w:rPr>
        <w:tab/>
      </w:r>
      <w:r>
        <w:rPr>
          <w:rFonts w:ascii="宋体" w:eastAsia="宋体" w:hAnsi="宋体" w:hint="eastAsia"/>
          <w:sz w:val="26"/>
          <w:szCs w:val="26"/>
        </w:rPr>
        <w:t>系统设计为节能，减少电力的消耗，杜绝系统渗漏情况。</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2.1.2</w:t>
      </w:r>
      <w:r>
        <w:rPr>
          <w:rFonts w:ascii="宋体" w:eastAsia="宋体" w:hAnsi="宋体" w:hint="eastAsia"/>
          <w:sz w:val="26"/>
          <w:szCs w:val="26"/>
        </w:rPr>
        <w:tab/>
      </w:r>
      <w:r>
        <w:rPr>
          <w:rFonts w:ascii="宋体" w:eastAsia="宋体" w:hAnsi="宋体" w:hint="eastAsia"/>
          <w:sz w:val="26"/>
          <w:szCs w:val="26"/>
        </w:rPr>
        <w:t>管路系统中在合适的位置安装截止阀，以便在需要时可以停止任</w:t>
      </w:r>
      <w:proofErr w:type="gramStart"/>
      <w:r>
        <w:rPr>
          <w:rFonts w:ascii="宋体" w:eastAsia="宋体" w:hAnsi="宋体" w:hint="eastAsia"/>
          <w:sz w:val="26"/>
          <w:szCs w:val="26"/>
        </w:rPr>
        <w:t>一</w:t>
      </w:r>
      <w:proofErr w:type="gramEnd"/>
      <w:r>
        <w:rPr>
          <w:rFonts w:ascii="宋体" w:eastAsia="宋体" w:hAnsi="宋体" w:hint="eastAsia"/>
          <w:sz w:val="26"/>
          <w:szCs w:val="26"/>
        </w:rPr>
        <w:t>冷库机组的使用，截止阀使用电控和手动型两种，检修时用手动型关闭管路系统。</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2.1.3</w:t>
      </w:r>
      <w:r>
        <w:rPr>
          <w:rFonts w:ascii="宋体" w:eastAsia="宋体" w:hAnsi="宋体" w:hint="eastAsia"/>
          <w:sz w:val="26"/>
          <w:szCs w:val="26"/>
        </w:rPr>
        <w:tab/>
      </w:r>
      <w:r>
        <w:rPr>
          <w:rFonts w:ascii="宋体" w:eastAsia="宋体" w:hAnsi="宋体" w:hint="eastAsia"/>
          <w:sz w:val="26"/>
          <w:szCs w:val="26"/>
        </w:rPr>
        <w:t>工作模式：为避免库内温度超标，冷媒供应采用温度控制的独立方式，</w:t>
      </w:r>
      <w:proofErr w:type="gramStart"/>
      <w:r>
        <w:rPr>
          <w:rFonts w:ascii="宋体" w:eastAsia="宋体" w:hAnsi="宋体" w:hint="eastAsia"/>
          <w:sz w:val="26"/>
          <w:szCs w:val="26"/>
        </w:rPr>
        <w:t>当库温</w:t>
      </w:r>
      <w:proofErr w:type="gramEnd"/>
      <w:r>
        <w:rPr>
          <w:rFonts w:ascii="宋体" w:eastAsia="宋体" w:hAnsi="宋体" w:hint="eastAsia"/>
          <w:sz w:val="26"/>
          <w:szCs w:val="26"/>
        </w:rPr>
        <w:t>变化大，超时工作时，系统设置将自动使用备用机组。</w:t>
      </w:r>
    </w:p>
    <w:p w:rsidR="008904FE" w:rsidRDefault="00EC05C7">
      <w:pPr>
        <w:spacing w:line="4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3</w:t>
      </w:r>
      <w:r>
        <w:rPr>
          <w:rFonts w:ascii="宋体" w:eastAsia="宋体" w:hAnsi="宋体" w:cs="宋体" w:hint="eastAsia"/>
          <w:b/>
          <w:bCs/>
          <w:sz w:val="28"/>
          <w:szCs w:val="28"/>
        </w:rPr>
        <w:t>、主要设备、部件要求</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lastRenderedPageBreak/>
        <w:t>3.1</w:t>
      </w:r>
      <w:r>
        <w:rPr>
          <w:rFonts w:ascii="宋体" w:eastAsia="宋体" w:hAnsi="宋体" w:hint="eastAsia"/>
          <w:sz w:val="26"/>
          <w:szCs w:val="26"/>
        </w:rPr>
        <w:tab/>
      </w:r>
      <w:r>
        <w:rPr>
          <w:rFonts w:ascii="宋体" w:eastAsia="宋体" w:hAnsi="宋体" w:hint="eastAsia"/>
          <w:sz w:val="26"/>
          <w:szCs w:val="26"/>
        </w:rPr>
        <w:t>制冷系统和压缩机</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3.11</w:t>
      </w:r>
      <w:r>
        <w:rPr>
          <w:rFonts w:ascii="宋体" w:eastAsia="宋体" w:hAnsi="宋体" w:hint="eastAsia"/>
          <w:sz w:val="26"/>
          <w:szCs w:val="26"/>
        </w:rPr>
        <w:t>制冷机组为室外安装，提供防雨淋和太阳直射等防护设施。</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3.1.2</w:t>
      </w:r>
      <w:r>
        <w:rPr>
          <w:rFonts w:ascii="宋体" w:eastAsia="宋体" w:hAnsi="宋体" w:hint="eastAsia"/>
          <w:sz w:val="26"/>
          <w:szCs w:val="26"/>
        </w:rPr>
        <w:tab/>
      </w:r>
      <w:r>
        <w:rPr>
          <w:rFonts w:ascii="宋体" w:eastAsia="宋体" w:hAnsi="宋体" w:hint="eastAsia"/>
          <w:sz w:val="26"/>
          <w:szCs w:val="26"/>
        </w:rPr>
        <w:t>系统要求</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所有</w:t>
      </w:r>
      <w:proofErr w:type="gramStart"/>
      <w:r>
        <w:rPr>
          <w:rFonts w:ascii="宋体" w:eastAsia="宋体" w:hAnsi="宋体" w:hint="eastAsia"/>
          <w:sz w:val="26"/>
          <w:szCs w:val="26"/>
        </w:rPr>
        <w:t>制冷压缩机均采配有</w:t>
      </w:r>
      <w:proofErr w:type="gramEnd"/>
      <w:r>
        <w:rPr>
          <w:rFonts w:ascii="宋体" w:eastAsia="宋体" w:hAnsi="宋体" w:hint="eastAsia"/>
          <w:sz w:val="26"/>
          <w:szCs w:val="26"/>
        </w:rPr>
        <w:t>自动保护装置</w:t>
      </w:r>
      <w:r>
        <w:rPr>
          <w:rFonts w:ascii="宋体" w:eastAsia="宋体" w:hAnsi="宋体" w:hint="eastAsia"/>
          <w:sz w:val="26"/>
          <w:szCs w:val="26"/>
        </w:rPr>
        <w:t xml:space="preserve">, </w:t>
      </w:r>
      <w:r>
        <w:rPr>
          <w:rFonts w:ascii="宋体" w:eastAsia="宋体" w:hAnsi="宋体" w:hint="eastAsia"/>
          <w:sz w:val="26"/>
          <w:szCs w:val="26"/>
        </w:rPr>
        <w:t>电动机断相保护装置及故障报警装置。</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(2)</w:t>
      </w:r>
      <w:r>
        <w:rPr>
          <w:rFonts w:ascii="宋体" w:eastAsia="宋体" w:hAnsi="宋体" w:hint="eastAsia"/>
          <w:sz w:val="26"/>
          <w:szCs w:val="26"/>
        </w:rPr>
        <w:t>制冷机组的提供的冷媒流量和冷量保证在广州地区最高温度天气和满库容的情况下</w:t>
      </w:r>
      <w:proofErr w:type="gramStart"/>
      <w:r>
        <w:rPr>
          <w:rFonts w:ascii="宋体" w:eastAsia="宋体" w:hAnsi="宋体" w:hint="eastAsia"/>
          <w:sz w:val="26"/>
          <w:szCs w:val="26"/>
        </w:rPr>
        <w:t>维持库温在</w:t>
      </w:r>
      <w:proofErr w:type="gramEnd"/>
      <w:r>
        <w:rPr>
          <w:rFonts w:ascii="宋体" w:eastAsia="宋体" w:hAnsi="宋体" w:hint="eastAsia"/>
          <w:sz w:val="26"/>
          <w:szCs w:val="26"/>
        </w:rPr>
        <w:t>设计的温度。</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w:t>
      </w:r>
      <w:r>
        <w:rPr>
          <w:rFonts w:ascii="宋体" w:eastAsia="宋体" w:hAnsi="宋体" w:hint="eastAsia"/>
          <w:sz w:val="26"/>
          <w:szCs w:val="26"/>
        </w:rPr>
        <w:t>除霜系统要求冷库（</w:t>
      </w:r>
      <w:r>
        <w:rPr>
          <w:rFonts w:ascii="宋体" w:eastAsia="宋体" w:hAnsi="宋体" w:hint="eastAsia"/>
          <w:sz w:val="26"/>
          <w:szCs w:val="26"/>
        </w:rPr>
        <w:t>2-8</w:t>
      </w:r>
      <w:r>
        <w:rPr>
          <w:rFonts w:ascii="宋体" w:eastAsia="宋体" w:hAnsi="宋体" w:hint="eastAsia"/>
          <w:sz w:val="26"/>
          <w:szCs w:val="26"/>
        </w:rPr>
        <w:t>℃），热气融霜方式。除霜系统及机组系统的回油为独立控制系统。</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w:t>
      </w:r>
      <w:r>
        <w:rPr>
          <w:rFonts w:ascii="宋体" w:eastAsia="宋体" w:hAnsi="宋体" w:hint="eastAsia"/>
          <w:sz w:val="26"/>
          <w:szCs w:val="26"/>
        </w:rPr>
        <w:tab/>
      </w:r>
      <w:r>
        <w:rPr>
          <w:rFonts w:ascii="宋体" w:eastAsia="宋体" w:hAnsi="宋体" w:hint="eastAsia"/>
          <w:sz w:val="26"/>
          <w:szCs w:val="26"/>
        </w:rPr>
        <w:t>冷库保温板</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冷库保温板基本结构为内外壁板全部采用双面彩钢板，钢板厚度≥</w:t>
      </w:r>
      <w:r>
        <w:rPr>
          <w:rFonts w:ascii="宋体" w:eastAsia="宋体" w:hAnsi="宋体" w:hint="eastAsia"/>
          <w:sz w:val="26"/>
          <w:szCs w:val="26"/>
        </w:rPr>
        <w:t>0.5mm</w:t>
      </w:r>
      <w:r>
        <w:rPr>
          <w:rFonts w:ascii="宋体" w:eastAsia="宋体" w:hAnsi="宋体" w:hint="eastAsia"/>
          <w:sz w:val="26"/>
          <w:szCs w:val="26"/>
        </w:rPr>
        <w:t>，保温材料为高压聚氨脂发泡材料。具体如下；</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3.2.1</w:t>
      </w:r>
      <w:r>
        <w:rPr>
          <w:rFonts w:ascii="宋体" w:eastAsia="宋体" w:hAnsi="宋体" w:hint="eastAsia"/>
          <w:sz w:val="26"/>
          <w:szCs w:val="26"/>
        </w:rPr>
        <w:tab/>
      </w:r>
      <w:r>
        <w:rPr>
          <w:rFonts w:ascii="宋体" w:eastAsia="宋体" w:hAnsi="宋体" w:hint="eastAsia"/>
          <w:sz w:val="26"/>
          <w:szCs w:val="26"/>
        </w:rPr>
        <w:t>绝热保温板规格</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厚度≥</w:t>
      </w:r>
      <w:r>
        <w:rPr>
          <w:rFonts w:ascii="宋体" w:eastAsia="宋体" w:hAnsi="宋体" w:hint="eastAsia"/>
          <w:sz w:val="26"/>
          <w:szCs w:val="26"/>
        </w:rPr>
        <w:t>100mm</w:t>
      </w:r>
      <w:r>
        <w:rPr>
          <w:rFonts w:ascii="宋体" w:eastAsia="宋体" w:hAnsi="宋体" w:hint="eastAsia"/>
          <w:sz w:val="26"/>
          <w:szCs w:val="26"/>
        </w:rPr>
        <w:t>，包括内外壁板厚度。</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(2)</w:t>
      </w:r>
      <w:r>
        <w:rPr>
          <w:rFonts w:ascii="宋体" w:eastAsia="宋体" w:hAnsi="宋体" w:hint="eastAsia"/>
          <w:sz w:val="26"/>
          <w:szCs w:val="26"/>
        </w:rPr>
        <w:t>所采用的厚度与相应保温材料的导热系数和冷量计算值相吻合。</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3.2.2</w:t>
      </w:r>
      <w:r>
        <w:rPr>
          <w:rFonts w:ascii="宋体" w:eastAsia="宋体" w:hAnsi="宋体" w:hint="eastAsia"/>
          <w:sz w:val="26"/>
          <w:szCs w:val="26"/>
        </w:rPr>
        <w:tab/>
      </w:r>
      <w:r>
        <w:rPr>
          <w:rFonts w:ascii="宋体" w:eastAsia="宋体" w:hAnsi="宋体" w:hint="eastAsia"/>
          <w:sz w:val="26"/>
          <w:szCs w:val="26"/>
        </w:rPr>
        <w:t>绝热保温板内外壁板</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绝热壁板采用金属壁板，壁板的表面亚光</w:t>
      </w:r>
      <w:r>
        <w:rPr>
          <w:rFonts w:ascii="宋体" w:eastAsia="宋体" w:hAnsi="宋体" w:hint="eastAsia"/>
          <w:sz w:val="26"/>
          <w:szCs w:val="26"/>
        </w:rPr>
        <w:t xml:space="preserve">, </w:t>
      </w:r>
      <w:r>
        <w:rPr>
          <w:rFonts w:ascii="宋体" w:eastAsia="宋体" w:hAnsi="宋体" w:hint="eastAsia"/>
          <w:sz w:val="26"/>
          <w:szCs w:val="26"/>
        </w:rPr>
        <w:t>无毒、无异味</w:t>
      </w:r>
      <w:r>
        <w:rPr>
          <w:rFonts w:ascii="宋体" w:eastAsia="宋体" w:hAnsi="宋体" w:hint="eastAsia"/>
          <w:sz w:val="26"/>
          <w:szCs w:val="26"/>
        </w:rPr>
        <w:t xml:space="preserve">, </w:t>
      </w:r>
      <w:r>
        <w:rPr>
          <w:rFonts w:ascii="宋体" w:eastAsia="宋体" w:hAnsi="宋体" w:hint="eastAsia"/>
          <w:sz w:val="26"/>
          <w:szCs w:val="26"/>
        </w:rPr>
        <w:t>符合国家食品卫生标准</w:t>
      </w:r>
      <w:r>
        <w:rPr>
          <w:rFonts w:ascii="宋体" w:eastAsia="宋体" w:hAnsi="宋体" w:hint="eastAsia"/>
          <w:sz w:val="26"/>
          <w:szCs w:val="26"/>
        </w:rPr>
        <w:t xml:space="preserve">, </w:t>
      </w:r>
      <w:r>
        <w:rPr>
          <w:rFonts w:ascii="宋体" w:eastAsia="宋体" w:hAnsi="宋体" w:hint="eastAsia"/>
          <w:sz w:val="26"/>
          <w:szCs w:val="26"/>
        </w:rPr>
        <w:t>能在现场环境下保持长期的抗腐蚀的能力。冷库内壁设计时已经按照</w:t>
      </w:r>
      <w:r>
        <w:rPr>
          <w:rFonts w:ascii="宋体" w:eastAsia="宋体" w:hAnsi="宋体" w:hint="eastAsia"/>
          <w:sz w:val="26"/>
          <w:szCs w:val="26"/>
        </w:rPr>
        <w:t>GSN</w:t>
      </w:r>
      <w:r>
        <w:rPr>
          <w:rFonts w:ascii="宋体" w:eastAsia="宋体" w:hAnsi="宋体" w:hint="eastAsia"/>
          <w:sz w:val="26"/>
          <w:szCs w:val="26"/>
        </w:rPr>
        <w:t>标准，内壁的所有转交为光滑的圆弧角。</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3.2.3</w:t>
      </w:r>
      <w:r>
        <w:rPr>
          <w:rFonts w:ascii="宋体" w:eastAsia="宋体" w:hAnsi="宋体" w:hint="eastAsia"/>
          <w:sz w:val="26"/>
          <w:szCs w:val="26"/>
        </w:rPr>
        <w:tab/>
      </w:r>
      <w:r>
        <w:rPr>
          <w:rFonts w:ascii="宋体" w:eastAsia="宋体" w:hAnsi="宋体" w:hint="eastAsia"/>
          <w:sz w:val="26"/>
          <w:szCs w:val="26"/>
        </w:rPr>
        <w:t>绝热保温材料</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保温板的绝热材料要使用聚氨脂发泡材料，阻燃型，无氯氟碳化合物。生产时为了改善性能加入一定比例的增强材料并交合成硬质聚氨脂泡沫塑料。但</w:t>
      </w:r>
      <w:proofErr w:type="gramStart"/>
      <w:r>
        <w:rPr>
          <w:rFonts w:ascii="宋体" w:eastAsia="宋体" w:hAnsi="宋体" w:hint="eastAsia"/>
          <w:sz w:val="26"/>
          <w:szCs w:val="26"/>
        </w:rPr>
        <w:t>不</w:t>
      </w:r>
      <w:proofErr w:type="gramEnd"/>
      <w:r>
        <w:rPr>
          <w:rFonts w:ascii="宋体" w:eastAsia="宋体" w:hAnsi="宋体" w:hint="eastAsia"/>
          <w:sz w:val="26"/>
          <w:szCs w:val="26"/>
        </w:rPr>
        <w:t>因此减低隔热能力，材料内添加有阻燃剂。</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3.2.4</w:t>
      </w:r>
      <w:r>
        <w:rPr>
          <w:rFonts w:ascii="宋体" w:eastAsia="宋体" w:hAnsi="宋体" w:hint="eastAsia"/>
          <w:sz w:val="26"/>
          <w:szCs w:val="26"/>
        </w:rPr>
        <w:tab/>
      </w:r>
      <w:r>
        <w:rPr>
          <w:rFonts w:ascii="宋体" w:eastAsia="宋体" w:hAnsi="宋体" w:hint="eastAsia"/>
          <w:sz w:val="26"/>
          <w:szCs w:val="26"/>
        </w:rPr>
        <w:t>冷库门</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ab/>
      </w:r>
      <w:r>
        <w:rPr>
          <w:rFonts w:ascii="宋体" w:eastAsia="宋体" w:hAnsi="宋体" w:hint="eastAsia"/>
          <w:sz w:val="26"/>
          <w:szCs w:val="26"/>
        </w:rPr>
        <w:t>冷库门要求</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ab/>
      </w:r>
      <w:r>
        <w:rPr>
          <w:rFonts w:ascii="宋体" w:eastAsia="宋体" w:hAnsi="宋体" w:hint="eastAsia"/>
          <w:sz w:val="26"/>
          <w:szCs w:val="26"/>
        </w:rPr>
        <w:t>冷库门壁板为拉丝或花纹不锈钢板，钢板厚度≥</w:t>
      </w:r>
      <w:r>
        <w:rPr>
          <w:rFonts w:ascii="宋体" w:eastAsia="宋体" w:hAnsi="宋体" w:hint="eastAsia"/>
          <w:sz w:val="26"/>
          <w:szCs w:val="26"/>
        </w:rPr>
        <w:t>0.6mm.</w:t>
      </w:r>
      <w:r>
        <w:rPr>
          <w:rFonts w:ascii="宋体" w:eastAsia="宋体" w:hAnsi="宋体" w:hint="eastAsia"/>
          <w:sz w:val="26"/>
          <w:szCs w:val="26"/>
        </w:rPr>
        <w:tab/>
      </w:r>
      <w:r>
        <w:rPr>
          <w:rFonts w:ascii="宋体" w:eastAsia="宋体" w:hAnsi="宋体" w:hint="eastAsia"/>
          <w:sz w:val="26"/>
          <w:szCs w:val="26"/>
        </w:rPr>
        <w:t>冷库门绝热性能和厚度等技术指标同库板。</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w:t>
      </w:r>
      <w:r>
        <w:rPr>
          <w:rFonts w:ascii="宋体" w:eastAsia="宋体" w:hAnsi="宋体" w:hint="eastAsia"/>
          <w:sz w:val="26"/>
          <w:szCs w:val="26"/>
        </w:rPr>
        <w:tab/>
      </w:r>
      <w:r>
        <w:rPr>
          <w:rFonts w:ascii="宋体" w:eastAsia="宋体" w:hAnsi="宋体" w:hint="eastAsia"/>
          <w:sz w:val="26"/>
          <w:szCs w:val="26"/>
        </w:rPr>
        <w:t>所有冷库门框内埋设有恒温电加热装置，防止门的密封条被冻结</w:t>
      </w:r>
      <w:r>
        <w:rPr>
          <w:rFonts w:ascii="宋体" w:eastAsia="宋体" w:hAnsi="宋体" w:hint="eastAsia"/>
          <w:sz w:val="26"/>
          <w:szCs w:val="26"/>
        </w:rPr>
        <w:t xml:space="preserve">, </w:t>
      </w:r>
      <w:r>
        <w:rPr>
          <w:rFonts w:ascii="宋体" w:eastAsia="宋体" w:hAnsi="宋体" w:hint="eastAsia"/>
          <w:sz w:val="26"/>
          <w:szCs w:val="26"/>
        </w:rPr>
        <w:t>采用电热时有电热保护和安全措施等装置。</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(4)</w:t>
      </w:r>
      <w:r>
        <w:rPr>
          <w:rFonts w:ascii="宋体" w:eastAsia="宋体" w:hAnsi="宋体" w:hint="eastAsia"/>
          <w:sz w:val="26"/>
          <w:szCs w:val="26"/>
        </w:rPr>
        <w:tab/>
      </w:r>
      <w:r>
        <w:rPr>
          <w:rFonts w:ascii="宋体" w:eastAsia="宋体" w:hAnsi="宋体" w:hint="eastAsia"/>
          <w:sz w:val="26"/>
          <w:szCs w:val="26"/>
        </w:rPr>
        <w:t>所有库门都开闭灵活</w:t>
      </w:r>
      <w:r>
        <w:rPr>
          <w:rFonts w:ascii="宋体" w:eastAsia="宋体" w:hAnsi="宋体" w:hint="eastAsia"/>
          <w:sz w:val="26"/>
          <w:szCs w:val="26"/>
        </w:rPr>
        <w:t xml:space="preserve">, </w:t>
      </w:r>
      <w:r>
        <w:rPr>
          <w:rFonts w:ascii="宋体" w:eastAsia="宋体" w:hAnsi="宋体" w:hint="eastAsia"/>
          <w:sz w:val="26"/>
          <w:szCs w:val="26"/>
        </w:rPr>
        <w:t>轻便</w:t>
      </w:r>
      <w:r>
        <w:rPr>
          <w:rFonts w:ascii="宋体" w:eastAsia="宋体" w:hAnsi="宋体" w:hint="eastAsia"/>
          <w:sz w:val="26"/>
          <w:szCs w:val="26"/>
        </w:rPr>
        <w:t xml:space="preserve">, </w:t>
      </w:r>
      <w:r>
        <w:rPr>
          <w:rFonts w:ascii="宋体" w:eastAsia="宋体" w:hAnsi="宋体" w:hint="eastAsia"/>
          <w:sz w:val="26"/>
          <w:szCs w:val="26"/>
        </w:rPr>
        <w:t>门框及门的本身的密封接触平面光滑、平整</w:t>
      </w:r>
      <w:r>
        <w:rPr>
          <w:rFonts w:ascii="宋体" w:eastAsia="宋体" w:hAnsi="宋体" w:hint="eastAsia"/>
          <w:sz w:val="26"/>
          <w:szCs w:val="26"/>
        </w:rPr>
        <w:t xml:space="preserve">, </w:t>
      </w:r>
      <w:r>
        <w:rPr>
          <w:rFonts w:ascii="宋体" w:eastAsia="宋体" w:hAnsi="宋体" w:hint="eastAsia"/>
          <w:sz w:val="26"/>
          <w:szCs w:val="26"/>
        </w:rPr>
        <w:t>不会有翘曲现象</w:t>
      </w:r>
      <w:r>
        <w:rPr>
          <w:rFonts w:ascii="宋体" w:eastAsia="宋体" w:hAnsi="宋体" w:hint="eastAsia"/>
          <w:sz w:val="26"/>
          <w:szCs w:val="26"/>
        </w:rPr>
        <w:t xml:space="preserve">, </w:t>
      </w:r>
      <w:r>
        <w:rPr>
          <w:rFonts w:ascii="宋体" w:eastAsia="宋体" w:hAnsi="宋体" w:hint="eastAsia"/>
          <w:sz w:val="26"/>
          <w:szCs w:val="26"/>
        </w:rPr>
        <w:t>更会有毛</w:t>
      </w:r>
      <w:proofErr w:type="gramStart"/>
      <w:r>
        <w:rPr>
          <w:rFonts w:ascii="宋体" w:eastAsia="宋体" w:hAnsi="宋体" w:hint="eastAsia"/>
          <w:sz w:val="26"/>
          <w:szCs w:val="26"/>
        </w:rPr>
        <w:t>剌</w:t>
      </w:r>
      <w:proofErr w:type="gramEnd"/>
      <w:r>
        <w:rPr>
          <w:rFonts w:ascii="宋体" w:eastAsia="宋体" w:hAnsi="宋体" w:hint="eastAsia"/>
          <w:sz w:val="26"/>
          <w:szCs w:val="26"/>
        </w:rPr>
        <w:t>或螺丝端头歪斜、外露不平产生刮、</w:t>
      </w:r>
      <w:proofErr w:type="gramStart"/>
      <w:r>
        <w:rPr>
          <w:rFonts w:ascii="宋体" w:eastAsia="宋体" w:hAnsi="宋体" w:hint="eastAsia"/>
          <w:sz w:val="26"/>
          <w:szCs w:val="26"/>
        </w:rPr>
        <w:t>擦现象</w:t>
      </w:r>
      <w:proofErr w:type="gramEnd"/>
      <w:r>
        <w:rPr>
          <w:rFonts w:ascii="宋体" w:eastAsia="宋体" w:hAnsi="宋体" w:hint="eastAsia"/>
          <w:sz w:val="26"/>
          <w:szCs w:val="26"/>
        </w:rPr>
        <w:t xml:space="preserve">, </w:t>
      </w:r>
      <w:r>
        <w:rPr>
          <w:rFonts w:ascii="宋体" w:eastAsia="宋体" w:hAnsi="宋体" w:hint="eastAsia"/>
          <w:sz w:val="26"/>
          <w:szCs w:val="26"/>
        </w:rPr>
        <w:t>保</w:t>
      </w:r>
      <w:r>
        <w:rPr>
          <w:rFonts w:ascii="宋体" w:eastAsia="宋体" w:hAnsi="宋体" w:hint="eastAsia"/>
          <w:sz w:val="26"/>
          <w:szCs w:val="26"/>
        </w:rPr>
        <w:lastRenderedPageBreak/>
        <w:t>证使密封胶条能够贴实门框周边。</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3.2.5</w:t>
      </w:r>
      <w:r>
        <w:rPr>
          <w:rFonts w:ascii="宋体" w:eastAsia="宋体" w:hAnsi="宋体" w:hint="eastAsia"/>
          <w:sz w:val="26"/>
          <w:szCs w:val="26"/>
        </w:rPr>
        <w:tab/>
      </w:r>
      <w:proofErr w:type="gramStart"/>
      <w:r>
        <w:rPr>
          <w:rFonts w:ascii="宋体" w:eastAsia="宋体" w:hAnsi="宋体" w:hint="eastAsia"/>
          <w:sz w:val="26"/>
          <w:szCs w:val="26"/>
        </w:rPr>
        <w:t>库体附件</w:t>
      </w:r>
      <w:proofErr w:type="gramEnd"/>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ab/>
      </w:r>
      <w:r>
        <w:rPr>
          <w:rFonts w:ascii="宋体" w:eastAsia="宋体" w:hAnsi="宋体" w:hint="eastAsia"/>
          <w:sz w:val="26"/>
          <w:szCs w:val="26"/>
        </w:rPr>
        <w:t>库内装设防潮、防爆灯具的照明灯</w:t>
      </w:r>
      <w:r>
        <w:rPr>
          <w:rFonts w:ascii="宋体" w:eastAsia="宋体" w:hAnsi="宋体" w:hint="eastAsia"/>
          <w:sz w:val="26"/>
          <w:szCs w:val="26"/>
        </w:rPr>
        <w:t xml:space="preserve">, </w:t>
      </w:r>
      <w:r>
        <w:rPr>
          <w:rFonts w:ascii="宋体" w:eastAsia="宋体" w:hAnsi="宋体" w:hint="eastAsia"/>
          <w:sz w:val="26"/>
          <w:szCs w:val="26"/>
        </w:rPr>
        <w:t>能在</w:t>
      </w:r>
      <w:r>
        <w:rPr>
          <w:rFonts w:ascii="宋体" w:eastAsia="宋体" w:hAnsi="宋体" w:hint="eastAsia"/>
          <w:sz w:val="26"/>
          <w:szCs w:val="26"/>
        </w:rPr>
        <w:t>2</w:t>
      </w:r>
      <w:r>
        <w:rPr>
          <w:rFonts w:ascii="宋体" w:eastAsia="宋体" w:hAnsi="宋体" w:hint="eastAsia"/>
          <w:sz w:val="26"/>
          <w:szCs w:val="26"/>
        </w:rPr>
        <w:t>℃条件下正常启动工作。灯罩应防腐</w:t>
      </w:r>
      <w:r>
        <w:rPr>
          <w:rFonts w:ascii="宋体" w:eastAsia="宋体" w:hAnsi="宋体" w:hint="eastAsia"/>
          <w:sz w:val="26"/>
          <w:szCs w:val="26"/>
        </w:rPr>
        <w:t>、防酸、防碱</w:t>
      </w:r>
      <w:r>
        <w:rPr>
          <w:rFonts w:ascii="宋体" w:eastAsia="宋体" w:hAnsi="宋体" w:hint="eastAsia"/>
          <w:sz w:val="26"/>
          <w:szCs w:val="26"/>
        </w:rPr>
        <w:t xml:space="preserve">, </w:t>
      </w:r>
      <w:r>
        <w:rPr>
          <w:rFonts w:ascii="宋体" w:eastAsia="宋体" w:hAnsi="宋体" w:hint="eastAsia"/>
          <w:sz w:val="26"/>
          <w:szCs w:val="26"/>
        </w:rPr>
        <w:t>罩面为钢化玻璃等。</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(2)</w:t>
      </w:r>
      <w:r>
        <w:rPr>
          <w:rFonts w:ascii="宋体" w:eastAsia="宋体" w:hAnsi="宋体" w:hint="eastAsia"/>
          <w:sz w:val="26"/>
          <w:szCs w:val="26"/>
        </w:rPr>
        <w:tab/>
      </w:r>
      <w:r>
        <w:rPr>
          <w:rFonts w:ascii="宋体" w:eastAsia="宋体" w:hAnsi="宋体" w:hint="eastAsia"/>
          <w:sz w:val="26"/>
          <w:szCs w:val="26"/>
        </w:rPr>
        <w:t>冷库内所有装置、设备均做防腐、防锈处理</w:t>
      </w:r>
      <w:r>
        <w:rPr>
          <w:rFonts w:ascii="宋体" w:eastAsia="宋体" w:hAnsi="宋体" w:hint="eastAsia"/>
          <w:sz w:val="26"/>
          <w:szCs w:val="26"/>
        </w:rPr>
        <w:t xml:space="preserve">, </w:t>
      </w:r>
      <w:r>
        <w:rPr>
          <w:rFonts w:ascii="宋体" w:eastAsia="宋体" w:hAnsi="宋体" w:hint="eastAsia"/>
          <w:sz w:val="26"/>
          <w:szCs w:val="26"/>
        </w:rPr>
        <w:t>但必须无毒、不污染药品、无异味，便于清洁，并不易于滋生细菌。</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3.2.6</w:t>
      </w:r>
      <w:r>
        <w:rPr>
          <w:rFonts w:ascii="宋体" w:eastAsia="宋体" w:hAnsi="宋体" w:hint="eastAsia"/>
          <w:sz w:val="26"/>
          <w:szCs w:val="26"/>
        </w:rPr>
        <w:tab/>
      </w:r>
      <w:r>
        <w:rPr>
          <w:rFonts w:ascii="宋体" w:eastAsia="宋体" w:hAnsi="宋体" w:hint="eastAsia"/>
          <w:sz w:val="26"/>
          <w:szCs w:val="26"/>
        </w:rPr>
        <w:t>蒸发器</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ab/>
      </w:r>
      <w:r>
        <w:rPr>
          <w:rFonts w:ascii="宋体" w:eastAsia="宋体" w:hAnsi="宋体" w:hint="eastAsia"/>
          <w:sz w:val="26"/>
          <w:szCs w:val="26"/>
        </w:rPr>
        <w:t>冷库内设置吊顶式蒸发器</w:t>
      </w:r>
      <w:r>
        <w:rPr>
          <w:rFonts w:ascii="宋体" w:eastAsia="宋体" w:hAnsi="宋体" w:hint="eastAsia"/>
          <w:sz w:val="26"/>
          <w:szCs w:val="26"/>
        </w:rPr>
        <w:t xml:space="preserve">, </w:t>
      </w:r>
      <w:r>
        <w:rPr>
          <w:rFonts w:ascii="宋体" w:eastAsia="宋体" w:hAnsi="宋体" w:hint="eastAsia"/>
          <w:sz w:val="26"/>
          <w:szCs w:val="26"/>
        </w:rPr>
        <w:t>蒸发器的容量和形式能有效地冷却冷库。蒸发器的数量和风机的位置应确保库内温度变化均匀。</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(2)</w:t>
      </w:r>
      <w:r>
        <w:rPr>
          <w:rFonts w:ascii="宋体" w:eastAsia="宋体" w:hAnsi="宋体" w:hint="eastAsia"/>
          <w:sz w:val="26"/>
          <w:szCs w:val="26"/>
        </w:rPr>
        <w:tab/>
      </w:r>
      <w:r>
        <w:rPr>
          <w:rFonts w:ascii="宋体" w:eastAsia="宋体" w:hAnsi="宋体" w:hint="eastAsia"/>
          <w:sz w:val="26"/>
          <w:szCs w:val="26"/>
        </w:rPr>
        <w:t>冷藏库的蒸发器为热气融霜，蒸发器盘管能承受相应的排气压力。</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3.2.7</w:t>
      </w:r>
      <w:r>
        <w:rPr>
          <w:rFonts w:ascii="宋体" w:eastAsia="宋体" w:hAnsi="宋体" w:hint="eastAsia"/>
          <w:sz w:val="26"/>
          <w:szCs w:val="26"/>
        </w:rPr>
        <w:tab/>
      </w:r>
      <w:r>
        <w:rPr>
          <w:rFonts w:ascii="宋体" w:eastAsia="宋体" w:hAnsi="宋体" w:hint="eastAsia"/>
          <w:sz w:val="26"/>
          <w:szCs w:val="26"/>
        </w:rPr>
        <w:t>冷媒管路系统</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3.2.8</w:t>
      </w:r>
      <w:r>
        <w:rPr>
          <w:rFonts w:ascii="宋体" w:eastAsia="宋体" w:hAnsi="宋体" w:hint="eastAsia"/>
          <w:sz w:val="26"/>
          <w:szCs w:val="26"/>
        </w:rPr>
        <w:tab/>
      </w:r>
      <w:r>
        <w:rPr>
          <w:rFonts w:ascii="宋体" w:eastAsia="宋体" w:hAnsi="宋体" w:hint="eastAsia"/>
          <w:sz w:val="26"/>
          <w:szCs w:val="26"/>
        </w:rPr>
        <w:t>管道系统基本设计寿命≥</w:t>
      </w:r>
      <w:r>
        <w:rPr>
          <w:rFonts w:ascii="宋体" w:eastAsia="宋体" w:hAnsi="宋体" w:hint="eastAsia"/>
          <w:sz w:val="26"/>
          <w:szCs w:val="26"/>
        </w:rPr>
        <w:t>15</w:t>
      </w:r>
      <w:r>
        <w:rPr>
          <w:rFonts w:ascii="宋体" w:eastAsia="宋体" w:hAnsi="宋体" w:hint="eastAsia"/>
          <w:sz w:val="26"/>
          <w:szCs w:val="26"/>
        </w:rPr>
        <w:t>年，管道除考虑承受压力和温度变化外，需考虑腐蚀、磨损、震动等因素的影响。</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3.2.9</w:t>
      </w:r>
      <w:r>
        <w:rPr>
          <w:rFonts w:ascii="宋体" w:eastAsia="宋体" w:hAnsi="宋体" w:hint="eastAsia"/>
          <w:sz w:val="26"/>
          <w:szCs w:val="26"/>
        </w:rPr>
        <w:tab/>
      </w:r>
      <w:r>
        <w:rPr>
          <w:rFonts w:ascii="宋体" w:eastAsia="宋体" w:hAnsi="宋体" w:hint="eastAsia"/>
          <w:sz w:val="26"/>
          <w:szCs w:val="26"/>
        </w:rPr>
        <w:t>材料：</w:t>
      </w:r>
      <w:r>
        <w:rPr>
          <w:rFonts w:ascii="宋体" w:eastAsia="宋体" w:hAnsi="宋体" w:hint="eastAsia"/>
          <w:sz w:val="26"/>
          <w:szCs w:val="26"/>
        </w:rPr>
        <w:t>主干管路、支路采用无缝铜管，制冷管液管、吸入管、排出管为铜管</w:t>
      </w:r>
      <w:r>
        <w:rPr>
          <w:rFonts w:ascii="宋体" w:eastAsia="宋体" w:hAnsi="宋体" w:hint="eastAsia"/>
          <w:sz w:val="26"/>
          <w:szCs w:val="26"/>
        </w:rPr>
        <w:t xml:space="preserve">, </w:t>
      </w:r>
      <w:r>
        <w:rPr>
          <w:rFonts w:ascii="宋体" w:eastAsia="宋体" w:hAnsi="宋体" w:hint="eastAsia"/>
          <w:sz w:val="26"/>
          <w:szCs w:val="26"/>
        </w:rPr>
        <w:t>管线为钎焊。所有管路的壁厚必须满足最大工作压力</w:t>
      </w:r>
      <w:proofErr w:type="gramStart"/>
      <w:r>
        <w:rPr>
          <w:rFonts w:ascii="宋体" w:eastAsia="宋体" w:hAnsi="宋体" w:hint="eastAsia"/>
          <w:sz w:val="26"/>
          <w:szCs w:val="26"/>
        </w:rPr>
        <w:t>且按照</w:t>
      </w:r>
      <w:proofErr w:type="gramEnd"/>
      <w:r>
        <w:rPr>
          <w:rFonts w:ascii="宋体" w:eastAsia="宋体" w:hAnsi="宋体" w:hint="eastAsia"/>
          <w:sz w:val="26"/>
          <w:szCs w:val="26"/>
        </w:rPr>
        <w:t>承压标准提供，留有足够的安全系数。</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3.2.10</w:t>
      </w:r>
      <w:r>
        <w:rPr>
          <w:rFonts w:ascii="宋体" w:eastAsia="宋体" w:hAnsi="宋体" w:hint="eastAsia"/>
          <w:sz w:val="26"/>
          <w:szCs w:val="26"/>
        </w:rPr>
        <w:tab/>
      </w:r>
      <w:r>
        <w:rPr>
          <w:rFonts w:ascii="宋体" w:eastAsia="宋体" w:hAnsi="宋体" w:hint="eastAsia"/>
          <w:sz w:val="26"/>
          <w:szCs w:val="26"/>
        </w:rPr>
        <w:t>制冷系统的安装</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制冷系统的设备安装、调试严格遵守中国国家标准《制冷设备安装工程施工及验收规范》</w:t>
      </w:r>
      <w:r>
        <w:rPr>
          <w:rFonts w:ascii="宋体" w:eastAsia="宋体" w:hAnsi="宋体" w:hint="eastAsia"/>
          <w:sz w:val="26"/>
          <w:szCs w:val="26"/>
        </w:rPr>
        <w:t xml:space="preserve">  (GB50274-98) </w:t>
      </w:r>
      <w:r>
        <w:rPr>
          <w:rFonts w:ascii="宋体" w:eastAsia="宋体" w:hAnsi="宋体" w:hint="eastAsia"/>
          <w:sz w:val="26"/>
          <w:szCs w:val="26"/>
        </w:rPr>
        <w:t>或与此标准相当的标准。</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w:t>
      </w:r>
      <w:r>
        <w:rPr>
          <w:rFonts w:ascii="宋体" w:eastAsia="宋体" w:hAnsi="宋体"/>
          <w:sz w:val="26"/>
          <w:szCs w:val="26"/>
        </w:rPr>
        <w:t>2</w:t>
      </w:r>
      <w:r>
        <w:rPr>
          <w:rFonts w:ascii="宋体" w:eastAsia="宋体" w:hAnsi="宋体" w:hint="eastAsia"/>
          <w:sz w:val="26"/>
          <w:szCs w:val="26"/>
        </w:rPr>
        <w:t>)</w:t>
      </w:r>
      <w:r>
        <w:rPr>
          <w:rFonts w:ascii="宋体" w:eastAsia="宋体" w:hAnsi="宋体" w:hint="eastAsia"/>
          <w:sz w:val="26"/>
          <w:szCs w:val="26"/>
        </w:rPr>
        <w:t>制冷系统、辅助系统等各管路、压力表、阀门等均应完好无损</w:t>
      </w:r>
      <w:r>
        <w:rPr>
          <w:rFonts w:ascii="宋体" w:eastAsia="宋体" w:hAnsi="宋体" w:hint="eastAsia"/>
          <w:sz w:val="26"/>
          <w:szCs w:val="26"/>
        </w:rPr>
        <w:t xml:space="preserve">, </w:t>
      </w:r>
      <w:r>
        <w:rPr>
          <w:rFonts w:ascii="宋体" w:eastAsia="宋体" w:hAnsi="宋体" w:hint="eastAsia"/>
          <w:sz w:val="26"/>
          <w:szCs w:val="26"/>
        </w:rPr>
        <w:t>安装排列整齐、牢固、密封可靠无泄漏。有保温要求的部位</w:t>
      </w:r>
      <w:r>
        <w:rPr>
          <w:rFonts w:ascii="宋体" w:eastAsia="宋体" w:hAnsi="宋体" w:hint="eastAsia"/>
          <w:sz w:val="26"/>
          <w:szCs w:val="26"/>
        </w:rPr>
        <w:t xml:space="preserve">, </w:t>
      </w:r>
      <w:r>
        <w:rPr>
          <w:rFonts w:ascii="宋体" w:eastAsia="宋体" w:hAnsi="宋体" w:hint="eastAsia"/>
          <w:sz w:val="26"/>
          <w:szCs w:val="26"/>
        </w:rPr>
        <w:t>均有隔热保温措施</w:t>
      </w:r>
      <w:r>
        <w:rPr>
          <w:rFonts w:ascii="宋体" w:eastAsia="宋体" w:hAnsi="宋体" w:hint="eastAsia"/>
          <w:sz w:val="26"/>
          <w:szCs w:val="26"/>
        </w:rPr>
        <w:t xml:space="preserve">, </w:t>
      </w:r>
      <w:r>
        <w:rPr>
          <w:rFonts w:ascii="宋体" w:eastAsia="宋体" w:hAnsi="宋体" w:hint="eastAsia"/>
          <w:sz w:val="26"/>
          <w:szCs w:val="26"/>
        </w:rPr>
        <w:t>其保温层厚度保证表面无结露现象。并考虑安装检修所需空</w:t>
      </w:r>
      <w:r>
        <w:rPr>
          <w:rFonts w:ascii="宋体" w:eastAsia="宋体" w:hAnsi="宋体" w:hint="eastAsia"/>
          <w:sz w:val="26"/>
          <w:szCs w:val="26"/>
        </w:rPr>
        <w:t>间尺寸。</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w:t>
      </w:r>
      <w:r>
        <w:rPr>
          <w:rFonts w:ascii="宋体" w:eastAsia="宋体" w:hAnsi="宋体"/>
          <w:sz w:val="26"/>
          <w:szCs w:val="26"/>
        </w:rPr>
        <w:t>3</w:t>
      </w:r>
      <w:r>
        <w:rPr>
          <w:rFonts w:ascii="宋体" w:eastAsia="宋体" w:hAnsi="宋体" w:hint="eastAsia"/>
          <w:sz w:val="26"/>
          <w:szCs w:val="26"/>
        </w:rPr>
        <w:t>)</w:t>
      </w:r>
      <w:r>
        <w:rPr>
          <w:rFonts w:ascii="宋体" w:eastAsia="宋体" w:hAnsi="宋体" w:hint="eastAsia"/>
          <w:sz w:val="26"/>
          <w:szCs w:val="26"/>
        </w:rPr>
        <w:t>制冷系统的管路安装符合标准、规范要求</w:t>
      </w:r>
      <w:r>
        <w:rPr>
          <w:rFonts w:ascii="宋体" w:eastAsia="宋体" w:hAnsi="宋体" w:hint="eastAsia"/>
          <w:sz w:val="26"/>
          <w:szCs w:val="26"/>
        </w:rPr>
        <w:t xml:space="preserve">, </w:t>
      </w:r>
      <w:r>
        <w:rPr>
          <w:rFonts w:ascii="宋体" w:eastAsia="宋体" w:hAnsi="宋体" w:hint="eastAsia"/>
          <w:sz w:val="26"/>
          <w:szCs w:val="26"/>
        </w:rPr>
        <w:t>认真清理排污、压力试验</w:t>
      </w:r>
      <w:r>
        <w:rPr>
          <w:rFonts w:ascii="宋体" w:eastAsia="宋体" w:hAnsi="宋体" w:hint="eastAsia"/>
          <w:sz w:val="26"/>
          <w:szCs w:val="26"/>
        </w:rPr>
        <w:t xml:space="preserve">, </w:t>
      </w:r>
      <w:r>
        <w:rPr>
          <w:rFonts w:ascii="宋体" w:eastAsia="宋体" w:hAnsi="宋体" w:hint="eastAsia"/>
          <w:sz w:val="26"/>
          <w:szCs w:val="26"/>
        </w:rPr>
        <w:t>抽真空、干燥处理及事后更换干燥剂均严格遵守规范。</w:t>
      </w:r>
    </w:p>
    <w:p w:rsidR="008904FE" w:rsidRDefault="00EC05C7">
      <w:pPr>
        <w:spacing w:line="460" w:lineRule="exact"/>
        <w:ind w:firstLineChars="200" w:firstLine="520"/>
        <w:rPr>
          <w:rFonts w:ascii="宋体" w:eastAsia="宋体" w:hAnsi="宋体"/>
          <w:sz w:val="26"/>
          <w:szCs w:val="26"/>
        </w:rPr>
      </w:pPr>
      <w:r>
        <w:rPr>
          <w:rFonts w:ascii="宋体" w:eastAsia="宋体" w:hAnsi="宋体" w:hint="eastAsia"/>
          <w:sz w:val="26"/>
          <w:szCs w:val="26"/>
        </w:rPr>
        <w:t>(</w:t>
      </w:r>
      <w:r>
        <w:rPr>
          <w:rFonts w:ascii="宋体" w:eastAsia="宋体" w:hAnsi="宋体"/>
          <w:sz w:val="26"/>
          <w:szCs w:val="26"/>
        </w:rPr>
        <w:t>4</w:t>
      </w:r>
      <w:r>
        <w:rPr>
          <w:rFonts w:ascii="宋体" w:eastAsia="宋体" w:hAnsi="宋体" w:hint="eastAsia"/>
          <w:sz w:val="26"/>
          <w:szCs w:val="26"/>
        </w:rPr>
        <w:t>)</w:t>
      </w:r>
      <w:r>
        <w:rPr>
          <w:rFonts w:ascii="宋体" w:eastAsia="宋体" w:hAnsi="宋体" w:hint="eastAsia"/>
          <w:sz w:val="26"/>
          <w:szCs w:val="26"/>
        </w:rPr>
        <w:t>每套冷风机的各管路、配件、阀门等的安装均完好无损、牢靠并排列整齐；连接处应密封、无泄漏。各类阀门均保证即无外漏也无内漏、运行可靠。</w:t>
      </w:r>
    </w:p>
    <w:p w:rsidR="008904FE" w:rsidRDefault="00EC05C7">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九、商务</w:t>
      </w:r>
      <w:r>
        <w:rPr>
          <w:rFonts w:ascii="宋体" w:eastAsia="宋体" w:hAnsi="宋体"/>
          <w:b/>
          <w:bCs/>
          <w:sz w:val="28"/>
          <w:szCs w:val="28"/>
        </w:rPr>
        <w:t>要求</w:t>
      </w:r>
    </w:p>
    <w:p w:rsidR="008904FE" w:rsidRDefault="00EC05C7">
      <w:pPr>
        <w:spacing w:line="360" w:lineRule="auto"/>
        <w:outlineLvl w:val="1"/>
        <w:rPr>
          <w:rFonts w:ascii="宋体" w:eastAsia="宋体" w:hAnsi="宋体" w:cs="宋体"/>
          <w:bCs/>
          <w:sz w:val="26"/>
          <w:szCs w:val="26"/>
        </w:rPr>
      </w:pPr>
      <w:bookmarkStart w:id="35" w:name="_Toc385940873"/>
      <w:r>
        <w:rPr>
          <w:rFonts w:ascii="宋体" w:eastAsia="宋体" w:hAnsi="宋体" w:cs="宋体" w:hint="eastAsia"/>
          <w:bCs/>
          <w:sz w:val="26"/>
          <w:szCs w:val="26"/>
        </w:rPr>
        <w:t>（一）工期、交货地点</w:t>
      </w:r>
    </w:p>
    <w:p w:rsidR="008904FE" w:rsidRDefault="00EC05C7">
      <w:pPr>
        <w:spacing w:line="360" w:lineRule="auto"/>
        <w:ind w:firstLineChars="200" w:firstLine="520"/>
        <w:rPr>
          <w:rFonts w:ascii="宋体" w:eastAsia="宋体" w:hAnsi="宋体" w:cs="宋体"/>
          <w:sz w:val="26"/>
          <w:szCs w:val="26"/>
        </w:rPr>
      </w:pPr>
      <w:r>
        <w:rPr>
          <w:rFonts w:ascii="宋体" w:eastAsia="宋体" w:hAnsi="宋体" w:cs="宋体" w:hint="eastAsia"/>
          <w:sz w:val="26"/>
          <w:szCs w:val="26"/>
        </w:rPr>
        <w:t>1</w:t>
      </w:r>
      <w:r>
        <w:rPr>
          <w:rFonts w:ascii="宋体" w:eastAsia="宋体" w:hAnsi="宋体" w:cs="宋体" w:hint="eastAsia"/>
          <w:sz w:val="26"/>
          <w:szCs w:val="26"/>
        </w:rPr>
        <w:t>、交付使用期：合同签订后</w:t>
      </w:r>
      <w:r>
        <w:rPr>
          <w:rFonts w:ascii="宋体" w:eastAsia="宋体" w:hAnsi="宋体" w:cs="宋体" w:hint="eastAsia"/>
          <w:sz w:val="26"/>
          <w:szCs w:val="26"/>
          <w:u w:val="single"/>
        </w:rPr>
        <w:t>20</w:t>
      </w:r>
      <w:r>
        <w:rPr>
          <w:rFonts w:ascii="宋体" w:eastAsia="宋体" w:hAnsi="宋体" w:cs="宋体" w:hint="eastAsia"/>
          <w:sz w:val="26"/>
          <w:szCs w:val="26"/>
        </w:rPr>
        <w:t>天内。</w:t>
      </w:r>
    </w:p>
    <w:p w:rsidR="008904FE" w:rsidRDefault="00EC05C7">
      <w:pPr>
        <w:spacing w:line="360" w:lineRule="auto"/>
        <w:ind w:firstLineChars="200" w:firstLine="520"/>
        <w:rPr>
          <w:rFonts w:ascii="宋体" w:eastAsia="宋体" w:hAnsi="宋体" w:cs="宋体"/>
          <w:sz w:val="26"/>
          <w:szCs w:val="26"/>
        </w:rPr>
      </w:pPr>
      <w:r>
        <w:rPr>
          <w:rFonts w:ascii="宋体" w:eastAsia="宋体" w:hAnsi="宋体" w:cs="宋体" w:hint="eastAsia"/>
          <w:sz w:val="26"/>
          <w:szCs w:val="26"/>
        </w:rPr>
        <w:lastRenderedPageBreak/>
        <w:t>2</w:t>
      </w:r>
      <w:r>
        <w:rPr>
          <w:rFonts w:ascii="宋体" w:eastAsia="宋体" w:hAnsi="宋体" w:cs="宋体" w:hint="eastAsia"/>
          <w:sz w:val="26"/>
          <w:szCs w:val="26"/>
        </w:rPr>
        <w:t>、施工地点：采购人指定地点。</w:t>
      </w:r>
    </w:p>
    <w:p w:rsidR="008904FE" w:rsidRDefault="00EC05C7">
      <w:pPr>
        <w:spacing w:line="360" w:lineRule="auto"/>
        <w:outlineLvl w:val="1"/>
        <w:rPr>
          <w:rFonts w:ascii="宋体" w:eastAsia="宋体" w:hAnsi="宋体" w:cs="宋体"/>
          <w:bCs/>
          <w:sz w:val="26"/>
          <w:szCs w:val="26"/>
        </w:rPr>
      </w:pPr>
      <w:r>
        <w:rPr>
          <w:rFonts w:ascii="宋体" w:eastAsia="宋体" w:hAnsi="宋体" w:cs="宋体" w:hint="eastAsia"/>
          <w:bCs/>
          <w:sz w:val="26"/>
          <w:szCs w:val="26"/>
        </w:rPr>
        <w:t>（二）安装和调试</w:t>
      </w:r>
    </w:p>
    <w:p w:rsidR="008904FE" w:rsidRDefault="00EC05C7">
      <w:pPr>
        <w:spacing w:line="460" w:lineRule="exact"/>
        <w:ind w:firstLineChars="200" w:firstLine="520"/>
        <w:rPr>
          <w:rFonts w:ascii="宋体" w:eastAsia="宋体" w:hAnsi="宋体" w:cs="宋体"/>
          <w:sz w:val="26"/>
          <w:szCs w:val="26"/>
        </w:rPr>
      </w:pPr>
      <w:r>
        <w:rPr>
          <w:rFonts w:ascii="宋体" w:eastAsia="宋体" w:hAnsi="宋体" w:cs="宋体"/>
          <w:sz w:val="26"/>
          <w:szCs w:val="26"/>
        </w:rPr>
        <w:t>1</w:t>
      </w:r>
      <w:r>
        <w:rPr>
          <w:rFonts w:ascii="宋体" w:eastAsia="宋体" w:hAnsi="宋体" w:cs="宋体" w:hint="eastAsia"/>
          <w:sz w:val="26"/>
          <w:szCs w:val="26"/>
        </w:rPr>
        <w:t>、安装队伍应具备与本项目相关行业的资质和技术水平。</w:t>
      </w:r>
    </w:p>
    <w:p w:rsidR="008904FE" w:rsidRDefault="00EC05C7">
      <w:pPr>
        <w:spacing w:line="460" w:lineRule="exact"/>
        <w:ind w:firstLineChars="200" w:firstLine="520"/>
        <w:rPr>
          <w:rFonts w:ascii="宋体" w:eastAsia="宋体" w:hAnsi="宋体" w:cs="宋体"/>
          <w:sz w:val="26"/>
          <w:szCs w:val="26"/>
        </w:rPr>
      </w:pPr>
      <w:r>
        <w:rPr>
          <w:rFonts w:ascii="宋体" w:eastAsia="宋体" w:hAnsi="宋体" w:cs="宋体"/>
          <w:sz w:val="26"/>
          <w:szCs w:val="26"/>
        </w:rPr>
        <w:t>2</w:t>
      </w:r>
      <w:r>
        <w:rPr>
          <w:rFonts w:ascii="宋体" w:eastAsia="宋体" w:hAnsi="宋体" w:cs="宋体" w:hint="eastAsia"/>
          <w:sz w:val="26"/>
          <w:szCs w:val="26"/>
        </w:rPr>
        <w:t>、供应商提供安装调试、使用培训、技术服务（包括技术资料提供）等相关服务</w:t>
      </w:r>
    </w:p>
    <w:p w:rsidR="008904FE" w:rsidRDefault="00EC05C7">
      <w:pPr>
        <w:spacing w:line="360" w:lineRule="auto"/>
        <w:outlineLvl w:val="1"/>
        <w:rPr>
          <w:rFonts w:ascii="宋体" w:eastAsia="宋体" w:hAnsi="宋体" w:cs="宋体"/>
          <w:bCs/>
          <w:sz w:val="26"/>
          <w:szCs w:val="26"/>
        </w:rPr>
      </w:pPr>
      <w:r>
        <w:rPr>
          <w:rFonts w:ascii="宋体" w:eastAsia="宋体" w:hAnsi="宋体" w:cs="宋体" w:hint="eastAsia"/>
          <w:bCs/>
          <w:sz w:val="26"/>
          <w:szCs w:val="26"/>
        </w:rPr>
        <w:t>（三）项目验收</w:t>
      </w:r>
    </w:p>
    <w:p w:rsidR="008904FE" w:rsidRDefault="00EC05C7">
      <w:pPr>
        <w:numPr>
          <w:ilvl w:val="255"/>
          <w:numId w:val="0"/>
        </w:numPr>
        <w:spacing w:line="460" w:lineRule="exact"/>
        <w:ind w:firstLineChars="200" w:firstLine="520"/>
        <w:rPr>
          <w:rFonts w:ascii="宋体" w:eastAsia="宋体" w:hAnsi="宋体" w:cs="宋体"/>
          <w:sz w:val="26"/>
          <w:szCs w:val="26"/>
        </w:rPr>
      </w:pPr>
      <w:r>
        <w:rPr>
          <w:rFonts w:ascii="宋体" w:eastAsia="宋体" w:hAnsi="宋体" w:cs="宋体" w:hint="eastAsia"/>
          <w:bCs/>
          <w:sz w:val="26"/>
          <w:szCs w:val="26"/>
        </w:rPr>
        <w:t xml:space="preserve">  </w:t>
      </w:r>
      <w:r>
        <w:rPr>
          <w:rFonts w:ascii="宋体" w:eastAsia="宋体" w:hAnsi="宋体" w:cs="宋体"/>
          <w:bCs/>
          <w:sz w:val="26"/>
          <w:szCs w:val="26"/>
        </w:rPr>
        <w:t>1</w:t>
      </w:r>
      <w:r>
        <w:rPr>
          <w:rFonts w:ascii="宋体" w:eastAsia="宋体" w:hAnsi="宋体" w:cs="宋体" w:hint="eastAsia"/>
          <w:bCs/>
          <w:sz w:val="26"/>
          <w:szCs w:val="26"/>
        </w:rPr>
        <w:t>、</w:t>
      </w:r>
      <w:proofErr w:type="gramStart"/>
      <w:r>
        <w:rPr>
          <w:rFonts w:ascii="宋体" w:eastAsia="宋体" w:hAnsi="宋体" w:cs="宋体"/>
          <w:sz w:val="26"/>
          <w:szCs w:val="26"/>
        </w:rPr>
        <w:t>库体保温</w:t>
      </w:r>
      <w:proofErr w:type="gramEnd"/>
      <w:r>
        <w:rPr>
          <w:rFonts w:ascii="宋体" w:eastAsia="宋体" w:hAnsi="宋体" w:cs="宋体"/>
          <w:sz w:val="26"/>
          <w:szCs w:val="26"/>
        </w:rPr>
        <w:t>性能好、地面平整。</w:t>
      </w:r>
    </w:p>
    <w:p w:rsidR="008904FE" w:rsidRDefault="00EC05C7">
      <w:pPr>
        <w:numPr>
          <w:ilvl w:val="255"/>
          <w:numId w:val="0"/>
        </w:numPr>
        <w:spacing w:line="460" w:lineRule="exact"/>
        <w:ind w:firstLineChars="200" w:firstLine="520"/>
        <w:rPr>
          <w:rFonts w:ascii="宋体" w:eastAsia="宋体" w:hAnsi="宋体" w:cs="宋体"/>
          <w:sz w:val="26"/>
          <w:szCs w:val="26"/>
        </w:rPr>
      </w:pPr>
      <w:r>
        <w:rPr>
          <w:rFonts w:ascii="宋体" w:eastAsia="宋体" w:hAnsi="宋体" w:cs="宋体"/>
          <w:sz w:val="26"/>
          <w:szCs w:val="26"/>
        </w:rPr>
        <w:t>2</w:t>
      </w:r>
      <w:r>
        <w:rPr>
          <w:rFonts w:ascii="宋体" w:eastAsia="宋体" w:hAnsi="宋体" w:cs="宋体" w:hint="eastAsia"/>
          <w:sz w:val="26"/>
          <w:szCs w:val="26"/>
        </w:rPr>
        <w:t>、制冷</w:t>
      </w:r>
      <w:r>
        <w:rPr>
          <w:rFonts w:ascii="宋体" w:eastAsia="宋体" w:hAnsi="宋体" w:cs="宋体"/>
          <w:sz w:val="26"/>
          <w:szCs w:val="26"/>
        </w:rPr>
        <w:t>设备安装、冷媒管路、排水管路安装符合相关规范。</w:t>
      </w:r>
    </w:p>
    <w:p w:rsidR="008904FE" w:rsidRDefault="00EC05C7">
      <w:pPr>
        <w:numPr>
          <w:ilvl w:val="255"/>
          <w:numId w:val="0"/>
        </w:numPr>
        <w:spacing w:line="460" w:lineRule="exact"/>
        <w:ind w:firstLineChars="200" w:firstLine="520"/>
        <w:rPr>
          <w:rFonts w:ascii="宋体" w:eastAsia="宋体" w:hAnsi="宋体" w:cs="宋体"/>
          <w:sz w:val="26"/>
          <w:szCs w:val="26"/>
        </w:rPr>
      </w:pPr>
      <w:r>
        <w:rPr>
          <w:rFonts w:ascii="宋体" w:eastAsia="宋体" w:hAnsi="宋体" w:cs="宋体"/>
          <w:sz w:val="26"/>
          <w:szCs w:val="26"/>
        </w:rPr>
        <w:t>3</w:t>
      </w:r>
      <w:r>
        <w:rPr>
          <w:rFonts w:ascii="宋体" w:eastAsia="宋体" w:hAnsi="宋体" w:cs="宋体" w:hint="eastAsia"/>
          <w:sz w:val="26"/>
          <w:szCs w:val="26"/>
        </w:rPr>
        <w:t>、</w:t>
      </w:r>
      <w:r>
        <w:rPr>
          <w:rFonts w:ascii="宋体" w:eastAsia="宋体" w:hAnsi="宋体" w:cs="宋体"/>
          <w:sz w:val="26"/>
          <w:szCs w:val="26"/>
        </w:rPr>
        <w:t>冷媒管路密封性测漏正常、排水管路排水通畅。</w:t>
      </w:r>
    </w:p>
    <w:p w:rsidR="008904FE" w:rsidRDefault="00EC05C7">
      <w:pPr>
        <w:numPr>
          <w:ilvl w:val="255"/>
          <w:numId w:val="0"/>
        </w:numPr>
        <w:spacing w:line="460" w:lineRule="exact"/>
        <w:ind w:firstLineChars="200" w:firstLine="520"/>
        <w:rPr>
          <w:rFonts w:ascii="宋体" w:eastAsia="宋体" w:hAnsi="宋体" w:cs="宋体"/>
          <w:sz w:val="26"/>
          <w:szCs w:val="26"/>
        </w:rPr>
      </w:pPr>
      <w:r>
        <w:rPr>
          <w:rFonts w:ascii="宋体" w:eastAsia="宋体" w:hAnsi="宋体" w:cs="宋体"/>
          <w:sz w:val="26"/>
          <w:szCs w:val="26"/>
        </w:rPr>
        <w:t>4</w:t>
      </w:r>
      <w:r>
        <w:rPr>
          <w:rFonts w:ascii="宋体" w:eastAsia="宋体" w:hAnsi="宋体" w:cs="宋体" w:hint="eastAsia"/>
          <w:sz w:val="26"/>
          <w:szCs w:val="26"/>
        </w:rPr>
        <w:t>、冷库制冷</w:t>
      </w:r>
      <w:r>
        <w:rPr>
          <w:rFonts w:ascii="宋体" w:eastAsia="宋体" w:hAnsi="宋体" w:cs="宋体"/>
          <w:sz w:val="26"/>
          <w:szCs w:val="26"/>
        </w:rPr>
        <w:t>系统能够正常启动运行</w:t>
      </w:r>
      <w:r>
        <w:rPr>
          <w:rFonts w:ascii="宋体" w:eastAsia="宋体" w:hAnsi="宋体" w:cs="宋体" w:hint="eastAsia"/>
          <w:sz w:val="26"/>
          <w:szCs w:val="26"/>
        </w:rPr>
        <w:t>、各项控制检测功能正常</w:t>
      </w:r>
      <w:r>
        <w:rPr>
          <w:rFonts w:ascii="宋体" w:eastAsia="宋体" w:hAnsi="宋体" w:cs="宋体"/>
          <w:sz w:val="26"/>
          <w:szCs w:val="26"/>
        </w:rPr>
        <w:t>。</w:t>
      </w:r>
    </w:p>
    <w:p w:rsidR="008904FE" w:rsidRDefault="00EC05C7">
      <w:pPr>
        <w:spacing w:line="360" w:lineRule="auto"/>
        <w:outlineLvl w:val="1"/>
        <w:rPr>
          <w:rFonts w:ascii="宋体" w:eastAsia="宋体" w:hAnsi="宋体" w:cs="宋体"/>
          <w:bCs/>
          <w:sz w:val="26"/>
          <w:szCs w:val="26"/>
        </w:rPr>
      </w:pPr>
      <w:r>
        <w:rPr>
          <w:rFonts w:ascii="宋体" w:eastAsia="宋体" w:hAnsi="宋体" w:cs="宋体" w:hint="eastAsia"/>
          <w:bCs/>
          <w:sz w:val="26"/>
          <w:szCs w:val="26"/>
        </w:rPr>
        <w:t>（四）维修与保养、服务</w:t>
      </w:r>
    </w:p>
    <w:p w:rsidR="008904FE" w:rsidRDefault="00EC05C7">
      <w:pPr>
        <w:spacing w:line="360" w:lineRule="auto"/>
        <w:ind w:firstLineChars="200" w:firstLine="520"/>
        <w:outlineLvl w:val="1"/>
        <w:rPr>
          <w:rFonts w:ascii="宋体" w:eastAsia="宋体" w:hAnsi="宋体" w:cs="宋体"/>
          <w:sz w:val="26"/>
          <w:szCs w:val="26"/>
        </w:rPr>
      </w:pPr>
      <w:r>
        <w:rPr>
          <w:rFonts w:ascii="宋体" w:eastAsia="宋体" w:hAnsi="宋体" w:cs="宋体" w:hint="eastAsia"/>
          <w:sz w:val="26"/>
          <w:szCs w:val="26"/>
        </w:rPr>
        <w:t>1</w:t>
      </w:r>
      <w:r>
        <w:rPr>
          <w:rFonts w:ascii="宋体" w:eastAsia="宋体" w:hAnsi="宋体" w:cs="宋体" w:hint="eastAsia"/>
          <w:sz w:val="26"/>
          <w:szCs w:val="26"/>
        </w:rPr>
        <w:t>、冷库整体质保期不少于</w:t>
      </w:r>
      <w:r>
        <w:rPr>
          <w:rFonts w:ascii="宋体" w:eastAsia="宋体" w:hAnsi="宋体" w:cs="宋体" w:hint="eastAsia"/>
          <w:sz w:val="26"/>
          <w:szCs w:val="26"/>
        </w:rPr>
        <w:t>24</w:t>
      </w:r>
      <w:r>
        <w:rPr>
          <w:rFonts w:ascii="宋体" w:eastAsia="宋体" w:hAnsi="宋体" w:cs="宋体" w:hint="eastAsia"/>
          <w:sz w:val="26"/>
          <w:szCs w:val="26"/>
        </w:rPr>
        <w:t>个月，</w:t>
      </w:r>
      <w:r>
        <w:rPr>
          <w:rFonts w:ascii="宋体" w:eastAsia="宋体" w:hAnsi="宋体" w:cs="宋体"/>
          <w:sz w:val="26"/>
          <w:szCs w:val="26"/>
        </w:rPr>
        <w:t>从</w:t>
      </w:r>
      <w:r>
        <w:rPr>
          <w:rFonts w:ascii="宋体" w:eastAsia="宋体" w:hAnsi="宋体" w:cs="宋体" w:hint="eastAsia"/>
          <w:sz w:val="26"/>
          <w:szCs w:val="26"/>
        </w:rPr>
        <w:t>最终验收合格之日计算。</w:t>
      </w:r>
    </w:p>
    <w:p w:rsidR="008904FE" w:rsidRDefault="00EC05C7">
      <w:pPr>
        <w:numPr>
          <w:ilvl w:val="0"/>
          <w:numId w:val="6"/>
        </w:numPr>
        <w:autoSpaceDE w:val="0"/>
        <w:autoSpaceDN w:val="0"/>
        <w:adjustRightInd w:val="0"/>
        <w:spacing w:line="460" w:lineRule="exact"/>
        <w:ind w:firstLineChars="200" w:firstLine="520"/>
        <w:jc w:val="left"/>
        <w:rPr>
          <w:rFonts w:ascii="宋体" w:eastAsia="宋体" w:hAnsi="宋体" w:cs="宋体"/>
          <w:sz w:val="26"/>
          <w:szCs w:val="26"/>
        </w:rPr>
      </w:pPr>
      <w:r>
        <w:rPr>
          <w:rFonts w:ascii="宋体" w:eastAsia="宋体" w:hAnsi="宋体" w:cs="宋体" w:hint="eastAsia"/>
          <w:sz w:val="26"/>
          <w:szCs w:val="26"/>
        </w:rPr>
        <w:t>成交供应商质保期内职责如下：</w:t>
      </w:r>
    </w:p>
    <w:p w:rsidR="008904FE" w:rsidRDefault="00EC05C7">
      <w:pPr>
        <w:numPr>
          <w:ilvl w:val="0"/>
          <w:numId w:val="7"/>
        </w:numPr>
        <w:tabs>
          <w:tab w:val="left" w:pos="0"/>
        </w:tabs>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成交供应商免费完全负责合同货物于质保期内出现的缺陷或故障处理与修复。</w:t>
      </w:r>
    </w:p>
    <w:p w:rsidR="008904FE" w:rsidRDefault="00EC05C7">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 xml:space="preserve">(2) </w:t>
      </w:r>
      <w:r>
        <w:rPr>
          <w:rFonts w:ascii="宋体" w:eastAsia="宋体" w:hAnsi="宋体" w:cs="宋体" w:hint="eastAsia"/>
          <w:sz w:val="26"/>
          <w:szCs w:val="26"/>
        </w:rPr>
        <w:t>如果合同货物于质保期内出现缺陷或故障，需要更换、重新设计、维修或重新调试，成交供应商必须免费负责更换、重新设计、维修或重新调试，更换部件的质保期将从双方确认的完成日开始算起</w:t>
      </w:r>
      <w:r>
        <w:rPr>
          <w:rFonts w:ascii="宋体" w:eastAsia="宋体" w:hAnsi="宋体" w:cs="宋体" w:hint="eastAsia"/>
          <w:sz w:val="26"/>
          <w:szCs w:val="26"/>
        </w:rPr>
        <w:t>24</w:t>
      </w:r>
      <w:r>
        <w:rPr>
          <w:rFonts w:ascii="宋体" w:eastAsia="宋体" w:hAnsi="宋体" w:cs="宋体" w:hint="eastAsia"/>
          <w:sz w:val="26"/>
          <w:szCs w:val="26"/>
        </w:rPr>
        <w:t>个月。</w:t>
      </w:r>
    </w:p>
    <w:p w:rsidR="008904FE" w:rsidRDefault="00EC05C7">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 xml:space="preserve">(3) </w:t>
      </w:r>
      <w:r>
        <w:rPr>
          <w:rFonts w:ascii="宋体" w:eastAsia="宋体" w:hAnsi="宋体" w:cs="宋体" w:hint="eastAsia"/>
          <w:sz w:val="26"/>
          <w:szCs w:val="26"/>
        </w:rPr>
        <w:t>成交供应商应在接到采购人合同货物故障的通知后</w:t>
      </w:r>
      <w:r>
        <w:rPr>
          <w:rFonts w:ascii="宋体" w:eastAsia="宋体" w:hAnsi="宋体" w:cs="宋体" w:hint="eastAsia"/>
          <w:sz w:val="26"/>
          <w:szCs w:val="26"/>
        </w:rPr>
        <w:t>2</w:t>
      </w:r>
      <w:r>
        <w:rPr>
          <w:rFonts w:ascii="宋体" w:eastAsia="宋体" w:hAnsi="宋体" w:cs="宋体" w:hint="eastAsia"/>
          <w:sz w:val="26"/>
          <w:szCs w:val="26"/>
        </w:rPr>
        <w:t>小时内响应，并在接到采购人通知后一天内完成维修及调试工作，并使之达到技术规格书的有关要求。如果成交供应商收到通知后在规定时间内没有以合理的速度弥补缺陷，采购人有权采取必要的补救措施，但其风险和费用应</w:t>
      </w:r>
      <w:proofErr w:type="gramStart"/>
      <w:r>
        <w:rPr>
          <w:rFonts w:ascii="宋体" w:eastAsia="宋体" w:hAnsi="宋体" w:cs="宋体" w:hint="eastAsia"/>
          <w:sz w:val="26"/>
          <w:szCs w:val="26"/>
        </w:rPr>
        <w:t>由成交</w:t>
      </w:r>
      <w:proofErr w:type="gramEnd"/>
      <w:r>
        <w:rPr>
          <w:rFonts w:ascii="宋体" w:eastAsia="宋体" w:hAnsi="宋体" w:cs="宋体" w:hint="eastAsia"/>
          <w:sz w:val="26"/>
          <w:szCs w:val="26"/>
        </w:rPr>
        <w:t>供应商承担。</w:t>
      </w:r>
    </w:p>
    <w:p w:rsidR="008904FE" w:rsidRDefault="00EC05C7">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 xml:space="preserve">(4) </w:t>
      </w:r>
      <w:r>
        <w:rPr>
          <w:rFonts w:ascii="宋体" w:eastAsia="宋体" w:hAnsi="宋体" w:cs="宋体" w:hint="eastAsia"/>
          <w:sz w:val="26"/>
          <w:szCs w:val="26"/>
        </w:rPr>
        <w:t>质保期内成交供应商责任</w:t>
      </w:r>
    </w:p>
    <w:p w:rsidR="008904FE" w:rsidRDefault="00EC05C7">
      <w:pPr>
        <w:spacing w:line="460" w:lineRule="exact"/>
        <w:ind w:firstLineChars="225" w:firstLine="585"/>
        <w:rPr>
          <w:rFonts w:ascii="宋体" w:eastAsia="宋体" w:hAnsi="宋体" w:cs="宋体"/>
          <w:sz w:val="26"/>
          <w:szCs w:val="26"/>
        </w:rPr>
      </w:pPr>
      <w:r>
        <w:rPr>
          <w:rFonts w:ascii="宋体" w:eastAsia="宋体" w:hAnsi="宋体" w:cs="宋体" w:hint="eastAsia"/>
          <w:sz w:val="26"/>
          <w:szCs w:val="26"/>
        </w:rPr>
        <w:t>若在质保期内出现的缺陷或</w:t>
      </w:r>
      <w:r>
        <w:rPr>
          <w:rFonts w:ascii="宋体" w:eastAsia="宋体" w:hAnsi="宋体" w:cs="宋体" w:hint="eastAsia"/>
          <w:sz w:val="26"/>
          <w:szCs w:val="26"/>
        </w:rPr>
        <w:t>工程上的成交供应商原因造成的损坏或在潜在缺陷的保证期之内出现的潜在缺陷，采购人应有权提出索赔要求，成交供应商应根据采购人的要求，尽快更换、修复、重新设计或更新货物及部件中有缺陷的部分。</w:t>
      </w:r>
    </w:p>
    <w:p w:rsidR="008904FE" w:rsidRDefault="00EC05C7">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(5)</w:t>
      </w:r>
      <w:r>
        <w:rPr>
          <w:rFonts w:ascii="宋体" w:eastAsia="宋体" w:hAnsi="宋体" w:cs="宋体" w:hint="eastAsia"/>
          <w:sz w:val="26"/>
          <w:szCs w:val="26"/>
        </w:rPr>
        <w:t>费用</w:t>
      </w:r>
    </w:p>
    <w:p w:rsidR="008904FE" w:rsidRDefault="00EC05C7">
      <w:pPr>
        <w:tabs>
          <w:tab w:val="left" w:pos="0"/>
        </w:tabs>
        <w:spacing w:line="460" w:lineRule="exact"/>
        <w:ind w:firstLineChars="300" w:firstLine="780"/>
        <w:rPr>
          <w:rFonts w:ascii="宋体" w:eastAsia="宋体" w:hAnsi="宋体" w:cs="宋体"/>
          <w:sz w:val="26"/>
          <w:szCs w:val="26"/>
        </w:rPr>
      </w:pPr>
      <w:r>
        <w:rPr>
          <w:rFonts w:ascii="宋体" w:eastAsia="宋体" w:hAnsi="宋体" w:cs="宋体" w:hint="eastAsia"/>
          <w:sz w:val="26"/>
          <w:szCs w:val="26"/>
        </w:rPr>
        <w:t>①</w:t>
      </w:r>
      <w:r>
        <w:rPr>
          <w:rFonts w:ascii="宋体" w:eastAsia="宋体" w:hAnsi="宋体" w:cs="宋体" w:hint="eastAsia"/>
          <w:sz w:val="26"/>
          <w:szCs w:val="26"/>
        </w:rPr>
        <w:t xml:space="preserve"> </w:t>
      </w:r>
      <w:r>
        <w:rPr>
          <w:rFonts w:ascii="宋体" w:eastAsia="宋体" w:hAnsi="宋体" w:cs="宋体" w:hint="eastAsia"/>
          <w:sz w:val="26"/>
          <w:szCs w:val="26"/>
        </w:rPr>
        <w:t>成交供应商应承担因修补货物而发生的所有费用。包括但不限于修理、更换、重新设计或更新货物中的缺陷部分，移动、重新安装的费用及往返工地之间的运</w:t>
      </w:r>
      <w:r>
        <w:rPr>
          <w:rFonts w:ascii="宋体" w:eastAsia="宋体" w:hAnsi="宋体" w:cs="宋体" w:hint="eastAsia"/>
          <w:sz w:val="26"/>
          <w:szCs w:val="26"/>
        </w:rPr>
        <w:lastRenderedPageBreak/>
        <w:t>输费用。</w:t>
      </w:r>
    </w:p>
    <w:p w:rsidR="008904FE" w:rsidRDefault="00EC05C7">
      <w:pPr>
        <w:tabs>
          <w:tab w:val="left" w:pos="0"/>
        </w:tabs>
        <w:spacing w:line="460" w:lineRule="exact"/>
        <w:ind w:firstLineChars="300" w:firstLine="780"/>
        <w:rPr>
          <w:rFonts w:ascii="宋体" w:eastAsia="宋体" w:hAnsi="宋体" w:cs="宋体"/>
          <w:sz w:val="26"/>
          <w:szCs w:val="26"/>
        </w:rPr>
      </w:pPr>
      <w:r>
        <w:rPr>
          <w:rFonts w:ascii="宋体" w:eastAsia="宋体" w:hAnsi="宋体" w:cs="宋体" w:hint="eastAsia"/>
          <w:sz w:val="26"/>
          <w:szCs w:val="26"/>
        </w:rPr>
        <w:t>②</w:t>
      </w:r>
      <w:r>
        <w:rPr>
          <w:rFonts w:ascii="宋体" w:eastAsia="宋体" w:hAnsi="宋体" w:cs="宋体" w:hint="eastAsia"/>
          <w:sz w:val="26"/>
          <w:szCs w:val="26"/>
        </w:rPr>
        <w:t xml:space="preserve"> </w:t>
      </w:r>
      <w:r>
        <w:rPr>
          <w:rFonts w:ascii="宋体" w:eastAsia="宋体" w:hAnsi="宋体" w:cs="宋体" w:hint="eastAsia"/>
          <w:sz w:val="26"/>
          <w:szCs w:val="26"/>
        </w:rPr>
        <w:t>若成交供应商不能在规定的时限内或双方共同商定的合理时限内完成货物的修补，则采购人有权自行修补缺损。其费用及风险均</w:t>
      </w:r>
      <w:proofErr w:type="gramStart"/>
      <w:r>
        <w:rPr>
          <w:rFonts w:ascii="宋体" w:eastAsia="宋体" w:hAnsi="宋体" w:cs="宋体" w:hint="eastAsia"/>
          <w:sz w:val="26"/>
          <w:szCs w:val="26"/>
        </w:rPr>
        <w:t>由成交</w:t>
      </w:r>
      <w:proofErr w:type="gramEnd"/>
      <w:r>
        <w:rPr>
          <w:rFonts w:ascii="宋体" w:eastAsia="宋体" w:hAnsi="宋体" w:cs="宋体" w:hint="eastAsia"/>
          <w:sz w:val="26"/>
          <w:szCs w:val="26"/>
        </w:rPr>
        <w:t>供应商承担，但这并不免除合同规定的成交供</w:t>
      </w:r>
      <w:r>
        <w:rPr>
          <w:rFonts w:ascii="宋体" w:eastAsia="宋体" w:hAnsi="宋体" w:cs="宋体" w:hint="eastAsia"/>
          <w:sz w:val="26"/>
          <w:szCs w:val="26"/>
        </w:rPr>
        <w:t>应商责任。</w:t>
      </w:r>
    </w:p>
    <w:p w:rsidR="008904FE" w:rsidRDefault="00EC05C7">
      <w:pPr>
        <w:spacing w:line="360" w:lineRule="auto"/>
        <w:outlineLvl w:val="1"/>
        <w:rPr>
          <w:rFonts w:ascii="宋体" w:eastAsia="宋体" w:hAnsi="宋体" w:cs="宋体"/>
          <w:bCs/>
          <w:sz w:val="26"/>
          <w:szCs w:val="26"/>
        </w:rPr>
      </w:pPr>
      <w:r>
        <w:rPr>
          <w:rFonts w:ascii="宋体" w:eastAsia="宋体" w:hAnsi="宋体" w:cs="宋体" w:hint="eastAsia"/>
          <w:bCs/>
          <w:sz w:val="26"/>
          <w:szCs w:val="26"/>
        </w:rPr>
        <w:t>（五）付款方式</w:t>
      </w:r>
    </w:p>
    <w:p w:rsidR="008904FE" w:rsidRDefault="00EC05C7">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①成交供应商开具的合同总金额的</w:t>
      </w:r>
      <w:r>
        <w:rPr>
          <w:rFonts w:ascii="宋体" w:eastAsia="宋体" w:hAnsi="宋体" w:cs="宋体" w:hint="eastAsia"/>
          <w:sz w:val="26"/>
          <w:szCs w:val="26"/>
        </w:rPr>
        <w:t>100%</w:t>
      </w:r>
      <w:r>
        <w:rPr>
          <w:rFonts w:ascii="宋体" w:eastAsia="宋体" w:hAnsi="宋体" w:cs="宋体" w:hint="eastAsia"/>
          <w:sz w:val="26"/>
          <w:szCs w:val="26"/>
        </w:rPr>
        <w:t>的正式等额发票；</w:t>
      </w:r>
    </w:p>
    <w:p w:rsidR="008904FE" w:rsidRDefault="00EC05C7">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②调试验收合格使用意见。</w:t>
      </w:r>
    </w:p>
    <w:p w:rsidR="008904FE" w:rsidRDefault="00EC05C7">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甲方收到上述资料并核实无误后的</w:t>
      </w:r>
      <w:r>
        <w:rPr>
          <w:rFonts w:ascii="宋体" w:eastAsia="宋体" w:hAnsi="宋体" w:cs="宋体" w:hint="eastAsia"/>
          <w:sz w:val="26"/>
          <w:szCs w:val="26"/>
        </w:rPr>
        <w:t>5</w:t>
      </w:r>
      <w:r>
        <w:rPr>
          <w:rFonts w:ascii="宋体" w:eastAsia="宋体" w:hAnsi="宋体" w:cs="宋体" w:hint="eastAsia"/>
          <w:sz w:val="26"/>
          <w:szCs w:val="26"/>
        </w:rPr>
        <w:t>个工作日内办理支付，支付合同总金额的</w:t>
      </w:r>
      <w:r>
        <w:rPr>
          <w:rFonts w:ascii="宋体" w:eastAsia="宋体" w:hAnsi="宋体" w:cs="宋体" w:hint="eastAsia"/>
          <w:sz w:val="26"/>
          <w:szCs w:val="26"/>
        </w:rPr>
        <w:t>95%</w:t>
      </w:r>
      <w:r>
        <w:rPr>
          <w:rFonts w:ascii="宋体" w:eastAsia="宋体" w:hAnsi="宋体" w:cs="宋体" w:hint="eastAsia"/>
          <w:sz w:val="26"/>
          <w:szCs w:val="26"/>
        </w:rPr>
        <w:t>。</w:t>
      </w:r>
    </w:p>
    <w:p w:rsidR="008904FE" w:rsidRDefault="00EC05C7">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③</w:t>
      </w:r>
      <w:r>
        <w:rPr>
          <w:rFonts w:ascii="宋体" w:eastAsia="宋体" w:hAnsi="宋体" w:cs="宋体" w:hint="eastAsia"/>
          <w:sz w:val="26"/>
          <w:szCs w:val="26"/>
        </w:rPr>
        <w:t>5</w:t>
      </w:r>
      <w:r>
        <w:rPr>
          <w:rFonts w:ascii="宋体" w:eastAsia="宋体" w:hAnsi="宋体" w:cs="宋体" w:hint="eastAsia"/>
          <w:sz w:val="26"/>
          <w:szCs w:val="26"/>
        </w:rPr>
        <w:t>％的尾款在验收合格满</w:t>
      </w:r>
      <w:r>
        <w:rPr>
          <w:rFonts w:ascii="宋体" w:eastAsia="宋体" w:hAnsi="宋体" w:cs="宋体"/>
          <w:sz w:val="26"/>
          <w:szCs w:val="26"/>
        </w:rPr>
        <w:t>24</w:t>
      </w:r>
      <w:r>
        <w:rPr>
          <w:rFonts w:ascii="宋体" w:eastAsia="宋体" w:hAnsi="宋体" w:cs="宋体" w:hint="eastAsia"/>
          <w:sz w:val="26"/>
          <w:szCs w:val="26"/>
        </w:rPr>
        <w:t>个月后</w:t>
      </w:r>
      <w:proofErr w:type="gramStart"/>
      <w:r>
        <w:rPr>
          <w:rFonts w:ascii="宋体" w:eastAsia="宋体" w:hAnsi="宋体" w:cs="宋体" w:hint="eastAsia"/>
          <w:sz w:val="26"/>
          <w:szCs w:val="26"/>
        </w:rPr>
        <w:t>凭成交</w:t>
      </w:r>
      <w:proofErr w:type="gramEnd"/>
      <w:r>
        <w:rPr>
          <w:rFonts w:ascii="宋体" w:eastAsia="宋体" w:hAnsi="宋体" w:cs="宋体" w:hint="eastAsia"/>
          <w:sz w:val="26"/>
          <w:szCs w:val="26"/>
        </w:rPr>
        <w:t>供应商出具的请款函向成交供应商付清款项。</w:t>
      </w:r>
    </w:p>
    <w:p w:rsidR="008904FE" w:rsidRDefault="00EC05C7">
      <w:pPr>
        <w:pStyle w:val="af"/>
        <w:tabs>
          <w:tab w:val="left" w:pos="709"/>
        </w:tabs>
        <w:ind w:firstLineChars="0" w:firstLine="0"/>
        <w:rPr>
          <w:rFonts w:ascii="宋体" w:eastAsia="宋体" w:hAnsi="宋体"/>
          <w:b/>
          <w:sz w:val="28"/>
          <w:szCs w:val="28"/>
        </w:rPr>
      </w:pPr>
      <w:r>
        <w:rPr>
          <w:rFonts w:ascii="宋体" w:eastAsia="宋体" w:hAnsi="宋体" w:hint="eastAsia"/>
          <w:b/>
          <w:sz w:val="28"/>
          <w:szCs w:val="28"/>
          <w:lang w:val="hr-HR"/>
        </w:rPr>
        <w:t>十、图纸</w:t>
      </w:r>
    </w:p>
    <w:p w:rsidR="008904FE" w:rsidRDefault="00EC05C7">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1</w:t>
      </w:r>
      <w:r>
        <w:rPr>
          <w:rFonts w:ascii="宋体" w:eastAsia="宋体" w:hAnsi="宋体" w:cs="宋体" w:hint="eastAsia"/>
          <w:sz w:val="26"/>
          <w:szCs w:val="26"/>
        </w:rPr>
        <w:t>、附件：</w:t>
      </w:r>
      <w:bookmarkStart w:id="36" w:name="OLE_LINK38"/>
      <w:r>
        <w:rPr>
          <w:rFonts w:ascii="宋体" w:eastAsia="宋体" w:hAnsi="宋体" w:cs="宋体" w:hint="eastAsia"/>
          <w:sz w:val="26"/>
          <w:szCs w:val="26"/>
        </w:rPr>
        <w:t>广州医科大学附属番禺中心医院中药房中药膏方</w:t>
      </w:r>
      <w:proofErr w:type="gramStart"/>
      <w:r>
        <w:rPr>
          <w:rFonts w:ascii="宋体" w:eastAsia="宋体" w:hAnsi="宋体" w:cs="宋体" w:hint="eastAsia"/>
          <w:sz w:val="26"/>
          <w:szCs w:val="26"/>
        </w:rPr>
        <w:t>冷库冷库</w:t>
      </w:r>
      <w:proofErr w:type="gramEnd"/>
      <w:r>
        <w:rPr>
          <w:rFonts w:ascii="宋体" w:eastAsia="宋体" w:hAnsi="宋体" w:cs="宋体" w:hint="eastAsia"/>
          <w:sz w:val="26"/>
          <w:szCs w:val="26"/>
        </w:rPr>
        <w:t>平面图</w:t>
      </w:r>
      <w:bookmarkEnd w:id="36"/>
      <w:r>
        <w:rPr>
          <w:rFonts w:ascii="宋体" w:eastAsia="宋体" w:hAnsi="宋体" w:cs="宋体" w:hint="eastAsia"/>
          <w:sz w:val="26"/>
          <w:szCs w:val="26"/>
        </w:rPr>
        <w:t>。</w:t>
      </w:r>
    </w:p>
    <w:bookmarkEnd w:id="35"/>
    <w:p w:rsidR="008904FE" w:rsidRDefault="008904FE">
      <w:pPr>
        <w:pStyle w:val="af"/>
        <w:tabs>
          <w:tab w:val="left" w:pos="709"/>
        </w:tabs>
        <w:ind w:firstLineChars="0" w:firstLine="0"/>
        <w:rPr>
          <w:rFonts w:ascii="宋体" w:eastAsia="宋体" w:hAnsi="宋体"/>
          <w:sz w:val="26"/>
          <w:szCs w:val="26"/>
        </w:rPr>
      </w:pPr>
    </w:p>
    <w:sectPr w:rsidR="008904FE">
      <w:pgSz w:w="11906" w:h="16838"/>
      <w:pgMar w:top="1327" w:right="646" w:bottom="1213"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C00F5E"/>
    <w:multiLevelType w:val="singleLevel"/>
    <w:tmpl w:val="91C00F5E"/>
    <w:lvl w:ilvl="0">
      <w:start w:val="4"/>
      <w:numFmt w:val="chineseCounting"/>
      <w:suff w:val="nothing"/>
      <w:lvlText w:val="%1、"/>
      <w:lvlJc w:val="left"/>
      <w:rPr>
        <w:rFonts w:hint="eastAsia"/>
      </w:rPr>
    </w:lvl>
  </w:abstractNum>
  <w:abstractNum w:abstractNumId="1" w15:restartNumberingAfterBreak="0">
    <w:nsid w:val="924A05DE"/>
    <w:multiLevelType w:val="singleLevel"/>
    <w:tmpl w:val="924A05DE"/>
    <w:lvl w:ilvl="0">
      <w:start w:val="2"/>
      <w:numFmt w:val="decimal"/>
      <w:suff w:val="nothing"/>
      <w:lvlText w:val="%1、"/>
      <w:lvlJc w:val="left"/>
    </w:lvl>
  </w:abstractNum>
  <w:abstractNum w:abstractNumId="2" w15:restartNumberingAfterBreak="0">
    <w:nsid w:val="FCDD7969"/>
    <w:multiLevelType w:val="singleLevel"/>
    <w:tmpl w:val="FCDD7969"/>
    <w:lvl w:ilvl="0">
      <w:start w:val="1"/>
      <w:numFmt w:val="decimal"/>
      <w:suff w:val="nothing"/>
      <w:lvlText w:val="%1、"/>
      <w:lvlJc w:val="left"/>
    </w:lvl>
  </w:abstractNum>
  <w:abstractNum w:abstractNumId="3" w15:restartNumberingAfterBreak="0">
    <w:nsid w:val="0E5CB3C4"/>
    <w:multiLevelType w:val="singleLevel"/>
    <w:tmpl w:val="0E5CB3C4"/>
    <w:lvl w:ilvl="0">
      <w:start w:val="8"/>
      <w:numFmt w:val="chineseCounting"/>
      <w:suff w:val="nothing"/>
      <w:lvlText w:val="%1、"/>
      <w:lvlJc w:val="left"/>
      <w:rPr>
        <w:rFonts w:hint="eastAsia"/>
      </w:rPr>
    </w:lvl>
  </w:abstractNum>
  <w:abstractNum w:abstractNumId="4" w15:restartNumberingAfterBreak="0">
    <w:nsid w:val="426C4045"/>
    <w:multiLevelType w:val="singleLevel"/>
    <w:tmpl w:val="426C4045"/>
    <w:lvl w:ilvl="0">
      <w:start w:val="1"/>
      <w:numFmt w:val="decimal"/>
      <w:suff w:val="space"/>
      <w:lvlText w:val="(%1)"/>
      <w:lvlJc w:val="left"/>
    </w:lvl>
  </w:abstractNum>
  <w:abstractNum w:abstractNumId="5"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C703A6E"/>
    <w:multiLevelType w:val="multilevel"/>
    <w:tmpl w:val="7C703A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ocumentProtection w:edit="form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hOTE3NGIxMDQ3YjRhMjk4NzVhZGVlMmViMTQxMmYifQ=="/>
    <w:docVar w:name="KGWebUrl" w:val="http://10.2.240.65:8888/seeyon/officeservlet"/>
  </w:docVars>
  <w:rsids>
    <w:rsidRoot w:val="00107C94"/>
    <w:rsid w:val="EFDF4B9F"/>
    <w:rsid w:val="FEEF5507"/>
    <w:rsid w:val="FEFD5582"/>
    <w:rsid w:val="00023B62"/>
    <w:rsid w:val="00075086"/>
    <w:rsid w:val="000D45C9"/>
    <w:rsid w:val="00107C94"/>
    <w:rsid w:val="00136293"/>
    <w:rsid w:val="0014041F"/>
    <w:rsid w:val="001617AB"/>
    <w:rsid w:val="0019054C"/>
    <w:rsid w:val="001F548F"/>
    <w:rsid w:val="00204E9D"/>
    <w:rsid w:val="00205F25"/>
    <w:rsid w:val="002425E7"/>
    <w:rsid w:val="002427D3"/>
    <w:rsid w:val="00245EB5"/>
    <w:rsid w:val="00282EA2"/>
    <w:rsid w:val="002A148B"/>
    <w:rsid w:val="002A7A99"/>
    <w:rsid w:val="002B0A65"/>
    <w:rsid w:val="002C3F4D"/>
    <w:rsid w:val="00303F39"/>
    <w:rsid w:val="00310AC4"/>
    <w:rsid w:val="003307AC"/>
    <w:rsid w:val="0036140B"/>
    <w:rsid w:val="003705BE"/>
    <w:rsid w:val="00406521"/>
    <w:rsid w:val="00415A43"/>
    <w:rsid w:val="004216AC"/>
    <w:rsid w:val="004A0EFF"/>
    <w:rsid w:val="004B0E68"/>
    <w:rsid w:val="004B47EE"/>
    <w:rsid w:val="004C04F8"/>
    <w:rsid w:val="004C6DDB"/>
    <w:rsid w:val="004E78BD"/>
    <w:rsid w:val="00522B5B"/>
    <w:rsid w:val="00564FE2"/>
    <w:rsid w:val="00586C45"/>
    <w:rsid w:val="005E413A"/>
    <w:rsid w:val="006B0F7F"/>
    <w:rsid w:val="006E3C8A"/>
    <w:rsid w:val="007103C3"/>
    <w:rsid w:val="00723C77"/>
    <w:rsid w:val="007315A2"/>
    <w:rsid w:val="00775CDE"/>
    <w:rsid w:val="0081781A"/>
    <w:rsid w:val="00822746"/>
    <w:rsid w:val="008904FE"/>
    <w:rsid w:val="008B0F4A"/>
    <w:rsid w:val="008F3325"/>
    <w:rsid w:val="00963189"/>
    <w:rsid w:val="0097794E"/>
    <w:rsid w:val="009A3121"/>
    <w:rsid w:val="009F0E36"/>
    <w:rsid w:val="00A149F9"/>
    <w:rsid w:val="00A36130"/>
    <w:rsid w:val="00B205D3"/>
    <w:rsid w:val="00C11035"/>
    <w:rsid w:val="00C2311F"/>
    <w:rsid w:val="00C90450"/>
    <w:rsid w:val="00C95E24"/>
    <w:rsid w:val="00C97FFD"/>
    <w:rsid w:val="00D116B0"/>
    <w:rsid w:val="00D262B6"/>
    <w:rsid w:val="00D81091"/>
    <w:rsid w:val="00D827C3"/>
    <w:rsid w:val="00D92584"/>
    <w:rsid w:val="00DA28C4"/>
    <w:rsid w:val="00DC4AE6"/>
    <w:rsid w:val="00DD16EF"/>
    <w:rsid w:val="00DE5743"/>
    <w:rsid w:val="00E957F8"/>
    <w:rsid w:val="00EC05C7"/>
    <w:rsid w:val="00F047A7"/>
    <w:rsid w:val="00FD6A5A"/>
    <w:rsid w:val="00FD7CA1"/>
    <w:rsid w:val="00FE70F6"/>
    <w:rsid w:val="0103164E"/>
    <w:rsid w:val="01415CD2"/>
    <w:rsid w:val="01514167"/>
    <w:rsid w:val="015D0D5E"/>
    <w:rsid w:val="01610122"/>
    <w:rsid w:val="018207C5"/>
    <w:rsid w:val="01830099"/>
    <w:rsid w:val="01877B89"/>
    <w:rsid w:val="01905520"/>
    <w:rsid w:val="019F1377"/>
    <w:rsid w:val="01CC1A40"/>
    <w:rsid w:val="01E468FF"/>
    <w:rsid w:val="01E925F2"/>
    <w:rsid w:val="02922001"/>
    <w:rsid w:val="02B26E88"/>
    <w:rsid w:val="02CE09A4"/>
    <w:rsid w:val="02DA4630"/>
    <w:rsid w:val="02F72AEC"/>
    <w:rsid w:val="03927C21"/>
    <w:rsid w:val="03974976"/>
    <w:rsid w:val="04531FA4"/>
    <w:rsid w:val="05157BA2"/>
    <w:rsid w:val="05241B93"/>
    <w:rsid w:val="053022E6"/>
    <w:rsid w:val="05466333"/>
    <w:rsid w:val="0576064E"/>
    <w:rsid w:val="05BE4B07"/>
    <w:rsid w:val="05C0366A"/>
    <w:rsid w:val="05F45A09"/>
    <w:rsid w:val="0607573C"/>
    <w:rsid w:val="0620235A"/>
    <w:rsid w:val="06304C93"/>
    <w:rsid w:val="06AF4435"/>
    <w:rsid w:val="06C13B3D"/>
    <w:rsid w:val="0728600C"/>
    <w:rsid w:val="07354FC1"/>
    <w:rsid w:val="07403DB0"/>
    <w:rsid w:val="075F5104"/>
    <w:rsid w:val="07634BF4"/>
    <w:rsid w:val="07927288"/>
    <w:rsid w:val="079F3753"/>
    <w:rsid w:val="07BC0439"/>
    <w:rsid w:val="07C46095"/>
    <w:rsid w:val="07E24974"/>
    <w:rsid w:val="080A225D"/>
    <w:rsid w:val="083A4BA1"/>
    <w:rsid w:val="086C1887"/>
    <w:rsid w:val="0890691A"/>
    <w:rsid w:val="089D4136"/>
    <w:rsid w:val="08A454C4"/>
    <w:rsid w:val="08C072D3"/>
    <w:rsid w:val="09DE67B4"/>
    <w:rsid w:val="09E47B84"/>
    <w:rsid w:val="0A206DCD"/>
    <w:rsid w:val="0A36039E"/>
    <w:rsid w:val="0A374116"/>
    <w:rsid w:val="0A5E5C25"/>
    <w:rsid w:val="0A6A21BF"/>
    <w:rsid w:val="0BCA4821"/>
    <w:rsid w:val="0BF66967"/>
    <w:rsid w:val="0C0F0EA7"/>
    <w:rsid w:val="0C607B67"/>
    <w:rsid w:val="0C903FB3"/>
    <w:rsid w:val="0CB657C6"/>
    <w:rsid w:val="0CBE2321"/>
    <w:rsid w:val="0D156991"/>
    <w:rsid w:val="0D3F756A"/>
    <w:rsid w:val="0D9C2C0E"/>
    <w:rsid w:val="0DEB2C8D"/>
    <w:rsid w:val="0DFFA1C2"/>
    <w:rsid w:val="0E1E3623"/>
    <w:rsid w:val="0E39050F"/>
    <w:rsid w:val="0E455182"/>
    <w:rsid w:val="0E464287"/>
    <w:rsid w:val="0E4A3C2F"/>
    <w:rsid w:val="0E97498E"/>
    <w:rsid w:val="0F87344A"/>
    <w:rsid w:val="10394744"/>
    <w:rsid w:val="105B0B5E"/>
    <w:rsid w:val="10897FC1"/>
    <w:rsid w:val="10C8099F"/>
    <w:rsid w:val="1109680C"/>
    <w:rsid w:val="1114617F"/>
    <w:rsid w:val="113E3FDC"/>
    <w:rsid w:val="1158509E"/>
    <w:rsid w:val="119F2CCD"/>
    <w:rsid w:val="11F970A4"/>
    <w:rsid w:val="126D2DCB"/>
    <w:rsid w:val="127952CC"/>
    <w:rsid w:val="13076D7C"/>
    <w:rsid w:val="13E72709"/>
    <w:rsid w:val="1441006B"/>
    <w:rsid w:val="14CF38C9"/>
    <w:rsid w:val="14DB51E7"/>
    <w:rsid w:val="15393438"/>
    <w:rsid w:val="154D60AD"/>
    <w:rsid w:val="156C55BC"/>
    <w:rsid w:val="15805D5D"/>
    <w:rsid w:val="15B95B71"/>
    <w:rsid w:val="160E47A3"/>
    <w:rsid w:val="164B6F7F"/>
    <w:rsid w:val="169D5BF3"/>
    <w:rsid w:val="16AE750E"/>
    <w:rsid w:val="16D50F3F"/>
    <w:rsid w:val="16DB6AC8"/>
    <w:rsid w:val="17505C48"/>
    <w:rsid w:val="177E5132"/>
    <w:rsid w:val="17D64F6F"/>
    <w:rsid w:val="17E7543A"/>
    <w:rsid w:val="1811244B"/>
    <w:rsid w:val="181141F9"/>
    <w:rsid w:val="183164AF"/>
    <w:rsid w:val="185F713E"/>
    <w:rsid w:val="18A706B9"/>
    <w:rsid w:val="18C272A1"/>
    <w:rsid w:val="192D0BBE"/>
    <w:rsid w:val="19C43BCE"/>
    <w:rsid w:val="19D379B8"/>
    <w:rsid w:val="19DB4ABE"/>
    <w:rsid w:val="1A1F2BFD"/>
    <w:rsid w:val="1A2B4569"/>
    <w:rsid w:val="1A477E3E"/>
    <w:rsid w:val="1A497C7A"/>
    <w:rsid w:val="1A6E76E0"/>
    <w:rsid w:val="1AD705C5"/>
    <w:rsid w:val="1B19589E"/>
    <w:rsid w:val="1BA17641"/>
    <w:rsid w:val="1BED15EC"/>
    <w:rsid w:val="1C166281"/>
    <w:rsid w:val="1C3564ED"/>
    <w:rsid w:val="1C632B49"/>
    <w:rsid w:val="1C896A53"/>
    <w:rsid w:val="1CB11B06"/>
    <w:rsid w:val="1CBF2475"/>
    <w:rsid w:val="1CF0262F"/>
    <w:rsid w:val="1D211721"/>
    <w:rsid w:val="1D28355D"/>
    <w:rsid w:val="1D3544E5"/>
    <w:rsid w:val="1D3C5874"/>
    <w:rsid w:val="1D556936"/>
    <w:rsid w:val="1D7C23F6"/>
    <w:rsid w:val="1E8904AB"/>
    <w:rsid w:val="1EC51899"/>
    <w:rsid w:val="1F3E1D77"/>
    <w:rsid w:val="1F89104F"/>
    <w:rsid w:val="1F896584"/>
    <w:rsid w:val="1F9410C1"/>
    <w:rsid w:val="1FAD4807"/>
    <w:rsid w:val="1FC01857"/>
    <w:rsid w:val="1FE57B9E"/>
    <w:rsid w:val="200F54C2"/>
    <w:rsid w:val="20114A36"/>
    <w:rsid w:val="20515ADA"/>
    <w:rsid w:val="209E23A2"/>
    <w:rsid w:val="20B63B8F"/>
    <w:rsid w:val="20CE712B"/>
    <w:rsid w:val="20FB17E4"/>
    <w:rsid w:val="2110109A"/>
    <w:rsid w:val="2120725A"/>
    <w:rsid w:val="21260D15"/>
    <w:rsid w:val="213C7056"/>
    <w:rsid w:val="214B2529"/>
    <w:rsid w:val="21611D4D"/>
    <w:rsid w:val="217A2E0F"/>
    <w:rsid w:val="21B31E7D"/>
    <w:rsid w:val="21BA61BE"/>
    <w:rsid w:val="225B679C"/>
    <w:rsid w:val="22B05F46"/>
    <w:rsid w:val="2349016B"/>
    <w:rsid w:val="23551040"/>
    <w:rsid w:val="23641680"/>
    <w:rsid w:val="236D2C2B"/>
    <w:rsid w:val="23C3584E"/>
    <w:rsid w:val="23D700A4"/>
    <w:rsid w:val="23EA427B"/>
    <w:rsid w:val="23F83BCC"/>
    <w:rsid w:val="246B3C70"/>
    <w:rsid w:val="24F47735"/>
    <w:rsid w:val="250C36A6"/>
    <w:rsid w:val="251C5778"/>
    <w:rsid w:val="259F4BF2"/>
    <w:rsid w:val="25F018F1"/>
    <w:rsid w:val="26170C2C"/>
    <w:rsid w:val="26325A66"/>
    <w:rsid w:val="263A593C"/>
    <w:rsid w:val="264D0AF2"/>
    <w:rsid w:val="26AF5308"/>
    <w:rsid w:val="26C863CA"/>
    <w:rsid w:val="26CA3EF0"/>
    <w:rsid w:val="26DE5BEE"/>
    <w:rsid w:val="274E5984"/>
    <w:rsid w:val="27502468"/>
    <w:rsid w:val="27547C5E"/>
    <w:rsid w:val="27846795"/>
    <w:rsid w:val="279369D8"/>
    <w:rsid w:val="27B506FD"/>
    <w:rsid w:val="27E2170E"/>
    <w:rsid w:val="28374484"/>
    <w:rsid w:val="28AB1BFF"/>
    <w:rsid w:val="28B430AA"/>
    <w:rsid w:val="299B516E"/>
    <w:rsid w:val="29B8189D"/>
    <w:rsid w:val="2A3049B2"/>
    <w:rsid w:val="2A6721B0"/>
    <w:rsid w:val="2A9036A3"/>
    <w:rsid w:val="2A9C5BA4"/>
    <w:rsid w:val="2ACD3FAF"/>
    <w:rsid w:val="2B1347F4"/>
    <w:rsid w:val="2B30453E"/>
    <w:rsid w:val="2B4104F9"/>
    <w:rsid w:val="2B4A1AA4"/>
    <w:rsid w:val="2BDA4BD6"/>
    <w:rsid w:val="2BE912BD"/>
    <w:rsid w:val="2BEF0B9E"/>
    <w:rsid w:val="2C7C738E"/>
    <w:rsid w:val="2CAB3A68"/>
    <w:rsid w:val="2CB27900"/>
    <w:rsid w:val="2CD4114A"/>
    <w:rsid w:val="2CEF46B1"/>
    <w:rsid w:val="2D170189"/>
    <w:rsid w:val="2D1C4D7A"/>
    <w:rsid w:val="2D25414E"/>
    <w:rsid w:val="2D855015"/>
    <w:rsid w:val="2DB3497B"/>
    <w:rsid w:val="2DCC67A0"/>
    <w:rsid w:val="2DE53D06"/>
    <w:rsid w:val="2E1C30BA"/>
    <w:rsid w:val="2E2C723F"/>
    <w:rsid w:val="2E3C5EB8"/>
    <w:rsid w:val="2E9D7453"/>
    <w:rsid w:val="2EA94D33"/>
    <w:rsid w:val="2EB3170E"/>
    <w:rsid w:val="2EED2E72"/>
    <w:rsid w:val="2F077E50"/>
    <w:rsid w:val="2F096AA2"/>
    <w:rsid w:val="2F1877C3"/>
    <w:rsid w:val="2F416D1A"/>
    <w:rsid w:val="2F527179"/>
    <w:rsid w:val="2F566C69"/>
    <w:rsid w:val="2FA33530"/>
    <w:rsid w:val="2FB76FDC"/>
    <w:rsid w:val="30256359"/>
    <w:rsid w:val="30B17ECF"/>
    <w:rsid w:val="30DF77C7"/>
    <w:rsid w:val="30F214D6"/>
    <w:rsid w:val="3118256F"/>
    <w:rsid w:val="31515A9A"/>
    <w:rsid w:val="315E0057"/>
    <w:rsid w:val="32097980"/>
    <w:rsid w:val="321E3BC0"/>
    <w:rsid w:val="32517931"/>
    <w:rsid w:val="32847649"/>
    <w:rsid w:val="32BF2D77"/>
    <w:rsid w:val="32DA370D"/>
    <w:rsid w:val="331F55C4"/>
    <w:rsid w:val="3324544E"/>
    <w:rsid w:val="33591E46"/>
    <w:rsid w:val="335D5DA9"/>
    <w:rsid w:val="33960DE1"/>
    <w:rsid w:val="339935C8"/>
    <w:rsid w:val="339A4C4A"/>
    <w:rsid w:val="33AA7583"/>
    <w:rsid w:val="33C70135"/>
    <w:rsid w:val="33E81E5A"/>
    <w:rsid w:val="33FD6576"/>
    <w:rsid w:val="340C3D9A"/>
    <w:rsid w:val="34A92318"/>
    <w:rsid w:val="34D348B8"/>
    <w:rsid w:val="34DD302E"/>
    <w:rsid w:val="35101668"/>
    <w:rsid w:val="35146C63"/>
    <w:rsid w:val="352968B8"/>
    <w:rsid w:val="3575771D"/>
    <w:rsid w:val="357F2951"/>
    <w:rsid w:val="3592207D"/>
    <w:rsid w:val="35F10F01"/>
    <w:rsid w:val="35FC7E3E"/>
    <w:rsid w:val="36323860"/>
    <w:rsid w:val="3639699D"/>
    <w:rsid w:val="369D517D"/>
    <w:rsid w:val="36C50583"/>
    <w:rsid w:val="36D621F9"/>
    <w:rsid w:val="36EF69E8"/>
    <w:rsid w:val="370074BA"/>
    <w:rsid w:val="37483E78"/>
    <w:rsid w:val="37751AA8"/>
    <w:rsid w:val="379408A5"/>
    <w:rsid w:val="37AB1B1C"/>
    <w:rsid w:val="37C14E9C"/>
    <w:rsid w:val="37FB65FF"/>
    <w:rsid w:val="380A7819"/>
    <w:rsid w:val="384C1FF6"/>
    <w:rsid w:val="38B14F10"/>
    <w:rsid w:val="38B95B73"/>
    <w:rsid w:val="38C22C79"/>
    <w:rsid w:val="38EA0422"/>
    <w:rsid w:val="39203E44"/>
    <w:rsid w:val="395064D7"/>
    <w:rsid w:val="397A0A6E"/>
    <w:rsid w:val="398D2480"/>
    <w:rsid w:val="398D772B"/>
    <w:rsid w:val="39AD3929"/>
    <w:rsid w:val="39C8413F"/>
    <w:rsid w:val="3A3F02FA"/>
    <w:rsid w:val="3A661D2A"/>
    <w:rsid w:val="3A922B1F"/>
    <w:rsid w:val="3A944AE9"/>
    <w:rsid w:val="3AB27817"/>
    <w:rsid w:val="3ABE56C2"/>
    <w:rsid w:val="3AC32CD9"/>
    <w:rsid w:val="3AE856DE"/>
    <w:rsid w:val="3B56086A"/>
    <w:rsid w:val="3BB16F87"/>
    <w:rsid w:val="3BC211E2"/>
    <w:rsid w:val="3BE1036C"/>
    <w:rsid w:val="3C0440F3"/>
    <w:rsid w:val="3C240B1B"/>
    <w:rsid w:val="3C776471"/>
    <w:rsid w:val="3C7B0826"/>
    <w:rsid w:val="3C9D5708"/>
    <w:rsid w:val="3CAF36AA"/>
    <w:rsid w:val="3D4F16B0"/>
    <w:rsid w:val="3D8956C7"/>
    <w:rsid w:val="3DB17760"/>
    <w:rsid w:val="3DBF59D9"/>
    <w:rsid w:val="3DCB3416"/>
    <w:rsid w:val="3DEFAA21"/>
    <w:rsid w:val="3E135391"/>
    <w:rsid w:val="3E614CE2"/>
    <w:rsid w:val="3E9C0A88"/>
    <w:rsid w:val="3EB16C4B"/>
    <w:rsid w:val="3EC551B7"/>
    <w:rsid w:val="3EE871B2"/>
    <w:rsid w:val="3EF86998"/>
    <w:rsid w:val="3F087854"/>
    <w:rsid w:val="3F5418D4"/>
    <w:rsid w:val="3F76656C"/>
    <w:rsid w:val="3F9C67EE"/>
    <w:rsid w:val="3FAD4C1A"/>
    <w:rsid w:val="4019602A"/>
    <w:rsid w:val="40520154"/>
    <w:rsid w:val="408178BE"/>
    <w:rsid w:val="40AD2461"/>
    <w:rsid w:val="40B05AAD"/>
    <w:rsid w:val="40F2256A"/>
    <w:rsid w:val="41611188"/>
    <w:rsid w:val="41635972"/>
    <w:rsid w:val="417A76ED"/>
    <w:rsid w:val="418036D2"/>
    <w:rsid w:val="41D63C39"/>
    <w:rsid w:val="41E427D1"/>
    <w:rsid w:val="41E966E8"/>
    <w:rsid w:val="420938CE"/>
    <w:rsid w:val="420C1409"/>
    <w:rsid w:val="42274495"/>
    <w:rsid w:val="42611755"/>
    <w:rsid w:val="42D53EF1"/>
    <w:rsid w:val="433C2DFE"/>
    <w:rsid w:val="43615785"/>
    <w:rsid w:val="44412574"/>
    <w:rsid w:val="447C4A99"/>
    <w:rsid w:val="448B2AB9"/>
    <w:rsid w:val="449A729D"/>
    <w:rsid w:val="449E7CE1"/>
    <w:rsid w:val="44A75CF0"/>
    <w:rsid w:val="44C61D43"/>
    <w:rsid w:val="44C935E1"/>
    <w:rsid w:val="44CB3CAD"/>
    <w:rsid w:val="44D73F50"/>
    <w:rsid w:val="44F543D6"/>
    <w:rsid w:val="45202DCD"/>
    <w:rsid w:val="454809AA"/>
    <w:rsid w:val="45A04342"/>
    <w:rsid w:val="45A57BAB"/>
    <w:rsid w:val="45AC718B"/>
    <w:rsid w:val="45B47DEE"/>
    <w:rsid w:val="45BB117C"/>
    <w:rsid w:val="45C94ACE"/>
    <w:rsid w:val="460348D1"/>
    <w:rsid w:val="464F042C"/>
    <w:rsid w:val="4682613E"/>
    <w:rsid w:val="468F312C"/>
    <w:rsid w:val="46B8390E"/>
    <w:rsid w:val="4703301E"/>
    <w:rsid w:val="470A1978"/>
    <w:rsid w:val="471F2E35"/>
    <w:rsid w:val="476D294A"/>
    <w:rsid w:val="476D37AB"/>
    <w:rsid w:val="47B71E17"/>
    <w:rsid w:val="47E14E83"/>
    <w:rsid w:val="47EF4050"/>
    <w:rsid w:val="47FF230E"/>
    <w:rsid w:val="489704D5"/>
    <w:rsid w:val="48A17CA9"/>
    <w:rsid w:val="49276179"/>
    <w:rsid w:val="4945250D"/>
    <w:rsid w:val="497847C6"/>
    <w:rsid w:val="499E503D"/>
    <w:rsid w:val="4A142C6F"/>
    <w:rsid w:val="4A2B43F6"/>
    <w:rsid w:val="4A8A736F"/>
    <w:rsid w:val="4A964A4C"/>
    <w:rsid w:val="4ACD1FA8"/>
    <w:rsid w:val="4B103D18"/>
    <w:rsid w:val="4B2F1727"/>
    <w:rsid w:val="4B4439C2"/>
    <w:rsid w:val="4B614574"/>
    <w:rsid w:val="4BCD2E44"/>
    <w:rsid w:val="4BD034A7"/>
    <w:rsid w:val="4C20442F"/>
    <w:rsid w:val="4C516396"/>
    <w:rsid w:val="4C6D7242"/>
    <w:rsid w:val="4C7327B1"/>
    <w:rsid w:val="4C771B75"/>
    <w:rsid w:val="4CA05220"/>
    <w:rsid w:val="4CA566E2"/>
    <w:rsid w:val="4CAD5597"/>
    <w:rsid w:val="4CC56D84"/>
    <w:rsid w:val="4CC7378D"/>
    <w:rsid w:val="4CE865CF"/>
    <w:rsid w:val="4D047D68"/>
    <w:rsid w:val="4D106251"/>
    <w:rsid w:val="4D427FFD"/>
    <w:rsid w:val="4D53613E"/>
    <w:rsid w:val="4D554104"/>
    <w:rsid w:val="4D7A7B6F"/>
    <w:rsid w:val="4DBC0187"/>
    <w:rsid w:val="4DCB03CA"/>
    <w:rsid w:val="4DD454D1"/>
    <w:rsid w:val="4E21448E"/>
    <w:rsid w:val="4E7E368F"/>
    <w:rsid w:val="4E8138C7"/>
    <w:rsid w:val="4E824F2D"/>
    <w:rsid w:val="4E920EE8"/>
    <w:rsid w:val="4EBB21ED"/>
    <w:rsid w:val="4ED137BE"/>
    <w:rsid w:val="4EE96D5A"/>
    <w:rsid w:val="4F041F7F"/>
    <w:rsid w:val="4F3D70A6"/>
    <w:rsid w:val="4F495A4B"/>
    <w:rsid w:val="4F6F2F18"/>
    <w:rsid w:val="4F9A44F8"/>
    <w:rsid w:val="4FCB2904"/>
    <w:rsid w:val="500B418F"/>
    <w:rsid w:val="500C41EA"/>
    <w:rsid w:val="50276F1F"/>
    <w:rsid w:val="50302767"/>
    <w:rsid w:val="50565F80"/>
    <w:rsid w:val="506A5C4A"/>
    <w:rsid w:val="506A5C79"/>
    <w:rsid w:val="50B45146"/>
    <w:rsid w:val="50D81D8E"/>
    <w:rsid w:val="50DA4FC8"/>
    <w:rsid w:val="51326EF9"/>
    <w:rsid w:val="51973FE8"/>
    <w:rsid w:val="51AB1407"/>
    <w:rsid w:val="520F4EB5"/>
    <w:rsid w:val="52391DA6"/>
    <w:rsid w:val="525F5585"/>
    <w:rsid w:val="526B575E"/>
    <w:rsid w:val="529E60AD"/>
    <w:rsid w:val="52D10231"/>
    <w:rsid w:val="52DC0984"/>
    <w:rsid w:val="52F932E4"/>
    <w:rsid w:val="532D35C8"/>
    <w:rsid w:val="53A5604D"/>
    <w:rsid w:val="53D004E8"/>
    <w:rsid w:val="53D63625"/>
    <w:rsid w:val="53EB5322"/>
    <w:rsid w:val="5429409D"/>
    <w:rsid w:val="543F566E"/>
    <w:rsid w:val="5452714F"/>
    <w:rsid w:val="546922B6"/>
    <w:rsid w:val="547616F0"/>
    <w:rsid w:val="55833339"/>
    <w:rsid w:val="559B0682"/>
    <w:rsid w:val="55B97BC3"/>
    <w:rsid w:val="55C45E2B"/>
    <w:rsid w:val="55F77BC9"/>
    <w:rsid w:val="56000B2C"/>
    <w:rsid w:val="563C78E8"/>
    <w:rsid w:val="56A61A8E"/>
    <w:rsid w:val="56C94131"/>
    <w:rsid w:val="56E66275"/>
    <w:rsid w:val="56F031A2"/>
    <w:rsid w:val="56F3644D"/>
    <w:rsid w:val="570A3D11"/>
    <w:rsid w:val="570B1838"/>
    <w:rsid w:val="572B1EDA"/>
    <w:rsid w:val="579E08FE"/>
    <w:rsid w:val="57AD28EF"/>
    <w:rsid w:val="583156D7"/>
    <w:rsid w:val="586C27AA"/>
    <w:rsid w:val="58BC103B"/>
    <w:rsid w:val="58DA3BB7"/>
    <w:rsid w:val="58E577C0"/>
    <w:rsid w:val="58F52795"/>
    <w:rsid w:val="591250FF"/>
    <w:rsid w:val="592B1DC0"/>
    <w:rsid w:val="59306928"/>
    <w:rsid w:val="593E5EF4"/>
    <w:rsid w:val="596A0A97"/>
    <w:rsid w:val="597142D2"/>
    <w:rsid w:val="59904F59"/>
    <w:rsid w:val="59B47B72"/>
    <w:rsid w:val="59C2333D"/>
    <w:rsid w:val="59D14FBA"/>
    <w:rsid w:val="59F82547"/>
    <w:rsid w:val="5A9304C2"/>
    <w:rsid w:val="5AB85DC9"/>
    <w:rsid w:val="5AC468CD"/>
    <w:rsid w:val="5ACF5D46"/>
    <w:rsid w:val="5AEE1043"/>
    <w:rsid w:val="5B3C1385"/>
    <w:rsid w:val="5B461090"/>
    <w:rsid w:val="5B4D68C3"/>
    <w:rsid w:val="5B6229E1"/>
    <w:rsid w:val="5B791466"/>
    <w:rsid w:val="5B835E40"/>
    <w:rsid w:val="5B977B3E"/>
    <w:rsid w:val="5BA87F9D"/>
    <w:rsid w:val="5BE03293"/>
    <w:rsid w:val="5BEE17F6"/>
    <w:rsid w:val="5C2233A1"/>
    <w:rsid w:val="5C3A224A"/>
    <w:rsid w:val="5C415D93"/>
    <w:rsid w:val="5C85546E"/>
    <w:rsid w:val="5CC17B8B"/>
    <w:rsid w:val="5CD74281"/>
    <w:rsid w:val="5D3A2E77"/>
    <w:rsid w:val="5D41629A"/>
    <w:rsid w:val="5D9C58DF"/>
    <w:rsid w:val="5DC42740"/>
    <w:rsid w:val="5DCAA43B"/>
    <w:rsid w:val="5E3D73D1"/>
    <w:rsid w:val="5E5657E9"/>
    <w:rsid w:val="5E8E347A"/>
    <w:rsid w:val="5E9640DD"/>
    <w:rsid w:val="5EB84053"/>
    <w:rsid w:val="5ECE1AC8"/>
    <w:rsid w:val="5EE578CE"/>
    <w:rsid w:val="5EEC1F4F"/>
    <w:rsid w:val="5EFF7ED4"/>
    <w:rsid w:val="5F015D0B"/>
    <w:rsid w:val="5F593A88"/>
    <w:rsid w:val="5F762290"/>
    <w:rsid w:val="5F7C7776"/>
    <w:rsid w:val="5FAD1C3C"/>
    <w:rsid w:val="5FC60E6F"/>
    <w:rsid w:val="5FCF7CBA"/>
    <w:rsid w:val="5FFF5F91"/>
    <w:rsid w:val="60206354"/>
    <w:rsid w:val="60430294"/>
    <w:rsid w:val="606C7D42"/>
    <w:rsid w:val="60AF76D8"/>
    <w:rsid w:val="60C2565D"/>
    <w:rsid w:val="61214448"/>
    <w:rsid w:val="613475C8"/>
    <w:rsid w:val="61365486"/>
    <w:rsid w:val="62816E52"/>
    <w:rsid w:val="62A0377C"/>
    <w:rsid w:val="62A850C9"/>
    <w:rsid w:val="62E95123"/>
    <w:rsid w:val="62F15D85"/>
    <w:rsid w:val="62FA0C98"/>
    <w:rsid w:val="63041F5D"/>
    <w:rsid w:val="63534C92"/>
    <w:rsid w:val="637075F2"/>
    <w:rsid w:val="63736EC9"/>
    <w:rsid w:val="63A20986"/>
    <w:rsid w:val="64122457"/>
    <w:rsid w:val="64D27985"/>
    <w:rsid w:val="65346496"/>
    <w:rsid w:val="657016E4"/>
    <w:rsid w:val="65F00576"/>
    <w:rsid w:val="65F20792"/>
    <w:rsid w:val="660A5ADC"/>
    <w:rsid w:val="662F72F1"/>
    <w:rsid w:val="66477914"/>
    <w:rsid w:val="66593453"/>
    <w:rsid w:val="66B32E61"/>
    <w:rsid w:val="671D539B"/>
    <w:rsid w:val="6751323C"/>
    <w:rsid w:val="6759039D"/>
    <w:rsid w:val="675D7E8D"/>
    <w:rsid w:val="679E6F59"/>
    <w:rsid w:val="67CC0FFA"/>
    <w:rsid w:val="6827725C"/>
    <w:rsid w:val="683C5CF5"/>
    <w:rsid w:val="690D7691"/>
    <w:rsid w:val="6A2B6021"/>
    <w:rsid w:val="6A327846"/>
    <w:rsid w:val="6A440E91"/>
    <w:rsid w:val="6AB029CA"/>
    <w:rsid w:val="6AE00E5A"/>
    <w:rsid w:val="6AF13006"/>
    <w:rsid w:val="6AF24D91"/>
    <w:rsid w:val="6B090A6C"/>
    <w:rsid w:val="6B286A04"/>
    <w:rsid w:val="6BE0108D"/>
    <w:rsid w:val="6BF56E08"/>
    <w:rsid w:val="6C303DC2"/>
    <w:rsid w:val="6C642150"/>
    <w:rsid w:val="6CEB4FF1"/>
    <w:rsid w:val="6CFA1442"/>
    <w:rsid w:val="6D07707C"/>
    <w:rsid w:val="6D203E37"/>
    <w:rsid w:val="6D437B25"/>
    <w:rsid w:val="6DCA78FF"/>
    <w:rsid w:val="6DCC18C9"/>
    <w:rsid w:val="6DEC1F6B"/>
    <w:rsid w:val="6E2F3786"/>
    <w:rsid w:val="6E7A30D3"/>
    <w:rsid w:val="6E8E1586"/>
    <w:rsid w:val="6EDA46DB"/>
    <w:rsid w:val="6F137824"/>
    <w:rsid w:val="6FE7389E"/>
    <w:rsid w:val="6FF928D3"/>
    <w:rsid w:val="7000585A"/>
    <w:rsid w:val="70223A22"/>
    <w:rsid w:val="703025E3"/>
    <w:rsid w:val="70381498"/>
    <w:rsid w:val="704C0A9F"/>
    <w:rsid w:val="70787AE6"/>
    <w:rsid w:val="70981F36"/>
    <w:rsid w:val="70D27883"/>
    <w:rsid w:val="70DC3EF5"/>
    <w:rsid w:val="70FA6D60"/>
    <w:rsid w:val="710D6480"/>
    <w:rsid w:val="7128704E"/>
    <w:rsid w:val="713E4915"/>
    <w:rsid w:val="71802B7F"/>
    <w:rsid w:val="71AD1A11"/>
    <w:rsid w:val="71DA1261"/>
    <w:rsid w:val="71DB657E"/>
    <w:rsid w:val="72031631"/>
    <w:rsid w:val="721970A7"/>
    <w:rsid w:val="725A23A0"/>
    <w:rsid w:val="728704B4"/>
    <w:rsid w:val="72B645C8"/>
    <w:rsid w:val="72C74B35"/>
    <w:rsid w:val="72F25EDA"/>
    <w:rsid w:val="7328163F"/>
    <w:rsid w:val="733B3B0F"/>
    <w:rsid w:val="73550169"/>
    <w:rsid w:val="73770529"/>
    <w:rsid w:val="73AD2FEF"/>
    <w:rsid w:val="73B7BC33"/>
    <w:rsid w:val="73F27BAF"/>
    <w:rsid w:val="741B2C62"/>
    <w:rsid w:val="741E09A4"/>
    <w:rsid w:val="74BD640F"/>
    <w:rsid w:val="74E41BEE"/>
    <w:rsid w:val="7503653C"/>
    <w:rsid w:val="754E350B"/>
    <w:rsid w:val="75525AE3"/>
    <w:rsid w:val="760C2423"/>
    <w:rsid w:val="761B163F"/>
    <w:rsid w:val="762F50EB"/>
    <w:rsid w:val="7668044F"/>
    <w:rsid w:val="7682346D"/>
    <w:rsid w:val="76C05D43"/>
    <w:rsid w:val="76FE0619"/>
    <w:rsid w:val="77441268"/>
    <w:rsid w:val="776D28C1"/>
    <w:rsid w:val="77A56E76"/>
    <w:rsid w:val="78174088"/>
    <w:rsid w:val="7846335E"/>
    <w:rsid w:val="78A53586"/>
    <w:rsid w:val="78F660E0"/>
    <w:rsid w:val="79134850"/>
    <w:rsid w:val="79201EFB"/>
    <w:rsid w:val="795135CA"/>
    <w:rsid w:val="799C2A97"/>
    <w:rsid w:val="79AB6836"/>
    <w:rsid w:val="79D53130"/>
    <w:rsid w:val="79E2724B"/>
    <w:rsid w:val="7A0D129F"/>
    <w:rsid w:val="7A546ECE"/>
    <w:rsid w:val="7B3E470E"/>
    <w:rsid w:val="7B3F192C"/>
    <w:rsid w:val="7B4770F9"/>
    <w:rsid w:val="7B6A2721"/>
    <w:rsid w:val="7B8732D3"/>
    <w:rsid w:val="7BAB61A3"/>
    <w:rsid w:val="7BBD4F47"/>
    <w:rsid w:val="7BFD3595"/>
    <w:rsid w:val="7C042B76"/>
    <w:rsid w:val="7C0E12FE"/>
    <w:rsid w:val="7C29438A"/>
    <w:rsid w:val="7C5E5DE2"/>
    <w:rsid w:val="7C60616F"/>
    <w:rsid w:val="7C6C173F"/>
    <w:rsid w:val="7C857813"/>
    <w:rsid w:val="7CA71B30"/>
    <w:rsid w:val="7CD75DDF"/>
    <w:rsid w:val="7DC66F35"/>
    <w:rsid w:val="7DCA74A7"/>
    <w:rsid w:val="7DEB3451"/>
    <w:rsid w:val="7E1075B0"/>
    <w:rsid w:val="7E1D61A2"/>
    <w:rsid w:val="7E417769"/>
    <w:rsid w:val="7EC32874"/>
    <w:rsid w:val="7EDC3936"/>
    <w:rsid w:val="7EEA1BAF"/>
    <w:rsid w:val="7F196938"/>
    <w:rsid w:val="7F45772D"/>
    <w:rsid w:val="7F5931D8"/>
    <w:rsid w:val="7F8D1B32"/>
    <w:rsid w:val="7F9E1F45"/>
    <w:rsid w:val="7FBD3767"/>
    <w:rsid w:val="7FCA779D"/>
    <w:rsid w:val="7FD60214"/>
    <w:rsid w:val="7FD87045"/>
    <w:rsid w:val="7FF05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87430C-C797-4462-B205-6DE8B43A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c">
    <w:name w:val="annotation subject"/>
    <w:basedOn w:val="a4"/>
    <w:next w:val="a4"/>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af0">
    <w:name w:val="正文正"/>
    <w:basedOn w:val="a"/>
    <w:qFormat/>
    <w:pPr>
      <w:autoSpaceDE w:val="0"/>
      <w:autoSpaceDN w:val="0"/>
      <w:adjustRightInd w:val="0"/>
      <w:spacing w:line="560" w:lineRule="exact"/>
      <w:ind w:firstLine="561"/>
      <w:jc w:val="left"/>
    </w:pPr>
    <w:rPr>
      <w:rFonts w:ascii="Calibri" w:eastAsia="仿宋_GB2312" w:hAnsi="Calibri"/>
      <w:sz w:val="28"/>
      <w:szCs w:val="20"/>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5"/>
    <w:link w:val="ac"/>
    <w:uiPriority w:val="99"/>
    <w:semiHidden/>
    <w:qFormat/>
    <w:rPr>
      <w:rFonts w:asciiTheme="minorHAnsi" w:eastAsiaTheme="minorEastAsia" w:hAnsiTheme="minorHAnsi" w:cstheme="minorBidi"/>
      <w:b/>
      <w:bCs/>
      <w:kern w:val="2"/>
      <w:sz w:val="21"/>
      <w:szCs w:val="22"/>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paragraph" w:customStyle="1" w:styleId="21">
    <w:name w:val="正文首行缩进 21"/>
    <w:basedOn w:val="1"/>
    <w:qFormat/>
    <w:pPr>
      <w:spacing w:line="360" w:lineRule="auto"/>
    </w:pPr>
    <w:rPr>
      <w:rFonts w:eastAsia="宋体"/>
      <w:sz w:val="24"/>
    </w:rPr>
  </w:style>
  <w:style w:type="paragraph" w:customStyle="1" w:styleId="1">
    <w:name w:val="正文文本缩进1"/>
    <w:qFormat/>
    <w:pPr>
      <w:widowControl w:val="0"/>
      <w:spacing w:line="150" w:lineRule="atLeast"/>
      <w:ind w:firstLineChars="200" w:firstLine="420"/>
      <w:jc w:val="both"/>
      <w:textAlignment w:val="baseline"/>
    </w:pPr>
    <w:rPr>
      <w:rFonts w:eastAsia="仿宋_GB2312"/>
      <w:kern w:val="2"/>
      <w:sz w:val="28"/>
      <w:szCs w:val="24"/>
    </w:rPr>
  </w:style>
  <w:style w:type="character" w:customStyle="1" w:styleId="font61">
    <w:name w:val="font61"/>
    <w:basedOn w:val="a0"/>
    <w:qFormat/>
    <w:rPr>
      <w:rFonts w:ascii="Times New Roman" w:hAnsi="Times New Roman" w:cs="Times New Roman" w:hint="default"/>
      <w:color w:val="000000"/>
      <w:sz w:val="24"/>
      <w:szCs w:val="24"/>
      <w:u w:val="none"/>
    </w:rPr>
  </w:style>
  <w:style w:type="paragraph" w:customStyle="1" w:styleId="0101">
    <w:name w:val="样式 正文缩进 + 段前: 0.1 行 段后: 0.1 行"/>
    <w:basedOn w:val="a3"/>
    <w:qFormat/>
    <w:pPr>
      <w:adjustRightInd w:val="0"/>
      <w:spacing w:beforeLines="50" w:before="156" w:afterLines="50" w:after="156" w:line="300" w:lineRule="auto"/>
      <w:ind w:firstLineChars="200" w:firstLine="200"/>
      <w:jc w:val="left"/>
      <w:textAlignment w:val="baseline"/>
    </w:pPr>
    <w:rPr>
      <w:rFonts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656</Words>
  <Characters>3744</Characters>
  <Application>Microsoft Office Word</Application>
  <DocSecurity>0</DocSecurity>
  <Lines>31</Lines>
  <Paragraphs>8</Paragraphs>
  <ScaleCrop>false</ScaleCrop>
  <Company>Microsoft</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2024-12-26T00:16:00Z</dcterms:created>
  <dcterms:modified xsi:type="dcterms:W3CDTF">2024-12-27T00:11:00Z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6A778F6488D54A4B885E7708D49CED75</vt:lpwstr>
  </property>
</Properties>
</file>