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400EF">
      <w:pPr>
        <w:pStyle w:val="8"/>
        <w:tabs>
          <w:tab w:val="left" w:pos="1260"/>
        </w:tabs>
        <w:spacing w:line="360" w:lineRule="auto"/>
        <w:rPr>
          <w:rFonts w:hint="eastAsia" w:ascii="仿宋" w:hAnsi="仿宋" w:eastAsia="仿宋" w:cs="仿宋"/>
          <w:b/>
          <w:spacing w:val="100"/>
          <w:w w:val="110"/>
          <w:sz w:val="72"/>
          <w:szCs w:val="72"/>
        </w:rPr>
      </w:pPr>
    </w:p>
    <w:p w14:paraId="1F5F739D">
      <w:pPr>
        <w:pStyle w:val="8"/>
        <w:tabs>
          <w:tab w:val="left" w:pos="1260"/>
        </w:tabs>
        <w:spacing w:line="360" w:lineRule="auto"/>
        <w:rPr>
          <w:rFonts w:hint="eastAsia" w:ascii="仿宋" w:hAnsi="仿宋" w:eastAsia="仿宋" w:cs="仿宋"/>
          <w:b/>
          <w:spacing w:val="100"/>
          <w:w w:val="110"/>
          <w:sz w:val="72"/>
          <w:szCs w:val="72"/>
        </w:rPr>
      </w:pPr>
    </w:p>
    <w:p w14:paraId="3147F759">
      <w:pPr>
        <w:pStyle w:val="8"/>
        <w:tabs>
          <w:tab w:val="left" w:pos="1260"/>
        </w:tabs>
        <w:spacing w:line="360" w:lineRule="auto"/>
        <w:rPr>
          <w:rFonts w:hint="eastAsia" w:ascii="仿宋" w:hAnsi="仿宋" w:eastAsia="仿宋" w:cs="仿宋"/>
          <w:b/>
          <w:spacing w:val="100"/>
          <w:w w:val="110"/>
          <w:sz w:val="72"/>
          <w:szCs w:val="72"/>
        </w:rPr>
      </w:pPr>
    </w:p>
    <w:p w14:paraId="2BE31C09">
      <w:pPr>
        <w:pStyle w:val="8"/>
        <w:tabs>
          <w:tab w:val="left" w:pos="1260"/>
        </w:tabs>
        <w:spacing w:line="360" w:lineRule="auto"/>
        <w:jc w:val="center"/>
        <w:rPr>
          <w:rFonts w:hint="eastAsia" w:ascii="仿宋" w:hAnsi="仿宋" w:eastAsia="仿宋" w:cs="仿宋"/>
          <w:b/>
          <w:spacing w:val="100"/>
          <w:w w:val="110"/>
          <w:sz w:val="72"/>
          <w:szCs w:val="72"/>
        </w:rPr>
      </w:pPr>
      <w:r>
        <w:rPr>
          <w:rFonts w:hint="eastAsia" w:ascii="仿宋" w:hAnsi="仿宋" w:eastAsia="仿宋" w:cs="仿宋"/>
          <w:b/>
          <w:spacing w:val="100"/>
          <w:w w:val="110"/>
          <w:sz w:val="72"/>
          <w:szCs w:val="72"/>
        </w:rPr>
        <w:t>调研资料</w:t>
      </w:r>
    </w:p>
    <w:p w14:paraId="42B7627B">
      <w:pPr>
        <w:pStyle w:val="6"/>
        <w:spacing w:line="360" w:lineRule="auto"/>
        <w:ind w:firstLine="967" w:firstLineChars="344"/>
        <w:rPr>
          <w:rFonts w:hint="eastAsia" w:ascii="仿宋" w:hAnsi="仿宋" w:eastAsia="仿宋" w:cs="仿宋"/>
          <w:b/>
          <w:sz w:val="28"/>
          <w:szCs w:val="28"/>
        </w:rPr>
      </w:pPr>
    </w:p>
    <w:p w14:paraId="1049E107">
      <w:pPr>
        <w:pStyle w:val="11"/>
        <w:spacing w:line="360" w:lineRule="auto"/>
        <w:rPr>
          <w:rFonts w:hint="eastAsia" w:ascii="仿宋" w:hAnsi="仿宋" w:eastAsia="仿宋" w:cs="仿宋"/>
        </w:rPr>
      </w:pPr>
    </w:p>
    <w:p w14:paraId="7D4A82EF">
      <w:pPr>
        <w:pStyle w:val="6"/>
        <w:spacing w:line="360" w:lineRule="auto"/>
        <w:ind w:firstLine="967" w:firstLineChars="344"/>
        <w:rPr>
          <w:rFonts w:hint="eastAsia" w:ascii="仿宋" w:hAnsi="仿宋" w:eastAsia="仿宋" w:cs="仿宋"/>
          <w:b/>
          <w:sz w:val="28"/>
          <w:szCs w:val="28"/>
        </w:rPr>
      </w:pPr>
    </w:p>
    <w:p w14:paraId="2E8E1046">
      <w:pPr>
        <w:pStyle w:val="6"/>
        <w:spacing w:line="360" w:lineRule="auto"/>
        <w:ind w:firstLine="967" w:firstLineChars="344"/>
        <w:rPr>
          <w:rFonts w:hint="eastAsia" w:ascii="仿宋" w:hAnsi="仿宋" w:eastAsia="仿宋" w:cs="仿宋"/>
          <w:b/>
          <w:sz w:val="28"/>
          <w:szCs w:val="28"/>
        </w:rPr>
      </w:pPr>
    </w:p>
    <w:p w14:paraId="1B13143D">
      <w:pPr>
        <w:pStyle w:val="6"/>
        <w:spacing w:line="360" w:lineRule="auto"/>
        <w:ind w:firstLine="0" w:firstLineChars="0"/>
        <w:rPr>
          <w:rFonts w:hint="eastAsia" w:ascii="仿宋" w:hAnsi="仿宋" w:eastAsia="仿宋" w:cs="仿宋"/>
          <w:b/>
          <w:sz w:val="28"/>
          <w:szCs w:val="28"/>
        </w:rPr>
      </w:pPr>
    </w:p>
    <w:p w14:paraId="45FC3496">
      <w:pPr>
        <w:pStyle w:val="6"/>
        <w:spacing w:line="360" w:lineRule="auto"/>
        <w:ind w:firstLine="967" w:firstLineChars="344"/>
        <w:rPr>
          <w:rFonts w:hint="eastAsia" w:ascii="仿宋" w:hAnsi="仿宋" w:eastAsia="仿宋" w:cs="仿宋"/>
          <w:b/>
          <w:sz w:val="28"/>
          <w:szCs w:val="28"/>
        </w:rPr>
      </w:pPr>
    </w:p>
    <w:p w14:paraId="76452B9C">
      <w:pPr>
        <w:pStyle w:val="6"/>
        <w:spacing w:line="360" w:lineRule="auto"/>
        <w:ind w:left="0" w:leftChars="0" w:firstLine="281" w:firstLineChars="100"/>
        <w:jc w:val="both"/>
        <w:rPr>
          <w:rFonts w:hint="eastAsia" w:ascii="仿宋" w:hAnsi="仿宋" w:eastAsia="仿宋" w:cs="仿宋"/>
          <w:b/>
          <w:w w:val="95"/>
          <w:sz w:val="28"/>
          <w:szCs w:val="28"/>
          <w:lang w:eastAsia="zh-CN"/>
        </w:rPr>
      </w:pPr>
      <w:r>
        <w:rPr>
          <w:rFonts w:hint="eastAsia" w:ascii="仿宋" w:hAnsi="仿宋" w:eastAsia="仿宋" w:cs="仿宋"/>
          <w:b/>
          <w:sz w:val="28"/>
          <w:szCs w:val="28"/>
        </w:rPr>
        <w:t>项目名称：</w:t>
      </w:r>
      <w:bookmarkStart w:id="0" w:name="_Hlk150272061"/>
      <w:r>
        <w:rPr>
          <w:rFonts w:hint="eastAsia" w:ascii="仿宋" w:hAnsi="仿宋" w:eastAsia="仿宋" w:cs="仿宋"/>
          <w:b/>
          <w:w w:val="95"/>
          <w:sz w:val="28"/>
          <w:szCs w:val="28"/>
          <w:lang w:eastAsia="zh-CN"/>
        </w:rPr>
        <w:t>省重大传染病（结核病）信息管理平台升级和运维</w:t>
      </w:r>
    </w:p>
    <w:p w14:paraId="777A42D1">
      <w:pPr>
        <w:pStyle w:val="6"/>
        <w:spacing w:line="360" w:lineRule="auto"/>
        <w:ind w:left="0" w:leftChars="0" w:firstLine="1603" w:firstLineChars="600"/>
        <w:jc w:val="both"/>
        <w:rPr>
          <w:rFonts w:hint="eastAsia" w:ascii="仿宋" w:hAnsi="仿宋" w:eastAsia="仿宋" w:cs="仿宋"/>
          <w:b/>
          <w:w w:val="95"/>
          <w:sz w:val="28"/>
          <w:szCs w:val="28"/>
          <w:lang w:eastAsia="zh-CN"/>
        </w:rPr>
      </w:pPr>
      <w:r>
        <w:rPr>
          <w:rFonts w:hint="eastAsia" w:ascii="仿宋" w:hAnsi="仿宋" w:eastAsia="仿宋" w:cs="仿宋"/>
          <w:b/>
          <w:w w:val="95"/>
          <w:sz w:val="28"/>
          <w:szCs w:val="28"/>
          <w:lang w:eastAsia="zh-CN"/>
        </w:rPr>
        <w:t>（2025年）项目</w:t>
      </w:r>
    </w:p>
    <w:p w14:paraId="28625472">
      <w:pPr>
        <w:pStyle w:val="6"/>
        <w:spacing w:line="360" w:lineRule="auto"/>
        <w:ind w:firstLine="281" w:firstLineChars="100"/>
        <w:rPr>
          <w:rFonts w:hint="eastAsia" w:ascii="仿宋" w:hAnsi="仿宋" w:eastAsia="仿宋" w:cs="仿宋"/>
          <w:b/>
          <w:sz w:val="28"/>
          <w:szCs w:val="28"/>
        </w:rPr>
      </w:pPr>
      <w:r>
        <w:rPr>
          <w:rFonts w:hint="eastAsia" w:ascii="仿宋" w:hAnsi="仿宋" w:eastAsia="仿宋" w:cs="仿宋"/>
          <w:b/>
          <w:sz w:val="28"/>
          <w:szCs w:val="28"/>
        </w:rPr>
        <w:t>报名供应商名称</w:t>
      </w:r>
      <w:bookmarkEnd w:id="0"/>
      <w:r>
        <w:rPr>
          <w:rFonts w:hint="eastAsia" w:ascii="仿宋" w:hAnsi="仿宋" w:eastAsia="仿宋" w:cs="仿宋"/>
          <w:b/>
          <w:sz w:val="28"/>
          <w:szCs w:val="28"/>
        </w:rPr>
        <w:t>：</w:t>
      </w:r>
    </w:p>
    <w:p w14:paraId="5F4E7174">
      <w:pPr>
        <w:pStyle w:val="6"/>
        <w:spacing w:line="360" w:lineRule="auto"/>
        <w:ind w:firstLine="281" w:firstLineChars="100"/>
        <w:rPr>
          <w:rFonts w:hint="eastAsia" w:ascii="仿宋" w:hAnsi="仿宋" w:eastAsia="仿宋" w:cs="仿宋"/>
          <w:b/>
          <w:sz w:val="28"/>
          <w:szCs w:val="28"/>
        </w:rPr>
      </w:pPr>
      <w:r>
        <w:rPr>
          <w:rFonts w:hint="eastAsia" w:ascii="仿宋" w:hAnsi="仿宋" w:eastAsia="仿宋" w:cs="仿宋"/>
          <w:b/>
          <w:sz w:val="28"/>
          <w:szCs w:val="28"/>
        </w:rPr>
        <w:t>联系人：</w:t>
      </w:r>
    </w:p>
    <w:p w14:paraId="1CC758A7">
      <w:pPr>
        <w:pStyle w:val="6"/>
        <w:spacing w:line="360" w:lineRule="auto"/>
        <w:ind w:firstLine="281" w:firstLineChars="100"/>
        <w:rPr>
          <w:rFonts w:hint="eastAsia" w:ascii="仿宋" w:hAnsi="仿宋" w:eastAsia="仿宋" w:cs="仿宋"/>
          <w:b/>
          <w:sz w:val="28"/>
          <w:szCs w:val="28"/>
        </w:rPr>
      </w:pPr>
      <w:r>
        <w:rPr>
          <w:rFonts w:hint="eastAsia" w:ascii="仿宋" w:hAnsi="仿宋" w:eastAsia="仿宋" w:cs="仿宋"/>
          <w:b/>
          <w:sz w:val="28"/>
          <w:szCs w:val="28"/>
        </w:rPr>
        <w:t>联系电话：</w:t>
      </w:r>
    </w:p>
    <w:p w14:paraId="01691A8A">
      <w:pPr>
        <w:pStyle w:val="6"/>
        <w:spacing w:line="360" w:lineRule="auto"/>
        <w:ind w:firstLine="281" w:firstLineChars="100"/>
        <w:rPr>
          <w:rFonts w:hint="eastAsia" w:ascii="仿宋" w:hAnsi="仿宋" w:eastAsia="仿宋" w:cs="仿宋"/>
          <w:b/>
          <w:sz w:val="28"/>
          <w:szCs w:val="28"/>
        </w:rPr>
      </w:pPr>
      <w:r>
        <w:rPr>
          <w:rFonts w:hint="eastAsia" w:ascii="仿宋" w:hAnsi="仿宋" w:eastAsia="仿宋" w:cs="仿宋"/>
          <w:b/>
          <w:sz w:val="28"/>
          <w:szCs w:val="28"/>
          <w:lang w:val="en-US" w:eastAsia="zh-CN"/>
        </w:rPr>
        <w:t>邮箱</w:t>
      </w:r>
      <w:r>
        <w:rPr>
          <w:rFonts w:hint="eastAsia" w:ascii="仿宋" w:hAnsi="仿宋" w:eastAsia="仿宋" w:cs="仿宋"/>
          <w:b/>
          <w:sz w:val="28"/>
          <w:szCs w:val="28"/>
        </w:rPr>
        <w:t>地址：</w:t>
      </w:r>
    </w:p>
    <w:p w14:paraId="382BBF01">
      <w:pPr>
        <w:pStyle w:val="6"/>
        <w:spacing w:line="360" w:lineRule="auto"/>
        <w:ind w:firstLine="281" w:firstLineChars="100"/>
        <w:rPr>
          <w:rFonts w:hint="eastAsia" w:ascii="仿宋" w:hAnsi="仿宋" w:eastAsia="仿宋" w:cs="仿宋"/>
          <w:b/>
          <w:sz w:val="28"/>
          <w:szCs w:val="28"/>
        </w:rPr>
      </w:pPr>
      <w:r>
        <w:rPr>
          <w:rFonts w:hint="eastAsia" w:ascii="仿宋" w:hAnsi="仿宋" w:eastAsia="仿宋" w:cs="仿宋"/>
          <w:b/>
          <w:sz w:val="28"/>
          <w:szCs w:val="28"/>
        </w:rPr>
        <w:t xml:space="preserve">日 </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 xml:space="preserve"> 期：     年     月     日</w:t>
      </w:r>
    </w:p>
    <w:p w14:paraId="014B5CEA">
      <w:pPr>
        <w:spacing w:line="360" w:lineRule="auto"/>
        <w:jc w:val="center"/>
        <w:rPr>
          <w:rFonts w:hint="eastAsia" w:ascii="仿宋" w:hAnsi="仿宋" w:eastAsia="仿宋" w:cs="仿宋"/>
          <w:b/>
          <w:bCs/>
          <w:sz w:val="32"/>
          <w:szCs w:val="32"/>
        </w:rPr>
      </w:pPr>
      <w:r>
        <w:rPr>
          <w:rFonts w:hint="eastAsia" w:ascii="仿宋" w:hAnsi="仿宋" w:eastAsia="仿宋" w:cs="仿宋"/>
          <w:sz w:val="32"/>
          <w:szCs w:val="32"/>
        </w:rPr>
        <w:br w:type="page"/>
      </w:r>
      <w:bookmarkStart w:id="1" w:name="_Toc128474408"/>
      <w:bookmarkStart w:id="2" w:name="_Toc28609"/>
      <w:r>
        <w:rPr>
          <w:rFonts w:hint="eastAsia" w:ascii="仿宋" w:hAnsi="仿宋" w:eastAsia="仿宋" w:cs="仿宋"/>
          <w:b/>
          <w:bCs/>
          <w:sz w:val="36"/>
          <w:szCs w:val="36"/>
        </w:rPr>
        <w:t>声 明</w:t>
      </w:r>
      <w:bookmarkEnd w:id="1"/>
      <w:bookmarkEnd w:id="2"/>
    </w:p>
    <w:p w14:paraId="433829E4">
      <w:pPr>
        <w:pStyle w:val="11"/>
        <w:spacing w:line="360" w:lineRule="auto"/>
        <w:rPr>
          <w:rFonts w:hint="eastAsia" w:ascii="仿宋" w:hAnsi="仿宋" w:eastAsia="仿宋" w:cs="仿宋"/>
        </w:rPr>
      </w:pPr>
    </w:p>
    <w:p w14:paraId="5CABE219">
      <w:pPr>
        <w:pStyle w:val="11"/>
        <w:spacing w:before="156" w:beforeLines="50" w:after="156" w:afterLines="50" w:line="360" w:lineRule="auto"/>
        <w:rPr>
          <w:rFonts w:hint="eastAsia" w:ascii="仿宋" w:hAnsi="仿宋" w:eastAsia="仿宋" w:cs="仿宋"/>
          <w:sz w:val="28"/>
          <w:szCs w:val="28"/>
        </w:rPr>
      </w:pPr>
      <w:r>
        <w:rPr>
          <w:rFonts w:hint="eastAsia" w:ascii="仿宋" w:hAnsi="仿宋" w:eastAsia="仿宋" w:cs="仿宋"/>
          <w:sz w:val="28"/>
          <w:szCs w:val="28"/>
        </w:rPr>
        <w:t>1.本次调研仅作为采购人编制采购需求的参考，参与本次调研并不代表取得订单。</w:t>
      </w:r>
    </w:p>
    <w:p w14:paraId="490DCF52">
      <w:pPr>
        <w:spacing w:before="156" w:beforeLines="50" w:after="156" w:afterLines="50" w:line="360" w:lineRule="auto"/>
        <w:rPr>
          <w:rFonts w:hint="eastAsia" w:ascii="仿宋" w:hAnsi="仿宋" w:eastAsia="仿宋" w:cs="仿宋"/>
          <w:sz w:val="28"/>
          <w:szCs w:val="28"/>
        </w:rPr>
      </w:pPr>
      <w:r>
        <w:rPr>
          <w:rFonts w:hint="eastAsia" w:ascii="仿宋" w:hAnsi="仿宋" w:eastAsia="仿宋" w:cs="仿宋"/>
          <w:sz w:val="28"/>
          <w:szCs w:val="28"/>
        </w:rPr>
        <w:t>2.本次调研的项目需求为本项目的初步需求，采购人可视调研情况进行调整。</w:t>
      </w:r>
    </w:p>
    <w:p w14:paraId="31D74865">
      <w:pPr>
        <w:pStyle w:val="11"/>
        <w:spacing w:before="156" w:beforeLines="50" w:after="156" w:afterLines="50" w:line="360" w:lineRule="auto"/>
        <w:rPr>
          <w:rFonts w:hint="eastAsia" w:ascii="仿宋" w:hAnsi="仿宋" w:eastAsia="仿宋" w:cs="仿宋"/>
          <w:sz w:val="28"/>
          <w:szCs w:val="28"/>
        </w:rPr>
      </w:pPr>
      <w:r>
        <w:rPr>
          <w:rFonts w:hint="eastAsia" w:ascii="仿宋" w:hAnsi="仿宋" w:eastAsia="仿宋" w:cs="仿宋"/>
          <w:sz w:val="28"/>
          <w:szCs w:val="28"/>
        </w:rPr>
        <w:t>3.本项目严禁各供应商进行恶意串通、恶意竞争或其它违规行为，一经查实，将上报采购人。</w:t>
      </w:r>
    </w:p>
    <w:p w14:paraId="2B0108BC">
      <w:pPr>
        <w:pStyle w:val="11"/>
        <w:spacing w:before="156" w:beforeLines="50" w:after="156" w:afterLines="50" w:line="360" w:lineRule="auto"/>
        <w:rPr>
          <w:rFonts w:hint="eastAsia" w:ascii="仿宋" w:hAnsi="仿宋" w:eastAsia="仿宋" w:cs="仿宋"/>
          <w:sz w:val="28"/>
          <w:szCs w:val="28"/>
        </w:rPr>
      </w:pPr>
      <w:r>
        <w:rPr>
          <w:rFonts w:hint="eastAsia" w:ascii="仿宋" w:hAnsi="仿宋" w:eastAsia="仿宋" w:cs="仿宋"/>
          <w:sz w:val="28"/>
          <w:szCs w:val="28"/>
        </w:rPr>
        <w:t>4.供应商需为本次调研提交的所有资料真实性负责。</w:t>
      </w:r>
    </w:p>
    <w:p w14:paraId="61B8D70E">
      <w:pPr>
        <w:pStyle w:val="11"/>
        <w:spacing w:before="156" w:beforeLines="50" w:after="156" w:afterLines="50" w:line="360" w:lineRule="auto"/>
        <w:rPr>
          <w:rFonts w:hint="eastAsia" w:ascii="仿宋" w:hAnsi="仿宋" w:eastAsia="仿宋" w:cs="仿宋"/>
          <w:b/>
          <w:bCs/>
          <w:color w:val="FF0000"/>
          <w:sz w:val="28"/>
          <w:szCs w:val="28"/>
        </w:rPr>
      </w:pPr>
      <w:r>
        <w:rPr>
          <w:rFonts w:hint="eastAsia" w:ascii="仿宋" w:hAnsi="仿宋" w:eastAsia="仿宋" w:cs="仿宋"/>
          <w:b/>
          <w:bCs/>
          <w:color w:val="FF0000"/>
          <w:sz w:val="28"/>
          <w:szCs w:val="28"/>
        </w:rPr>
        <w:t>5.供应商提供的所有调研材料，均需加盖公章。</w:t>
      </w:r>
    </w:p>
    <w:p w14:paraId="0B1F2E39">
      <w:pPr>
        <w:spacing w:line="360" w:lineRule="auto"/>
        <w:rPr>
          <w:rFonts w:hint="eastAsia" w:ascii="仿宋" w:hAnsi="仿宋" w:eastAsia="仿宋" w:cs="仿宋"/>
        </w:rPr>
      </w:pPr>
    </w:p>
    <w:p w14:paraId="463CF708">
      <w:pPr>
        <w:spacing w:line="360" w:lineRule="auto"/>
        <w:jc w:val="center"/>
        <w:rPr>
          <w:rFonts w:hint="eastAsia" w:ascii="仿宋" w:hAnsi="仿宋" w:eastAsia="仿宋" w:cs="仿宋"/>
          <w:b/>
        </w:rPr>
      </w:pPr>
      <w:r>
        <w:rPr>
          <w:rFonts w:hint="eastAsia" w:ascii="仿宋" w:hAnsi="仿宋" w:eastAsia="仿宋" w:cs="仿宋"/>
          <w:sz w:val="32"/>
          <w:szCs w:val="32"/>
        </w:rPr>
        <w:br w:type="page"/>
      </w:r>
    </w:p>
    <w:p w14:paraId="6B579B3E">
      <w:pPr>
        <w:pStyle w:val="2"/>
        <w:spacing w:before="156" w:after="156" w:line="360" w:lineRule="auto"/>
        <w:rPr>
          <w:rFonts w:hint="eastAsia" w:ascii="仿宋" w:hAnsi="仿宋" w:eastAsia="仿宋" w:cs="仿宋"/>
        </w:rPr>
        <w:sectPr>
          <w:headerReference r:id="rId3" w:type="default"/>
          <w:pgSz w:w="11906" w:h="16838"/>
          <w:pgMar w:top="1440" w:right="1803" w:bottom="1440" w:left="1803" w:header="0" w:footer="907" w:gutter="0"/>
          <w:pgBorders>
            <w:top w:val="none" w:sz="0" w:space="0"/>
            <w:left w:val="none" w:sz="0" w:space="0"/>
            <w:bottom w:val="none" w:sz="0" w:space="0"/>
            <w:right w:val="none" w:sz="0" w:space="0"/>
          </w:pgBorders>
          <w:pgNumType w:start="1"/>
          <w:cols w:space="720" w:num="1"/>
          <w:docGrid w:type="lines" w:linePitch="312" w:charSpace="0"/>
        </w:sectPr>
      </w:pPr>
    </w:p>
    <w:sdt>
      <w:sdtPr>
        <w:rPr>
          <w:rFonts w:hint="eastAsia" w:ascii="仿宋" w:hAnsi="仿宋" w:eastAsia="仿宋" w:cs="仿宋"/>
        </w:rPr>
        <w:id w:val="147473608"/>
        <w15:color w:val="DBDBDB"/>
        <w:docPartObj>
          <w:docPartGallery w:val="Table of Contents"/>
          <w:docPartUnique/>
        </w:docPartObj>
      </w:sdtPr>
      <w:sdtEndPr>
        <w:rPr>
          <w:rFonts w:hint="eastAsia" w:ascii="仿宋" w:hAnsi="仿宋" w:eastAsia="仿宋" w:cs="仿宋"/>
          <w:b/>
          <w:bCs/>
          <w:spacing w:val="10"/>
          <w:sz w:val="28"/>
          <w:szCs w:val="28"/>
        </w:rPr>
      </w:sdtEndPr>
      <w:sdtContent>
        <w:p w14:paraId="747BB09E">
          <w:pPr>
            <w:jc w:val="center"/>
            <w:rPr>
              <w:rFonts w:hint="eastAsia" w:ascii="仿宋" w:hAnsi="仿宋" w:eastAsia="仿宋" w:cs="仿宋"/>
              <w:b/>
              <w:bCs/>
              <w:sz w:val="40"/>
              <w:szCs w:val="40"/>
            </w:rPr>
          </w:pPr>
          <w:bookmarkStart w:id="3" w:name="_Toc133103939"/>
          <w:r>
            <w:rPr>
              <w:rFonts w:hint="eastAsia" w:ascii="仿宋" w:hAnsi="仿宋" w:eastAsia="仿宋" w:cs="仿宋"/>
              <w:b/>
              <w:bCs/>
              <w:sz w:val="40"/>
              <w:szCs w:val="40"/>
            </w:rPr>
            <w:t>目录</w:t>
          </w:r>
        </w:p>
        <w:p w14:paraId="4833A039">
          <w:pPr>
            <w:pStyle w:val="11"/>
            <w:rPr>
              <w:rFonts w:hint="eastAsia" w:ascii="仿宋" w:hAnsi="仿宋" w:eastAsia="仿宋" w:cs="仿宋"/>
              <w:sz w:val="28"/>
            </w:rPr>
          </w:pPr>
        </w:p>
        <w:p w14:paraId="584269E3">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TOC \o "1-2" \h \u </w:instrText>
          </w:r>
          <w:r>
            <w:rPr>
              <w:rFonts w:hint="eastAsia" w:ascii="仿宋" w:hAnsi="仿宋" w:eastAsia="仿宋" w:cs="仿宋"/>
              <w:bCs/>
              <w:spacing w:val="10"/>
              <w:sz w:val="28"/>
              <w:szCs w:val="28"/>
            </w:rPr>
            <w:fldChar w:fldCharType="separate"/>
          </w: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_Toc11583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lang w:val="en-US" w:eastAsia="zh-CN"/>
            </w:rPr>
            <w:t xml:space="preserve">一、 </w:t>
          </w:r>
          <w:r>
            <w:rPr>
              <w:rFonts w:hint="eastAsia" w:ascii="仿宋" w:hAnsi="仿宋" w:eastAsia="仿宋" w:cs="仿宋"/>
              <w:sz w:val="28"/>
              <w:szCs w:val="28"/>
            </w:rPr>
            <w:t>报价一览表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_Toc11583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2503EB00">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_Toc5212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rPr>
            <w:t>二、 营业执照及本项目可能涉及到的相关证件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_Toc5212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37B99D17">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_Toc7917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rPr>
            <w:t xml:space="preserve">三、 </w:t>
          </w:r>
          <w:r>
            <w:rPr>
              <w:rFonts w:hint="eastAsia" w:ascii="仿宋" w:hAnsi="仿宋" w:eastAsia="仿宋" w:cs="仿宋"/>
              <w:sz w:val="28"/>
              <w:szCs w:val="28"/>
              <w:lang w:val="en-US" w:eastAsia="zh-CN"/>
            </w:rPr>
            <w:t>项目需求书响应表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_Toc7917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50C50B87">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_Toc25779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rPr>
            <w:t xml:space="preserve">四、 </w:t>
          </w:r>
          <w:r>
            <w:rPr>
              <w:rFonts w:hint="eastAsia" w:ascii="仿宋" w:hAnsi="仿宋" w:eastAsia="仿宋" w:cs="仿宋"/>
              <w:sz w:val="28"/>
              <w:szCs w:val="28"/>
              <w:lang w:val="en-US" w:eastAsia="zh-CN"/>
            </w:rPr>
            <w:t>服务人员安排及</w:t>
          </w:r>
          <w:r>
            <w:rPr>
              <w:rFonts w:hint="eastAsia" w:ascii="仿宋" w:hAnsi="仿宋" w:eastAsia="仿宋" w:cs="仿宋"/>
              <w:sz w:val="28"/>
              <w:szCs w:val="28"/>
            </w:rPr>
            <w:t>服务方案</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_Toc25779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397A1A80">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_Toc13156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rPr>
            <w:t>五、 近三年同类项目市场业绩</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_Toc13156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3640B339">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_Toc13814 </w:instrText>
          </w:r>
          <w:r>
            <w:rPr>
              <w:rFonts w:hint="eastAsia" w:ascii="仿宋" w:hAnsi="仿宋" w:eastAsia="仿宋" w:cs="仿宋"/>
              <w:bCs/>
              <w:spacing w:val="10"/>
              <w:sz w:val="28"/>
              <w:szCs w:val="28"/>
            </w:rPr>
            <w:fldChar w:fldCharType="separate"/>
          </w:r>
          <w:r>
            <w:rPr>
              <w:rFonts w:hint="eastAsia" w:ascii="仿宋" w:hAnsi="仿宋" w:eastAsia="仿宋" w:cs="仿宋"/>
              <w:bCs/>
              <w:snapToGrid w:val="0"/>
              <w:kern w:val="2"/>
              <w:sz w:val="28"/>
              <w:szCs w:val="28"/>
              <w:lang w:val="en-US" w:eastAsia="zh-CN" w:bidi="ar"/>
            </w:rPr>
            <w:t>六、中小企业声明函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_Toc13814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2E229D35">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_Toc13889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lang w:val="en-US" w:eastAsia="zh-CN"/>
            </w:rPr>
            <w:t>七、</w:t>
          </w:r>
          <w:r>
            <w:rPr>
              <w:rFonts w:hint="eastAsia" w:ascii="仿宋" w:hAnsi="仿宋" w:eastAsia="仿宋" w:cs="仿宋"/>
              <w:sz w:val="28"/>
              <w:szCs w:val="28"/>
            </w:rPr>
            <w:t>调研问卷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_Toc13889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2197DDEC">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spacing w:val="10"/>
              <w:sz w:val="28"/>
              <w:szCs w:val="28"/>
            </w:rPr>
            <w:sectPr>
              <w:footerReference r:id="rId4" w:type="default"/>
              <w:pgSz w:w="11910" w:h="16840"/>
              <w:pgMar w:top="1361" w:right="1803" w:bottom="1440" w:left="1803" w:header="0" w:footer="680" w:gutter="0"/>
              <w:pgBorders>
                <w:top w:val="none" w:sz="0" w:space="0"/>
                <w:left w:val="none" w:sz="0" w:space="0"/>
                <w:bottom w:val="none" w:sz="0" w:space="0"/>
                <w:right w:val="none" w:sz="0" w:space="0"/>
              </w:pgBorders>
              <w:pgNumType w:start="1"/>
              <w:cols w:space="720" w:num="1"/>
            </w:sectPr>
          </w:pPr>
          <w:r>
            <w:rPr>
              <w:rFonts w:hint="eastAsia" w:ascii="仿宋" w:hAnsi="仿宋" w:eastAsia="仿宋" w:cs="仿宋"/>
              <w:bCs/>
              <w:spacing w:val="10"/>
              <w:sz w:val="28"/>
              <w:szCs w:val="28"/>
            </w:rPr>
            <w:fldChar w:fldCharType="end"/>
          </w:r>
        </w:p>
      </w:sdtContent>
    </w:sdt>
    <w:p w14:paraId="406B11C8">
      <w:pPr>
        <w:pStyle w:val="2"/>
        <w:spacing w:before="120" w:after="120"/>
        <w:rPr>
          <w:rFonts w:hint="eastAsia" w:ascii="仿宋" w:hAnsi="仿宋" w:eastAsia="仿宋" w:cs="仿宋"/>
          <w:sz w:val="28"/>
          <w:szCs w:val="44"/>
          <w:lang w:val="en-US" w:eastAsia="zh-CN"/>
        </w:rPr>
      </w:pPr>
      <w:bookmarkStart w:id="4" w:name="_Toc11583"/>
      <w:r>
        <w:rPr>
          <w:rFonts w:hint="eastAsia" w:ascii="仿宋" w:hAnsi="仿宋" w:eastAsia="仿宋" w:cs="仿宋"/>
        </w:rPr>
        <w:t>报价一览表</w:t>
      </w:r>
      <w:bookmarkEnd w:id="4"/>
    </w:p>
    <w:tbl>
      <w:tblPr>
        <w:tblStyle w:val="16"/>
        <w:tblpPr w:leftFromText="180" w:rightFromText="180" w:vertAnchor="text" w:tblpX="-209" w:tblpY="1"/>
        <w:tblOverlap w:val="never"/>
        <w:tblW w:w="535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2474"/>
        <w:gridCol w:w="1014"/>
        <w:gridCol w:w="1073"/>
        <w:gridCol w:w="3190"/>
        <w:gridCol w:w="756"/>
      </w:tblGrid>
      <w:tr w14:paraId="19D81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342" w:type="pct"/>
            <w:shd w:val="clear" w:color="auto" w:fill="8DB3E2" w:themeFill="text2" w:themeFillTint="66"/>
            <w:vAlign w:val="center"/>
          </w:tcPr>
          <w:p w14:paraId="545B819A">
            <w:pPr>
              <w:jc w:val="center"/>
              <w:rPr>
                <w:rFonts w:hint="eastAsia" w:ascii="仿宋" w:hAnsi="仿宋" w:eastAsia="仿宋" w:cs="仿宋"/>
                <w:b/>
                <w:bCs/>
                <w:sz w:val="28"/>
                <w:szCs w:val="22"/>
                <w:lang w:val="en-US" w:eastAsia="zh-CN"/>
              </w:rPr>
            </w:pPr>
            <w:r>
              <w:rPr>
                <w:rFonts w:hint="eastAsia" w:ascii="仿宋" w:hAnsi="仿宋" w:eastAsia="仿宋" w:cs="仿宋"/>
                <w:b/>
                <w:bCs/>
                <w:sz w:val="28"/>
                <w:szCs w:val="22"/>
                <w:lang w:val="en-US" w:eastAsia="zh-CN"/>
              </w:rPr>
              <w:t>序号</w:t>
            </w:r>
          </w:p>
        </w:tc>
        <w:tc>
          <w:tcPr>
            <w:tcW w:w="1354" w:type="pct"/>
            <w:shd w:val="clear" w:color="auto" w:fill="8DB3E2" w:themeFill="text2" w:themeFillTint="66"/>
            <w:vAlign w:val="center"/>
          </w:tcPr>
          <w:p w14:paraId="5587C623">
            <w:pPr>
              <w:jc w:val="center"/>
              <w:rPr>
                <w:rFonts w:hint="eastAsia" w:ascii="仿宋" w:hAnsi="仿宋" w:eastAsia="仿宋" w:cs="仿宋"/>
                <w:b/>
                <w:bCs/>
                <w:sz w:val="28"/>
                <w:szCs w:val="22"/>
              </w:rPr>
            </w:pPr>
            <w:r>
              <w:rPr>
                <w:rFonts w:hint="eastAsia" w:ascii="仿宋" w:hAnsi="仿宋" w:eastAsia="仿宋" w:cs="仿宋"/>
                <w:b/>
                <w:bCs/>
                <w:sz w:val="28"/>
                <w:szCs w:val="22"/>
              </w:rPr>
              <w:t>服务内容</w:t>
            </w:r>
          </w:p>
        </w:tc>
        <w:tc>
          <w:tcPr>
            <w:tcW w:w="555" w:type="pct"/>
            <w:shd w:val="clear" w:color="auto" w:fill="8DB3E2" w:themeFill="text2" w:themeFillTint="66"/>
            <w:vAlign w:val="center"/>
          </w:tcPr>
          <w:p w14:paraId="54C91AB5">
            <w:pPr>
              <w:jc w:val="center"/>
              <w:rPr>
                <w:rFonts w:hint="eastAsia" w:ascii="仿宋" w:hAnsi="仿宋" w:eastAsia="仿宋" w:cs="仿宋"/>
                <w:b/>
                <w:bCs/>
                <w:sz w:val="28"/>
                <w:szCs w:val="22"/>
              </w:rPr>
            </w:pPr>
            <w:r>
              <w:rPr>
                <w:rFonts w:hint="eastAsia" w:ascii="仿宋" w:hAnsi="仿宋" w:eastAsia="仿宋" w:cs="仿宋"/>
                <w:b/>
                <w:bCs/>
                <w:sz w:val="28"/>
                <w:szCs w:val="22"/>
              </w:rPr>
              <w:t>单位</w:t>
            </w:r>
          </w:p>
        </w:tc>
        <w:tc>
          <w:tcPr>
            <w:tcW w:w="586" w:type="pct"/>
            <w:shd w:val="clear" w:color="auto" w:fill="8DB3E2" w:themeFill="text2" w:themeFillTint="66"/>
            <w:vAlign w:val="center"/>
          </w:tcPr>
          <w:p w14:paraId="42128478">
            <w:pPr>
              <w:jc w:val="center"/>
              <w:rPr>
                <w:rFonts w:hint="eastAsia" w:ascii="仿宋" w:hAnsi="仿宋" w:eastAsia="仿宋" w:cs="仿宋"/>
                <w:b/>
                <w:bCs/>
                <w:sz w:val="28"/>
                <w:szCs w:val="22"/>
              </w:rPr>
            </w:pPr>
            <w:r>
              <w:rPr>
                <w:rFonts w:hint="eastAsia" w:ascii="仿宋" w:hAnsi="仿宋" w:eastAsia="仿宋" w:cs="仿宋"/>
                <w:b/>
                <w:bCs/>
                <w:sz w:val="28"/>
                <w:szCs w:val="22"/>
              </w:rPr>
              <w:t>数量</w:t>
            </w:r>
          </w:p>
        </w:tc>
        <w:tc>
          <w:tcPr>
            <w:tcW w:w="1746" w:type="pct"/>
            <w:shd w:val="clear" w:color="auto" w:fill="8DB3E2" w:themeFill="text2" w:themeFillTint="66"/>
            <w:vAlign w:val="center"/>
          </w:tcPr>
          <w:p w14:paraId="5B70CCF4">
            <w:pPr>
              <w:ind w:left="-92" w:leftChars="-44"/>
              <w:jc w:val="center"/>
              <w:rPr>
                <w:rFonts w:hint="eastAsia" w:ascii="仿宋" w:hAnsi="仿宋" w:eastAsia="仿宋" w:cs="仿宋"/>
                <w:b/>
                <w:bCs/>
                <w:sz w:val="28"/>
                <w:szCs w:val="22"/>
              </w:rPr>
            </w:pPr>
            <w:r>
              <w:rPr>
                <w:rFonts w:hint="eastAsia" w:ascii="仿宋" w:hAnsi="仿宋" w:eastAsia="仿宋" w:cs="仿宋"/>
                <w:b/>
                <w:bCs/>
                <w:sz w:val="28"/>
                <w:szCs w:val="22"/>
              </w:rPr>
              <w:t>报价（</w:t>
            </w:r>
            <w:r>
              <w:rPr>
                <w:rFonts w:hint="eastAsia" w:ascii="仿宋" w:hAnsi="仿宋" w:eastAsia="仿宋" w:cs="仿宋"/>
                <w:b/>
                <w:bCs/>
                <w:sz w:val="28"/>
                <w:szCs w:val="22"/>
                <w:lang w:val="en-US" w:eastAsia="zh-CN"/>
              </w:rPr>
              <w:t>元</w:t>
            </w:r>
            <w:r>
              <w:rPr>
                <w:rFonts w:hint="eastAsia" w:ascii="仿宋" w:hAnsi="仿宋" w:eastAsia="仿宋" w:cs="仿宋"/>
                <w:b/>
                <w:bCs/>
                <w:sz w:val="28"/>
                <w:szCs w:val="22"/>
              </w:rPr>
              <w:t>）</w:t>
            </w:r>
          </w:p>
        </w:tc>
        <w:tc>
          <w:tcPr>
            <w:tcW w:w="414" w:type="pct"/>
            <w:shd w:val="clear" w:color="auto" w:fill="8DB3E2" w:themeFill="text2" w:themeFillTint="66"/>
            <w:vAlign w:val="center"/>
          </w:tcPr>
          <w:p w14:paraId="117392EC">
            <w:pPr>
              <w:ind w:left="-92" w:leftChars="-44"/>
              <w:jc w:val="center"/>
              <w:rPr>
                <w:rFonts w:hint="eastAsia" w:ascii="仿宋" w:hAnsi="仿宋" w:eastAsia="仿宋" w:cs="仿宋"/>
                <w:b/>
                <w:bCs/>
                <w:sz w:val="28"/>
                <w:szCs w:val="22"/>
              </w:rPr>
            </w:pPr>
            <w:r>
              <w:rPr>
                <w:rFonts w:hint="eastAsia" w:ascii="仿宋" w:hAnsi="仿宋" w:eastAsia="仿宋" w:cs="仿宋"/>
                <w:b/>
                <w:bCs/>
                <w:sz w:val="28"/>
                <w:szCs w:val="22"/>
              </w:rPr>
              <w:t>备注</w:t>
            </w:r>
          </w:p>
        </w:tc>
      </w:tr>
      <w:tr w14:paraId="532D0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342" w:type="pct"/>
            <w:vAlign w:val="center"/>
          </w:tcPr>
          <w:p w14:paraId="123F9C4D">
            <w:pPr>
              <w:jc w:val="center"/>
              <w:rPr>
                <w:rFonts w:hint="eastAsia" w:ascii="仿宋" w:hAnsi="仿宋" w:eastAsia="仿宋" w:cs="仿宋"/>
                <w:sz w:val="24"/>
              </w:rPr>
            </w:pPr>
            <w:r>
              <w:rPr>
                <w:rFonts w:hint="eastAsia" w:ascii="仿宋" w:hAnsi="仿宋" w:eastAsia="仿宋" w:cs="仿宋"/>
                <w:sz w:val="24"/>
              </w:rPr>
              <w:t>1</w:t>
            </w:r>
          </w:p>
        </w:tc>
        <w:tc>
          <w:tcPr>
            <w:tcW w:w="1354" w:type="pct"/>
            <w:vAlign w:val="center"/>
          </w:tcPr>
          <w:p w14:paraId="2D5BF5AA">
            <w:pPr>
              <w:pStyle w:val="32"/>
              <w:keepNext w:val="0"/>
              <w:keepLines w:val="0"/>
              <w:pageBreakBefore w:val="0"/>
              <w:widowControl/>
              <w:kinsoku/>
              <w:wordWrap/>
              <w:overflowPunct/>
              <w:topLinePunct w:val="0"/>
              <w:autoSpaceDE/>
              <w:autoSpaceDN/>
              <w:bidi w:val="0"/>
              <w:adjustRightInd w:val="0"/>
              <w:snapToGrid w:val="0"/>
              <w:jc w:val="center"/>
              <w:textAlignment w:val="auto"/>
              <w:rPr>
                <w:rFonts w:hint="default" w:ascii="仿宋" w:hAnsi="仿宋" w:eastAsia="仿宋" w:cs="仿宋"/>
                <w:bCs/>
                <w:snapToGrid w:val="0"/>
                <w:color w:val="000000"/>
                <w:sz w:val="24"/>
                <w:szCs w:val="21"/>
                <w:lang w:val="en-US" w:eastAsia="zh-CN" w:bidi="ar-SA"/>
              </w:rPr>
            </w:pPr>
            <w:r>
              <w:rPr>
                <w:rFonts w:hint="eastAsia" w:ascii="仿宋" w:hAnsi="仿宋" w:eastAsia="仿宋" w:cs="仿宋"/>
                <w:snapToGrid/>
                <w:color w:val="000000"/>
                <w:kern w:val="0"/>
                <w:sz w:val="28"/>
                <w:szCs w:val="28"/>
                <w:lang w:eastAsia="zh-Hans"/>
              </w:rPr>
              <w:t>软件开发服务</w:t>
            </w:r>
          </w:p>
        </w:tc>
        <w:tc>
          <w:tcPr>
            <w:tcW w:w="555" w:type="pct"/>
            <w:vAlign w:val="center"/>
          </w:tcPr>
          <w:p w14:paraId="3BEC3D5F">
            <w:pPr>
              <w:jc w:val="center"/>
              <w:rPr>
                <w:rFonts w:hint="eastAsia" w:ascii="仿宋" w:hAnsi="仿宋" w:eastAsia="仿宋" w:cs="仿宋"/>
                <w:bCs/>
                <w:sz w:val="24"/>
              </w:rPr>
            </w:pPr>
            <w:r>
              <w:rPr>
                <w:rFonts w:hint="eastAsia" w:ascii="仿宋" w:hAnsi="仿宋" w:eastAsia="仿宋" w:cs="仿宋"/>
                <w:bCs/>
                <w:sz w:val="24"/>
              </w:rPr>
              <w:t>项</w:t>
            </w:r>
          </w:p>
        </w:tc>
        <w:tc>
          <w:tcPr>
            <w:tcW w:w="586" w:type="pct"/>
            <w:vAlign w:val="center"/>
          </w:tcPr>
          <w:p w14:paraId="70FB2B58">
            <w:pPr>
              <w:jc w:val="center"/>
              <w:rPr>
                <w:rFonts w:hint="eastAsia" w:ascii="仿宋" w:hAnsi="仿宋" w:eastAsia="仿宋" w:cs="仿宋"/>
                <w:bCs/>
                <w:sz w:val="24"/>
              </w:rPr>
            </w:pPr>
            <w:r>
              <w:rPr>
                <w:rFonts w:hint="eastAsia" w:ascii="仿宋" w:hAnsi="仿宋" w:eastAsia="仿宋" w:cs="仿宋"/>
                <w:bCs/>
                <w:sz w:val="24"/>
              </w:rPr>
              <w:t>1</w:t>
            </w:r>
          </w:p>
        </w:tc>
        <w:tc>
          <w:tcPr>
            <w:tcW w:w="1746" w:type="pct"/>
            <w:vAlign w:val="center"/>
          </w:tcPr>
          <w:p w14:paraId="036ABB74">
            <w:pPr>
              <w:ind w:left="-92" w:leftChars="-44"/>
              <w:jc w:val="center"/>
              <w:rPr>
                <w:rFonts w:hint="eastAsia" w:ascii="仿宋" w:hAnsi="仿宋" w:eastAsia="仿宋" w:cs="仿宋"/>
                <w:sz w:val="24"/>
              </w:rPr>
            </w:pPr>
          </w:p>
        </w:tc>
        <w:tc>
          <w:tcPr>
            <w:tcW w:w="414" w:type="pct"/>
            <w:vAlign w:val="center"/>
          </w:tcPr>
          <w:p w14:paraId="0B944BCF">
            <w:pPr>
              <w:ind w:left="-92" w:leftChars="-44"/>
              <w:jc w:val="center"/>
              <w:rPr>
                <w:rFonts w:hint="eastAsia" w:ascii="仿宋" w:hAnsi="仿宋" w:eastAsia="仿宋" w:cs="仿宋"/>
                <w:sz w:val="24"/>
              </w:rPr>
            </w:pPr>
          </w:p>
        </w:tc>
      </w:tr>
      <w:tr w14:paraId="43C77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342" w:type="pct"/>
            <w:vAlign w:val="center"/>
          </w:tcPr>
          <w:p w14:paraId="5683C9E8">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354" w:type="pct"/>
            <w:vAlign w:val="center"/>
          </w:tcPr>
          <w:p w14:paraId="3B87B74B">
            <w:pPr>
              <w:pStyle w:val="32"/>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Cs/>
                <w:snapToGrid w:val="0"/>
                <w:color w:val="000000"/>
                <w:sz w:val="24"/>
                <w:szCs w:val="21"/>
                <w:lang w:val="en-US" w:eastAsia="zh-CN" w:bidi="ar-SA"/>
              </w:rPr>
            </w:pPr>
            <w:r>
              <w:rPr>
                <w:rFonts w:hint="eastAsia" w:ascii="仿宋" w:hAnsi="仿宋" w:eastAsia="仿宋" w:cs="仿宋"/>
                <w:snapToGrid/>
                <w:color w:val="000000"/>
                <w:kern w:val="0"/>
                <w:sz w:val="28"/>
                <w:szCs w:val="28"/>
                <w:lang w:eastAsia="zh-Hans"/>
              </w:rPr>
              <w:t>运行维护服务</w:t>
            </w:r>
          </w:p>
        </w:tc>
        <w:tc>
          <w:tcPr>
            <w:tcW w:w="555" w:type="pct"/>
            <w:vAlign w:val="center"/>
          </w:tcPr>
          <w:p w14:paraId="395191FB">
            <w:pPr>
              <w:jc w:val="center"/>
              <w:rPr>
                <w:rFonts w:hint="eastAsia" w:ascii="仿宋" w:hAnsi="仿宋" w:eastAsia="仿宋" w:cs="仿宋"/>
                <w:bCs/>
                <w:sz w:val="24"/>
              </w:rPr>
            </w:pPr>
            <w:r>
              <w:rPr>
                <w:rFonts w:hint="eastAsia" w:ascii="仿宋" w:hAnsi="仿宋" w:eastAsia="仿宋" w:cs="仿宋"/>
                <w:bCs/>
                <w:sz w:val="24"/>
              </w:rPr>
              <w:t>项</w:t>
            </w:r>
          </w:p>
        </w:tc>
        <w:tc>
          <w:tcPr>
            <w:tcW w:w="586" w:type="pct"/>
            <w:vAlign w:val="center"/>
          </w:tcPr>
          <w:p w14:paraId="2ED2171A">
            <w:pPr>
              <w:jc w:val="center"/>
              <w:rPr>
                <w:rFonts w:hint="eastAsia" w:ascii="仿宋" w:hAnsi="仿宋" w:eastAsia="仿宋" w:cs="仿宋"/>
                <w:bCs/>
                <w:sz w:val="24"/>
              </w:rPr>
            </w:pPr>
            <w:r>
              <w:rPr>
                <w:rFonts w:hint="eastAsia" w:ascii="仿宋" w:hAnsi="仿宋" w:eastAsia="仿宋" w:cs="仿宋"/>
                <w:bCs/>
                <w:sz w:val="24"/>
              </w:rPr>
              <w:t>1</w:t>
            </w:r>
          </w:p>
        </w:tc>
        <w:tc>
          <w:tcPr>
            <w:tcW w:w="1746" w:type="pct"/>
            <w:vAlign w:val="center"/>
          </w:tcPr>
          <w:p w14:paraId="22CEF88A">
            <w:pPr>
              <w:ind w:left="-92" w:leftChars="-44"/>
              <w:jc w:val="center"/>
              <w:rPr>
                <w:rFonts w:hint="eastAsia" w:ascii="仿宋" w:hAnsi="仿宋" w:eastAsia="仿宋" w:cs="仿宋"/>
                <w:sz w:val="24"/>
              </w:rPr>
            </w:pPr>
          </w:p>
        </w:tc>
        <w:tc>
          <w:tcPr>
            <w:tcW w:w="414" w:type="pct"/>
            <w:vAlign w:val="center"/>
          </w:tcPr>
          <w:p w14:paraId="2E21D6EA">
            <w:pPr>
              <w:ind w:left="-92" w:leftChars="-44"/>
              <w:jc w:val="center"/>
              <w:rPr>
                <w:rFonts w:hint="eastAsia" w:ascii="仿宋" w:hAnsi="仿宋" w:eastAsia="仿宋" w:cs="仿宋"/>
                <w:sz w:val="24"/>
              </w:rPr>
            </w:pPr>
          </w:p>
        </w:tc>
      </w:tr>
      <w:tr w14:paraId="0043F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342" w:type="pct"/>
            <w:vAlign w:val="center"/>
          </w:tcPr>
          <w:p w14:paraId="518720E9">
            <w:pPr>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354" w:type="pct"/>
            <w:vAlign w:val="center"/>
          </w:tcPr>
          <w:p w14:paraId="370A2446">
            <w:pPr>
              <w:pStyle w:val="32"/>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Cs/>
                <w:snapToGrid w:val="0"/>
                <w:color w:val="000000"/>
                <w:sz w:val="24"/>
                <w:szCs w:val="21"/>
                <w:lang w:val="en-US" w:eastAsia="zh-CN" w:bidi="ar-SA"/>
              </w:rPr>
            </w:pPr>
            <w:r>
              <w:rPr>
                <w:rFonts w:hint="eastAsia" w:ascii="仿宋" w:hAnsi="仿宋" w:eastAsia="仿宋" w:cs="仿宋"/>
                <w:snapToGrid/>
                <w:color w:val="000000"/>
                <w:kern w:val="0"/>
                <w:sz w:val="28"/>
                <w:szCs w:val="28"/>
                <w:lang w:eastAsia="zh-Hans"/>
              </w:rPr>
              <w:t>系统业务运营服务</w:t>
            </w:r>
          </w:p>
        </w:tc>
        <w:tc>
          <w:tcPr>
            <w:tcW w:w="1014" w:type="dxa"/>
            <w:vAlign w:val="center"/>
          </w:tcPr>
          <w:p w14:paraId="2B606A95">
            <w:pPr>
              <w:jc w:val="center"/>
              <w:rPr>
                <w:rFonts w:hint="eastAsia" w:ascii="仿宋" w:hAnsi="仿宋" w:eastAsia="仿宋" w:cs="仿宋"/>
                <w:bCs/>
                <w:sz w:val="24"/>
              </w:rPr>
            </w:pPr>
            <w:r>
              <w:rPr>
                <w:rFonts w:hint="eastAsia" w:ascii="仿宋" w:hAnsi="仿宋" w:eastAsia="仿宋" w:cs="仿宋"/>
                <w:bCs/>
                <w:sz w:val="24"/>
              </w:rPr>
              <w:t>项</w:t>
            </w:r>
          </w:p>
        </w:tc>
        <w:tc>
          <w:tcPr>
            <w:tcW w:w="1073" w:type="dxa"/>
            <w:vAlign w:val="center"/>
          </w:tcPr>
          <w:p w14:paraId="7D4EBBE8">
            <w:pPr>
              <w:jc w:val="center"/>
              <w:rPr>
                <w:rFonts w:hint="eastAsia" w:ascii="仿宋" w:hAnsi="仿宋" w:eastAsia="仿宋" w:cs="仿宋"/>
                <w:bCs/>
                <w:sz w:val="24"/>
              </w:rPr>
            </w:pPr>
            <w:r>
              <w:rPr>
                <w:rFonts w:hint="eastAsia" w:ascii="仿宋" w:hAnsi="仿宋" w:eastAsia="仿宋" w:cs="仿宋"/>
                <w:bCs/>
                <w:sz w:val="24"/>
              </w:rPr>
              <w:t>1</w:t>
            </w:r>
          </w:p>
        </w:tc>
        <w:tc>
          <w:tcPr>
            <w:tcW w:w="1746" w:type="pct"/>
            <w:vAlign w:val="center"/>
          </w:tcPr>
          <w:p w14:paraId="55CE8B27">
            <w:pPr>
              <w:ind w:left="-92" w:leftChars="-44"/>
              <w:jc w:val="center"/>
              <w:rPr>
                <w:rFonts w:hint="eastAsia" w:ascii="仿宋" w:hAnsi="仿宋" w:eastAsia="仿宋" w:cs="仿宋"/>
                <w:sz w:val="24"/>
              </w:rPr>
            </w:pPr>
          </w:p>
        </w:tc>
        <w:tc>
          <w:tcPr>
            <w:tcW w:w="414" w:type="pct"/>
            <w:vAlign w:val="center"/>
          </w:tcPr>
          <w:p w14:paraId="2AB5E665">
            <w:pPr>
              <w:ind w:left="-92" w:leftChars="-44"/>
              <w:jc w:val="center"/>
              <w:rPr>
                <w:rFonts w:hint="eastAsia" w:ascii="仿宋" w:hAnsi="仿宋" w:eastAsia="仿宋" w:cs="仿宋"/>
                <w:sz w:val="24"/>
              </w:rPr>
            </w:pPr>
          </w:p>
        </w:tc>
      </w:tr>
      <w:tr w14:paraId="6EBF8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2838" w:type="pct"/>
            <w:gridSpan w:val="4"/>
            <w:vAlign w:val="center"/>
          </w:tcPr>
          <w:p w14:paraId="44C2D356">
            <w:pPr>
              <w:jc w:val="center"/>
              <w:rPr>
                <w:rFonts w:hint="eastAsia" w:ascii="仿宋" w:hAnsi="仿宋" w:eastAsia="仿宋" w:cs="仿宋"/>
                <w:bCs/>
                <w:sz w:val="24"/>
                <w:lang w:val="en-US" w:eastAsia="zh-CN"/>
              </w:rPr>
            </w:pPr>
            <w:r>
              <w:rPr>
                <w:rFonts w:hint="eastAsia" w:ascii="仿宋" w:hAnsi="仿宋" w:eastAsia="仿宋" w:cs="仿宋"/>
                <w:bCs/>
                <w:snapToGrid w:val="0"/>
                <w:color w:val="000000"/>
                <w:sz w:val="28"/>
                <w:szCs w:val="28"/>
                <w:lang w:val="en-US" w:eastAsia="zh-CN" w:bidi="ar-SA"/>
              </w:rPr>
              <w:t>省重大传染病（结核病）信息管理平台升级和运维服务总报价（万元）</w:t>
            </w:r>
          </w:p>
        </w:tc>
        <w:tc>
          <w:tcPr>
            <w:tcW w:w="1746" w:type="pct"/>
            <w:vAlign w:val="center"/>
          </w:tcPr>
          <w:p w14:paraId="34A4F98F">
            <w:pPr>
              <w:ind w:left="-92" w:leftChars="-44"/>
              <w:jc w:val="center"/>
              <w:rPr>
                <w:rFonts w:hint="eastAsia" w:ascii="仿宋" w:hAnsi="仿宋" w:eastAsia="仿宋" w:cs="仿宋"/>
                <w:sz w:val="24"/>
              </w:rPr>
            </w:pPr>
          </w:p>
        </w:tc>
        <w:tc>
          <w:tcPr>
            <w:tcW w:w="414" w:type="pct"/>
            <w:vAlign w:val="center"/>
          </w:tcPr>
          <w:p w14:paraId="5597CD5F">
            <w:pPr>
              <w:ind w:left="-92" w:leftChars="-44"/>
              <w:jc w:val="center"/>
              <w:rPr>
                <w:rFonts w:hint="eastAsia" w:ascii="仿宋" w:hAnsi="仿宋" w:eastAsia="仿宋" w:cs="仿宋"/>
                <w:sz w:val="24"/>
              </w:rPr>
            </w:pPr>
          </w:p>
        </w:tc>
      </w:tr>
    </w:tbl>
    <w:p w14:paraId="16FCF5EA">
      <w:pPr>
        <w:rPr>
          <w:rFonts w:hint="eastAsia" w:ascii="仿宋" w:hAnsi="仿宋" w:eastAsia="仿宋" w:cs="仿宋"/>
        </w:rPr>
      </w:pPr>
    </w:p>
    <w:p w14:paraId="4A78D934">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eastAsia" w:ascii="仿宋" w:hAnsi="仿宋" w:eastAsia="仿宋" w:cs="仿宋"/>
          <w:b/>
          <w:bCs/>
          <w:snapToGrid w:val="0"/>
          <w:color w:val="000000"/>
          <w:spacing w:val="-5"/>
          <w:kern w:val="0"/>
          <w:sz w:val="22"/>
          <w:szCs w:val="22"/>
          <w:lang w:val="en-US" w:eastAsia="zh-CN" w:bidi="ar"/>
        </w:rPr>
      </w:pPr>
    </w:p>
    <w:p w14:paraId="7A94D600">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eastAsia" w:ascii="仿宋" w:hAnsi="仿宋" w:eastAsia="仿宋" w:cs="仿宋"/>
          <w:b/>
          <w:bCs/>
          <w:color w:val="000000"/>
          <w:spacing w:val="-5"/>
          <w:sz w:val="22"/>
          <w:szCs w:val="22"/>
        </w:rPr>
      </w:pPr>
      <w:r>
        <w:rPr>
          <w:rFonts w:hint="eastAsia" w:ascii="仿宋" w:hAnsi="仿宋" w:eastAsia="仿宋" w:cs="仿宋"/>
          <w:b/>
          <w:bCs/>
          <w:snapToGrid w:val="0"/>
          <w:color w:val="000000"/>
          <w:spacing w:val="-5"/>
          <w:kern w:val="0"/>
          <w:sz w:val="22"/>
          <w:szCs w:val="22"/>
          <w:lang w:val="en-US" w:eastAsia="zh-CN" w:bidi="ar"/>
        </w:rPr>
        <w:t>注：1、响应报价必须包含的费用有：人工费用、管理费用、合同包含的所有风险、责任等费用以及项目管理过程中的所有由供应商承担费用的总和以及国家规定的各项税费等一切费用。</w:t>
      </w:r>
    </w:p>
    <w:p w14:paraId="7D1A23BB">
      <w:pPr>
        <w:keepNext w:val="0"/>
        <w:keepLines w:val="0"/>
        <w:widowControl/>
        <w:numPr>
          <w:ilvl w:val="0"/>
          <w:numId w:val="3"/>
        </w:numPr>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eastAsia" w:ascii="仿宋" w:hAnsi="仿宋" w:eastAsia="仿宋" w:cs="仿宋"/>
          <w:b/>
          <w:bCs/>
          <w:snapToGrid w:val="0"/>
          <w:color w:val="000000"/>
          <w:spacing w:val="-5"/>
          <w:kern w:val="0"/>
          <w:sz w:val="22"/>
          <w:szCs w:val="22"/>
          <w:lang w:val="en-US" w:eastAsia="zh-CN" w:bidi="ar"/>
        </w:rPr>
      </w:pPr>
      <w:r>
        <w:rPr>
          <w:rFonts w:hint="eastAsia" w:ascii="仿宋" w:hAnsi="仿宋" w:eastAsia="仿宋" w:cs="仿宋"/>
          <w:b/>
          <w:bCs/>
          <w:snapToGrid w:val="0"/>
          <w:color w:val="000000"/>
          <w:spacing w:val="-5"/>
          <w:kern w:val="0"/>
          <w:sz w:val="22"/>
          <w:szCs w:val="22"/>
          <w:lang w:val="en-US" w:eastAsia="zh-CN" w:bidi="ar"/>
        </w:rPr>
        <w:t>本次供应商的调研响应报价不代表最终投标价格。</w:t>
      </w:r>
    </w:p>
    <w:p w14:paraId="08474E34">
      <w:pPr>
        <w:keepNext w:val="0"/>
        <w:keepLines w:val="0"/>
        <w:widowControl/>
        <w:numPr>
          <w:ilvl w:val="0"/>
          <w:numId w:val="0"/>
        </w:numPr>
        <w:suppressLineNumbers w:val="0"/>
        <w:kinsoku w:val="0"/>
        <w:autoSpaceDE w:val="0"/>
        <w:autoSpaceDN w:val="0"/>
        <w:adjustRightInd w:val="0"/>
        <w:snapToGrid w:val="0"/>
        <w:spacing w:before="0" w:beforeAutospacing="0" w:after="0" w:afterAutospacing="0" w:line="259" w:lineRule="auto"/>
        <w:ind w:right="0" w:rightChars="0"/>
        <w:jc w:val="left"/>
        <w:textAlignment w:val="baseline"/>
        <w:rPr>
          <w:rFonts w:hint="eastAsia" w:ascii="仿宋" w:hAnsi="仿宋" w:eastAsia="仿宋" w:cs="仿宋"/>
          <w:b/>
          <w:bCs/>
          <w:snapToGrid w:val="0"/>
          <w:color w:val="000000"/>
          <w:spacing w:val="-5"/>
          <w:kern w:val="0"/>
          <w:sz w:val="22"/>
          <w:szCs w:val="22"/>
          <w:lang w:val="en-US" w:eastAsia="zh-CN" w:bidi="ar"/>
        </w:rPr>
      </w:pPr>
    </w:p>
    <w:p w14:paraId="376DF68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 w:hAnsi="仿宋" w:eastAsia="仿宋" w:cs="仿宋"/>
          <w:color w:val="000000"/>
          <w:sz w:val="21"/>
          <w:szCs w:val="21"/>
        </w:rPr>
      </w:pPr>
    </w:p>
    <w:p w14:paraId="51822C4C">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jc w:val="center"/>
        <w:textAlignment w:val="baseline"/>
        <w:rPr>
          <w:rFonts w:hint="eastAsia" w:ascii="仿宋" w:hAnsi="仿宋" w:eastAsia="仿宋" w:cs="仿宋"/>
          <w:color w:val="000000"/>
          <w:kern w:val="2"/>
          <w:sz w:val="24"/>
          <w:szCs w:val="24"/>
        </w:rPr>
      </w:pPr>
      <w:r>
        <w:rPr>
          <w:rFonts w:hint="eastAsia" w:ascii="仿宋" w:hAnsi="仿宋" w:eastAsia="仿宋" w:cs="仿宋"/>
          <w:snapToGrid w:val="0"/>
          <w:color w:val="000000"/>
          <w:kern w:val="2"/>
          <w:sz w:val="24"/>
          <w:szCs w:val="24"/>
          <w:lang w:val="en-US" w:eastAsia="zh-CN" w:bidi="ar"/>
        </w:rPr>
        <w:t xml:space="preserve">                     供应商名称(加盖公章)：</w:t>
      </w:r>
    </w:p>
    <w:p w14:paraId="6DB00840">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jc w:val="right"/>
        <w:textAlignment w:val="baseline"/>
        <w:rPr>
          <w:rFonts w:hint="default" w:ascii="Arial" w:hAnsi="Arial" w:cs="Arial"/>
          <w:color w:val="000000"/>
          <w:sz w:val="21"/>
          <w:szCs w:val="21"/>
        </w:rPr>
      </w:pPr>
      <w:r>
        <w:rPr>
          <w:rFonts w:hint="eastAsia" w:ascii="仿宋" w:hAnsi="仿宋" w:eastAsia="仿宋" w:cs="仿宋"/>
          <w:snapToGrid w:val="0"/>
          <w:color w:val="000000"/>
          <w:kern w:val="2"/>
          <w:sz w:val="24"/>
          <w:szCs w:val="24"/>
          <w:lang w:val="en-US" w:eastAsia="zh-CN" w:bidi="ar"/>
        </w:rPr>
        <w:t>日期：   年  月  日</w:t>
      </w:r>
    </w:p>
    <w:p w14:paraId="1E8D021D">
      <w:pPr>
        <w:keepNext w:val="0"/>
        <w:keepLines w:val="0"/>
        <w:widowControl/>
        <w:numPr>
          <w:ilvl w:val="0"/>
          <w:numId w:val="0"/>
        </w:numPr>
        <w:suppressLineNumbers w:val="0"/>
        <w:kinsoku w:val="0"/>
        <w:autoSpaceDE w:val="0"/>
        <w:autoSpaceDN w:val="0"/>
        <w:adjustRightInd w:val="0"/>
        <w:snapToGrid w:val="0"/>
        <w:spacing w:before="0" w:beforeAutospacing="0" w:after="0" w:afterAutospacing="0" w:line="259" w:lineRule="auto"/>
        <w:ind w:right="0" w:rightChars="0"/>
        <w:jc w:val="left"/>
        <w:textAlignment w:val="baseline"/>
        <w:rPr>
          <w:rFonts w:hint="eastAsia" w:ascii="仿宋" w:hAnsi="仿宋" w:eastAsia="仿宋" w:cs="仿宋"/>
          <w:b/>
          <w:bCs/>
          <w:snapToGrid w:val="0"/>
          <w:color w:val="000000"/>
          <w:spacing w:val="-5"/>
          <w:kern w:val="0"/>
          <w:sz w:val="22"/>
          <w:szCs w:val="22"/>
          <w:lang w:val="en-US" w:eastAsia="zh-CN" w:bidi="ar"/>
        </w:rPr>
      </w:pPr>
    </w:p>
    <w:p w14:paraId="79FEFA86">
      <w:pPr>
        <w:rPr>
          <w:rFonts w:hint="eastAsia" w:ascii="仿宋" w:hAnsi="仿宋" w:eastAsia="仿宋" w:cs="仿宋"/>
          <w:sz w:val="28"/>
          <w:szCs w:val="44"/>
          <w:lang w:val="en-US" w:eastAsia="zh-CN"/>
        </w:rPr>
      </w:pPr>
    </w:p>
    <w:p w14:paraId="1CCC0113">
      <w:pPr>
        <w:rPr>
          <w:rFonts w:hint="eastAsia" w:ascii="仿宋" w:hAnsi="仿宋" w:eastAsia="仿宋" w:cs="仿宋"/>
          <w:sz w:val="28"/>
          <w:szCs w:val="44"/>
          <w:lang w:val="en-US" w:eastAsia="zh-CN"/>
        </w:rPr>
      </w:pPr>
      <w:r>
        <w:rPr>
          <w:rFonts w:hint="eastAsia" w:ascii="仿宋" w:hAnsi="仿宋" w:eastAsia="仿宋" w:cs="仿宋"/>
          <w:sz w:val="28"/>
          <w:szCs w:val="44"/>
          <w:lang w:val="en-US" w:eastAsia="zh-CN"/>
        </w:rPr>
        <w:br w:type="page"/>
      </w:r>
    </w:p>
    <w:p w14:paraId="40E0AF69">
      <w:pPr>
        <w:rPr>
          <w:rFonts w:hint="eastAsia"/>
          <w:lang w:val="en-US" w:eastAsia="zh-CN"/>
        </w:rPr>
      </w:pPr>
    </w:p>
    <w:p w14:paraId="55B57802">
      <w:pPr>
        <w:pStyle w:val="2"/>
        <w:spacing w:before="120" w:after="120"/>
        <w:rPr>
          <w:rFonts w:hint="eastAsia" w:ascii="仿宋" w:hAnsi="仿宋" w:eastAsia="仿宋" w:cs="仿宋"/>
        </w:rPr>
      </w:pPr>
      <w:bookmarkStart w:id="5" w:name="_Toc5212"/>
      <w:r>
        <w:rPr>
          <w:rFonts w:hint="eastAsia" w:ascii="仿宋" w:hAnsi="仿宋" w:eastAsia="仿宋" w:cs="仿宋"/>
        </w:rPr>
        <w:t>营业执照</w:t>
      </w:r>
      <w:bookmarkEnd w:id="3"/>
      <w:r>
        <w:rPr>
          <w:rFonts w:hint="eastAsia" w:ascii="仿宋" w:hAnsi="仿宋" w:eastAsia="仿宋" w:cs="仿宋"/>
        </w:rPr>
        <w:t>及本项目可能涉及到的相关证件</w:t>
      </w:r>
      <w:bookmarkEnd w:id="5"/>
    </w:p>
    <w:p w14:paraId="2DC9B640">
      <w:pPr>
        <w:pStyle w:val="11"/>
        <w:numPr>
          <w:ilvl w:val="0"/>
          <w:numId w:val="0"/>
        </w:numPr>
        <w:spacing w:line="360" w:lineRule="auto"/>
        <w:rPr>
          <w:rFonts w:hint="eastAsia" w:ascii="仿宋" w:hAnsi="仿宋" w:eastAsia="仿宋" w:cs="仿宋"/>
          <w:spacing w:val="-11"/>
          <w:sz w:val="28"/>
          <w:szCs w:val="28"/>
        </w:rPr>
      </w:pP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lang w:val="en-US" w:eastAsia="zh-CN"/>
        </w:rPr>
        <w:t>一</w:t>
      </w: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rPr>
        <w:t>营业执照复印件（加盖供应商单位公章）</w:t>
      </w:r>
    </w:p>
    <w:p w14:paraId="401BBAE6">
      <w:pPr>
        <w:rPr>
          <w:rFonts w:hint="eastAsia" w:ascii="仿宋" w:hAnsi="仿宋" w:eastAsia="仿宋" w:cs="仿宋"/>
          <w:spacing w:val="-11"/>
          <w:sz w:val="28"/>
          <w:szCs w:val="28"/>
          <w:lang w:eastAsia="zh-CN"/>
        </w:rPr>
      </w:pPr>
    </w:p>
    <w:p w14:paraId="732AE5F4">
      <w:pPr>
        <w:rPr>
          <w:rFonts w:hint="eastAsia" w:ascii="仿宋" w:hAnsi="仿宋" w:eastAsia="仿宋" w:cs="仿宋"/>
          <w:spacing w:val="-11"/>
          <w:sz w:val="28"/>
          <w:szCs w:val="28"/>
          <w:lang w:eastAsia="zh-CN"/>
        </w:rPr>
      </w:pPr>
    </w:p>
    <w:p w14:paraId="62D39C3F">
      <w:pPr>
        <w:rPr>
          <w:rFonts w:hint="eastAsia" w:ascii="仿宋" w:hAnsi="仿宋" w:eastAsia="仿宋" w:cs="仿宋"/>
          <w:spacing w:val="-11"/>
          <w:sz w:val="28"/>
          <w:szCs w:val="28"/>
          <w:lang w:eastAsia="zh-CN"/>
        </w:rPr>
      </w:pPr>
    </w:p>
    <w:p w14:paraId="6A657045">
      <w:pPr>
        <w:rPr>
          <w:rFonts w:hint="eastAsia" w:ascii="仿宋" w:hAnsi="仿宋" w:eastAsia="仿宋" w:cs="仿宋"/>
          <w:spacing w:val="-11"/>
          <w:sz w:val="28"/>
          <w:szCs w:val="28"/>
          <w:lang w:eastAsia="zh-CN"/>
        </w:rPr>
      </w:pP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lang w:val="en-US" w:eastAsia="zh-CN"/>
        </w:rPr>
        <w:t>二</w:t>
      </w:r>
      <w:r>
        <w:rPr>
          <w:rFonts w:hint="eastAsia" w:ascii="仿宋" w:hAnsi="仿宋" w:eastAsia="仿宋" w:cs="仿宋"/>
          <w:spacing w:val="-11"/>
          <w:sz w:val="28"/>
          <w:szCs w:val="28"/>
          <w:lang w:eastAsia="zh-CN"/>
        </w:rPr>
        <w:t>）电信业务经营许可证</w:t>
      </w:r>
    </w:p>
    <w:p w14:paraId="393974E6">
      <w:pPr>
        <w:rPr>
          <w:rFonts w:hint="eastAsia" w:ascii="仿宋" w:hAnsi="仿宋" w:eastAsia="仿宋" w:cs="仿宋"/>
          <w:spacing w:val="-11"/>
          <w:sz w:val="28"/>
          <w:szCs w:val="28"/>
          <w:lang w:eastAsia="zh-CN"/>
        </w:rPr>
      </w:pPr>
    </w:p>
    <w:p w14:paraId="30F092DF">
      <w:pPr>
        <w:rPr>
          <w:rFonts w:hint="eastAsia" w:ascii="仿宋" w:hAnsi="仿宋" w:eastAsia="仿宋" w:cs="仿宋"/>
          <w:spacing w:val="-11"/>
          <w:sz w:val="28"/>
          <w:szCs w:val="28"/>
          <w:lang w:eastAsia="zh-CN"/>
        </w:rPr>
      </w:pPr>
    </w:p>
    <w:p w14:paraId="6477FD2D">
      <w:pPr>
        <w:rPr>
          <w:rFonts w:hint="eastAsia" w:ascii="仿宋" w:hAnsi="仿宋" w:eastAsia="仿宋" w:cs="仿宋"/>
          <w:spacing w:val="-11"/>
          <w:sz w:val="28"/>
          <w:szCs w:val="28"/>
          <w:lang w:eastAsia="zh-CN"/>
        </w:rPr>
      </w:pPr>
    </w:p>
    <w:p w14:paraId="27217FBA">
      <w:pPr>
        <w:rPr>
          <w:rFonts w:hint="eastAsia" w:ascii="仿宋" w:hAnsi="仿宋" w:eastAsia="仿宋" w:cs="仿宋"/>
          <w:spacing w:val="-11"/>
          <w:sz w:val="28"/>
          <w:szCs w:val="28"/>
          <w:lang w:eastAsia="zh-CN"/>
        </w:rPr>
      </w:pP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lang w:val="en-US" w:eastAsia="zh-CN"/>
        </w:rPr>
        <w:t>三</w:t>
      </w: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lang w:val="en-US" w:eastAsia="zh-CN"/>
        </w:rPr>
        <w:t>请列明您认为</w:t>
      </w:r>
      <w:r>
        <w:rPr>
          <w:rFonts w:hint="eastAsia" w:ascii="仿宋" w:hAnsi="仿宋" w:eastAsia="仿宋" w:cs="仿宋"/>
          <w:spacing w:val="-11"/>
          <w:sz w:val="28"/>
          <w:szCs w:val="28"/>
          <w:lang w:eastAsia="zh-CN"/>
        </w:rPr>
        <w:t>本项目可能涉及到的相关证件；</w:t>
      </w:r>
    </w:p>
    <w:tbl>
      <w:tblPr>
        <w:tblStyle w:val="17"/>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429"/>
        <w:gridCol w:w="2662"/>
        <w:gridCol w:w="2256"/>
      </w:tblGrid>
      <w:tr w14:paraId="113E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012A8437">
            <w:pPr>
              <w:widowControl w:val="0"/>
              <w:jc w:val="center"/>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序号</w:t>
            </w:r>
          </w:p>
        </w:tc>
        <w:tc>
          <w:tcPr>
            <w:tcW w:w="2429" w:type="dxa"/>
            <w:vAlign w:val="center"/>
          </w:tcPr>
          <w:p w14:paraId="1C86207B">
            <w:pPr>
              <w:widowControl w:val="0"/>
              <w:jc w:val="center"/>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证书名称</w:t>
            </w:r>
          </w:p>
        </w:tc>
        <w:tc>
          <w:tcPr>
            <w:tcW w:w="2662" w:type="dxa"/>
            <w:vAlign w:val="center"/>
          </w:tcPr>
          <w:p w14:paraId="5B47F933">
            <w:pPr>
              <w:widowControl w:val="0"/>
              <w:jc w:val="center"/>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证书有效期</w:t>
            </w:r>
          </w:p>
        </w:tc>
        <w:tc>
          <w:tcPr>
            <w:tcW w:w="2256" w:type="dxa"/>
            <w:vAlign w:val="center"/>
          </w:tcPr>
          <w:p w14:paraId="69BABB3D">
            <w:pPr>
              <w:widowControl w:val="0"/>
              <w:jc w:val="center"/>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颁发机构</w:t>
            </w:r>
          </w:p>
        </w:tc>
      </w:tr>
      <w:tr w14:paraId="76BF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2F0CDEC1">
            <w:pPr>
              <w:widowControl w:val="0"/>
              <w:jc w:val="center"/>
              <w:rPr>
                <w:rFonts w:hint="eastAsia" w:ascii="仿宋" w:hAnsi="仿宋" w:eastAsia="仿宋" w:cs="仿宋"/>
                <w:spacing w:val="-11"/>
                <w:sz w:val="24"/>
                <w:szCs w:val="24"/>
                <w:lang w:val="en-US" w:eastAsia="zh-CN"/>
              </w:rPr>
            </w:pPr>
          </w:p>
        </w:tc>
        <w:tc>
          <w:tcPr>
            <w:tcW w:w="2429" w:type="dxa"/>
            <w:vAlign w:val="center"/>
          </w:tcPr>
          <w:p w14:paraId="1D9CC11A">
            <w:pPr>
              <w:widowControl w:val="0"/>
              <w:jc w:val="center"/>
              <w:rPr>
                <w:rFonts w:hint="eastAsia" w:ascii="仿宋" w:hAnsi="仿宋" w:eastAsia="仿宋" w:cs="仿宋"/>
                <w:spacing w:val="-11"/>
                <w:sz w:val="24"/>
                <w:szCs w:val="24"/>
                <w:lang w:val="en-US" w:eastAsia="zh-CN"/>
              </w:rPr>
            </w:pPr>
          </w:p>
        </w:tc>
        <w:tc>
          <w:tcPr>
            <w:tcW w:w="2662" w:type="dxa"/>
            <w:vAlign w:val="center"/>
          </w:tcPr>
          <w:p w14:paraId="7DD6FE64">
            <w:pPr>
              <w:widowControl w:val="0"/>
              <w:jc w:val="center"/>
              <w:rPr>
                <w:rFonts w:hint="eastAsia" w:ascii="仿宋" w:hAnsi="仿宋" w:eastAsia="仿宋" w:cs="仿宋"/>
                <w:spacing w:val="-11"/>
                <w:sz w:val="24"/>
                <w:szCs w:val="24"/>
                <w:lang w:val="en-US" w:eastAsia="zh-CN"/>
              </w:rPr>
            </w:pPr>
          </w:p>
        </w:tc>
        <w:tc>
          <w:tcPr>
            <w:tcW w:w="2256" w:type="dxa"/>
            <w:vAlign w:val="center"/>
          </w:tcPr>
          <w:p w14:paraId="2AFD0F0D">
            <w:pPr>
              <w:widowControl w:val="0"/>
              <w:jc w:val="center"/>
              <w:rPr>
                <w:rFonts w:hint="eastAsia" w:ascii="仿宋" w:hAnsi="仿宋" w:eastAsia="仿宋" w:cs="仿宋"/>
                <w:spacing w:val="-11"/>
                <w:sz w:val="24"/>
                <w:szCs w:val="24"/>
                <w:lang w:val="en-US" w:eastAsia="zh-CN"/>
              </w:rPr>
            </w:pPr>
          </w:p>
        </w:tc>
      </w:tr>
      <w:tr w14:paraId="39A4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382E5F94">
            <w:pPr>
              <w:widowControl w:val="0"/>
              <w:jc w:val="center"/>
              <w:rPr>
                <w:rFonts w:hint="eastAsia" w:ascii="仿宋" w:hAnsi="仿宋" w:eastAsia="仿宋" w:cs="仿宋"/>
                <w:spacing w:val="-11"/>
                <w:sz w:val="24"/>
                <w:szCs w:val="24"/>
                <w:lang w:val="en-US" w:eastAsia="zh-CN"/>
              </w:rPr>
            </w:pPr>
          </w:p>
        </w:tc>
        <w:tc>
          <w:tcPr>
            <w:tcW w:w="2429" w:type="dxa"/>
            <w:vAlign w:val="center"/>
          </w:tcPr>
          <w:p w14:paraId="6204DA68">
            <w:pPr>
              <w:widowControl w:val="0"/>
              <w:jc w:val="center"/>
              <w:rPr>
                <w:rFonts w:hint="eastAsia" w:ascii="仿宋" w:hAnsi="仿宋" w:eastAsia="仿宋" w:cs="仿宋"/>
                <w:spacing w:val="-11"/>
                <w:sz w:val="24"/>
                <w:szCs w:val="24"/>
                <w:lang w:val="en-US" w:eastAsia="zh-CN"/>
              </w:rPr>
            </w:pPr>
          </w:p>
        </w:tc>
        <w:tc>
          <w:tcPr>
            <w:tcW w:w="2662" w:type="dxa"/>
            <w:vAlign w:val="center"/>
          </w:tcPr>
          <w:p w14:paraId="50567E0E">
            <w:pPr>
              <w:widowControl w:val="0"/>
              <w:jc w:val="center"/>
              <w:rPr>
                <w:rFonts w:hint="eastAsia" w:ascii="仿宋" w:hAnsi="仿宋" w:eastAsia="仿宋" w:cs="仿宋"/>
                <w:spacing w:val="-11"/>
                <w:sz w:val="24"/>
                <w:szCs w:val="24"/>
                <w:lang w:val="en-US" w:eastAsia="zh-CN"/>
              </w:rPr>
            </w:pPr>
          </w:p>
        </w:tc>
        <w:tc>
          <w:tcPr>
            <w:tcW w:w="2256" w:type="dxa"/>
            <w:vAlign w:val="center"/>
          </w:tcPr>
          <w:p w14:paraId="37E0B2D4">
            <w:pPr>
              <w:widowControl w:val="0"/>
              <w:jc w:val="center"/>
              <w:rPr>
                <w:rFonts w:hint="eastAsia" w:ascii="仿宋" w:hAnsi="仿宋" w:eastAsia="仿宋" w:cs="仿宋"/>
                <w:spacing w:val="-11"/>
                <w:sz w:val="24"/>
                <w:szCs w:val="24"/>
                <w:lang w:val="en-US" w:eastAsia="zh-CN"/>
              </w:rPr>
            </w:pPr>
          </w:p>
        </w:tc>
      </w:tr>
      <w:tr w14:paraId="4401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1A0D5D9E">
            <w:pPr>
              <w:widowControl w:val="0"/>
              <w:jc w:val="center"/>
              <w:rPr>
                <w:rFonts w:hint="eastAsia" w:ascii="仿宋" w:hAnsi="仿宋" w:eastAsia="仿宋" w:cs="仿宋"/>
                <w:spacing w:val="-11"/>
                <w:sz w:val="24"/>
                <w:szCs w:val="24"/>
                <w:lang w:val="en-US" w:eastAsia="zh-CN"/>
              </w:rPr>
            </w:pPr>
          </w:p>
        </w:tc>
        <w:tc>
          <w:tcPr>
            <w:tcW w:w="2429" w:type="dxa"/>
            <w:vAlign w:val="center"/>
          </w:tcPr>
          <w:p w14:paraId="1E862296">
            <w:pPr>
              <w:widowControl w:val="0"/>
              <w:jc w:val="center"/>
              <w:rPr>
                <w:rFonts w:hint="eastAsia" w:ascii="仿宋" w:hAnsi="仿宋" w:eastAsia="仿宋" w:cs="仿宋"/>
                <w:spacing w:val="-11"/>
                <w:sz w:val="24"/>
                <w:szCs w:val="24"/>
                <w:lang w:val="en-US" w:eastAsia="zh-CN"/>
              </w:rPr>
            </w:pPr>
          </w:p>
        </w:tc>
        <w:tc>
          <w:tcPr>
            <w:tcW w:w="2662" w:type="dxa"/>
            <w:vAlign w:val="center"/>
          </w:tcPr>
          <w:p w14:paraId="1E7B4A5A">
            <w:pPr>
              <w:widowControl w:val="0"/>
              <w:jc w:val="center"/>
              <w:rPr>
                <w:rFonts w:hint="eastAsia" w:ascii="仿宋" w:hAnsi="仿宋" w:eastAsia="仿宋" w:cs="仿宋"/>
                <w:spacing w:val="-11"/>
                <w:sz w:val="24"/>
                <w:szCs w:val="24"/>
                <w:lang w:val="en-US" w:eastAsia="zh-CN"/>
              </w:rPr>
            </w:pPr>
          </w:p>
        </w:tc>
        <w:tc>
          <w:tcPr>
            <w:tcW w:w="2256" w:type="dxa"/>
            <w:vAlign w:val="center"/>
          </w:tcPr>
          <w:p w14:paraId="58FE6BFF">
            <w:pPr>
              <w:widowControl w:val="0"/>
              <w:jc w:val="center"/>
              <w:rPr>
                <w:rFonts w:hint="eastAsia" w:ascii="仿宋" w:hAnsi="仿宋" w:eastAsia="仿宋" w:cs="仿宋"/>
                <w:spacing w:val="-11"/>
                <w:sz w:val="24"/>
                <w:szCs w:val="24"/>
                <w:lang w:val="en-US" w:eastAsia="zh-CN"/>
              </w:rPr>
            </w:pPr>
          </w:p>
        </w:tc>
      </w:tr>
      <w:tr w14:paraId="74D0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594E86F8">
            <w:pPr>
              <w:widowControl w:val="0"/>
              <w:jc w:val="center"/>
              <w:rPr>
                <w:rFonts w:hint="eastAsia" w:ascii="仿宋" w:hAnsi="仿宋" w:eastAsia="仿宋" w:cs="仿宋"/>
                <w:spacing w:val="-11"/>
                <w:sz w:val="24"/>
                <w:szCs w:val="24"/>
                <w:lang w:val="en-US" w:eastAsia="zh-CN"/>
              </w:rPr>
            </w:pPr>
          </w:p>
        </w:tc>
        <w:tc>
          <w:tcPr>
            <w:tcW w:w="2429" w:type="dxa"/>
            <w:vAlign w:val="center"/>
          </w:tcPr>
          <w:p w14:paraId="17F48DAE">
            <w:pPr>
              <w:widowControl w:val="0"/>
              <w:jc w:val="center"/>
              <w:rPr>
                <w:rFonts w:hint="eastAsia" w:ascii="仿宋" w:hAnsi="仿宋" w:eastAsia="仿宋" w:cs="仿宋"/>
                <w:spacing w:val="-11"/>
                <w:sz w:val="24"/>
                <w:szCs w:val="24"/>
                <w:lang w:val="en-US" w:eastAsia="zh-CN"/>
              </w:rPr>
            </w:pPr>
          </w:p>
        </w:tc>
        <w:tc>
          <w:tcPr>
            <w:tcW w:w="2662" w:type="dxa"/>
            <w:vAlign w:val="center"/>
          </w:tcPr>
          <w:p w14:paraId="5505F690">
            <w:pPr>
              <w:widowControl w:val="0"/>
              <w:jc w:val="center"/>
              <w:rPr>
                <w:rFonts w:hint="eastAsia" w:ascii="仿宋" w:hAnsi="仿宋" w:eastAsia="仿宋" w:cs="仿宋"/>
                <w:spacing w:val="-11"/>
                <w:sz w:val="24"/>
                <w:szCs w:val="24"/>
                <w:lang w:val="en-US" w:eastAsia="zh-CN"/>
              </w:rPr>
            </w:pPr>
          </w:p>
        </w:tc>
        <w:tc>
          <w:tcPr>
            <w:tcW w:w="2256" w:type="dxa"/>
            <w:vAlign w:val="center"/>
          </w:tcPr>
          <w:p w14:paraId="34907DF5">
            <w:pPr>
              <w:widowControl w:val="0"/>
              <w:jc w:val="center"/>
              <w:rPr>
                <w:rFonts w:hint="eastAsia" w:ascii="仿宋" w:hAnsi="仿宋" w:eastAsia="仿宋" w:cs="仿宋"/>
                <w:spacing w:val="-11"/>
                <w:sz w:val="24"/>
                <w:szCs w:val="24"/>
                <w:lang w:val="en-US" w:eastAsia="zh-CN"/>
              </w:rPr>
            </w:pPr>
          </w:p>
        </w:tc>
      </w:tr>
    </w:tbl>
    <w:p w14:paraId="0BF055C8">
      <w:pPr>
        <w:rPr>
          <w:rFonts w:hint="eastAsia" w:ascii="仿宋" w:hAnsi="仿宋" w:eastAsia="仿宋" w:cs="仿宋"/>
          <w:spacing w:val="-11"/>
          <w:sz w:val="28"/>
          <w:szCs w:val="28"/>
        </w:rPr>
      </w:pPr>
    </w:p>
    <w:p w14:paraId="476B75ED">
      <w:pPr>
        <w:rPr>
          <w:rFonts w:hint="eastAsia" w:ascii="仿宋" w:hAnsi="仿宋" w:eastAsia="仿宋" w:cs="仿宋"/>
        </w:rPr>
      </w:pPr>
    </w:p>
    <w:p w14:paraId="0097D833">
      <w:pPr>
        <w:rPr>
          <w:rFonts w:hint="eastAsia" w:ascii="仿宋" w:hAnsi="仿宋" w:eastAsia="仿宋" w:cs="仿宋"/>
        </w:rPr>
      </w:pPr>
    </w:p>
    <w:p w14:paraId="5C4DBA7F">
      <w:pPr>
        <w:rPr>
          <w:rFonts w:hint="eastAsia" w:ascii="仿宋" w:hAnsi="仿宋" w:eastAsia="仿宋" w:cs="仿宋"/>
        </w:rPr>
      </w:pPr>
    </w:p>
    <w:p w14:paraId="2CF88D28">
      <w:pPr>
        <w:rPr>
          <w:rFonts w:hint="eastAsia" w:ascii="仿宋" w:hAnsi="仿宋" w:eastAsia="仿宋" w:cs="仿宋"/>
        </w:rPr>
      </w:pPr>
      <w:r>
        <w:rPr>
          <w:rFonts w:hint="eastAsia" w:ascii="仿宋" w:hAnsi="仿宋" w:eastAsia="仿宋" w:cs="仿宋"/>
        </w:rPr>
        <w:br w:type="page"/>
      </w:r>
    </w:p>
    <w:p w14:paraId="1EEBEEE8">
      <w:pPr>
        <w:pStyle w:val="2"/>
        <w:spacing w:before="120" w:after="120"/>
        <w:rPr>
          <w:rFonts w:hint="eastAsia" w:ascii="仿宋" w:hAnsi="仿宋" w:eastAsia="仿宋" w:cs="仿宋"/>
        </w:rPr>
      </w:pPr>
      <w:bookmarkStart w:id="6" w:name="_Toc7917"/>
      <w:bookmarkStart w:id="7" w:name="_Toc133103948"/>
      <w:r>
        <w:rPr>
          <w:rFonts w:hint="eastAsia" w:ascii="仿宋" w:hAnsi="仿宋" w:eastAsia="仿宋" w:cs="仿宋"/>
          <w:lang w:val="en-US" w:eastAsia="zh-CN"/>
        </w:rPr>
        <w:t>项目需求书响应表</w:t>
      </w:r>
      <w:bookmarkEnd w:id="6"/>
    </w:p>
    <w:tbl>
      <w:tblPr>
        <w:tblStyle w:val="17"/>
        <w:tblW w:w="5339" w:type="pct"/>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5"/>
        <w:gridCol w:w="3536"/>
        <w:gridCol w:w="2677"/>
      </w:tblGrid>
      <w:tr w14:paraId="2DF2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pct"/>
            <w:shd w:val="clear" w:color="auto" w:fill="8DB3E2"/>
            <w:noWrap w:val="0"/>
            <w:vAlign w:val="center"/>
          </w:tcPr>
          <w:p w14:paraId="46478A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调查内容</w:t>
            </w:r>
          </w:p>
        </w:tc>
        <w:tc>
          <w:tcPr>
            <w:tcW w:w="1943" w:type="pct"/>
            <w:shd w:val="clear" w:color="auto" w:fill="8DB3E2"/>
            <w:noWrap w:val="0"/>
            <w:vAlign w:val="center"/>
          </w:tcPr>
          <w:p w14:paraId="4675F8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是否能完全满足项目需求书的服务内容</w:t>
            </w:r>
          </w:p>
        </w:tc>
        <w:tc>
          <w:tcPr>
            <w:tcW w:w="1471" w:type="pct"/>
            <w:shd w:val="clear" w:color="auto" w:fill="8DB3E2"/>
            <w:noWrap w:val="0"/>
            <w:vAlign w:val="center"/>
          </w:tcPr>
          <w:p w14:paraId="2E64F4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对项目需求书是否有改进建议</w:t>
            </w:r>
          </w:p>
        </w:tc>
      </w:tr>
      <w:tr w14:paraId="4CC5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585" w:type="pct"/>
            <w:noWrap w:val="0"/>
            <w:vAlign w:val="center"/>
          </w:tcPr>
          <w:p w14:paraId="34F27DE7">
            <w:pPr>
              <w:pStyle w:val="32"/>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Cs/>
                <w:snapToGrid w:val="0"/>
                <w:color w:val="000000"/>
                <w:sz w:val="28"/>
                <w:szCs w:val="28"/>
                <w:lang w:val="en-US" w:eastAsia="zh-CN" w:bidi="ar-SA"/>
              </w:rPr>
              <w:t>省重大传染病（结核病）信息管理平台升级和运维服务</w:t>
            </w:r>
          </w:p>
        </w:tc>
        <w:tc>
          <w:tcPr>
            <w:tcW w:w="1943" w:type="pct"/>
            <w:noWrap w:val="0"/>
            <w:vAlign w:val="center"/>
          </w:tcPr>
          <w:p w14:paraId="52E6C2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bCs/>
                <w:color w:val="auto"/>
                <w:sz w:val="28"/>
                <w:szCs w:val="28"/>
                <w:u w:val="none"/>
                <w:lang w:val="en-US" w:eastAsia="zh-CN"/>
              </w:rPr>
              <w:t>完全满足</w:t>
            </w:r>
          </w:p>
          <w:p w14:paraId="51BC79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8"/>
                <w:szCs w:val="28"/>
                <w:u w:val="none"/>
                <w:lang w:val="en-US" w:eastAsia="zh-CN"/>
              </w:rPr>
            </w:pP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bCs/>
                <w:color w:val="auto"/>
                <w:sz w:val="28"/>
                <w:szCs w:val="28"/>
                <w:u w:val="none"/>
                <w:lang w:val="en-US" w:eastAsia="zh-CN"/>
              </w:rPr>
              <w:t>部分满足</w:t>
            </w:r>
          </w:p>
          <w:p w14:paraId="3FE1DE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bCs/>
                <w:color w:val="auto"/>
                <w:sz w:val="28"/>
                <w:szCs w:val="28"/>
                <w:u w:val="none"/>
                <w:lang w:val="en-US" w:eastAsia="zh-CN"/>
              </w:rPr>
              <w:t>不满足</w:t>
            </w:r>
          </w:p>
        </w:tc>
        <w:tc>
          <w:tcPr>
            <w:tcW w:w="1471" w:type="pct"/>
            <w:noWrap w:val="0"/>
            <w:vAlign w:val="center"/>
          </w:tcPr>
          <w:p w14:paraId="2C142ED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bCs/>
                <w:color w:val="auto"/>
                <w:sz w:val="28"/>
                <w:szCs w:val="28"/>
                <w:u w:val="none"/>
                <w:lang w:val="en-US" w:eastAsia="zh-CN"/>
              </w:rPr>
              <w:t>有</w:t>
            </w:r>
          </w:p>
          <w:p w14:paraId="35AB5A6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bCs/>
                <w:color w:val="auto"/>
                <w:sz w:val="28"/>
                <w:szCs w:val="28"/>
                <w:u w:val="none"/>
                <w:lang w:val="en-US" w:eastAsia="zh-CN"/>
              </w:rPr>
              <w:t>无</w:t>
            </w:r>
          </w:p>
        </w:tc>
      </w:tr>
    </w:tbl>
    <w:p w14:paraId="17781A73">
      <w:pPr>
        <w:rPr>
          <w:rFonts w:hint="eastAsia" w:ascii="仿宋" w:hAnsi="仿宋" w:eastAsia="仿宋" w:cs="仿宋"/>
        </w:rPr>
      </w:pPr>
    </w:p>
    <w:p w14:paraId="51DD91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注：</w:t>
      </w:r>
    </w:p>
    <w:p w14:paraId="2B6D99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lang w:val="en-US" w:eastAsia="zh-CN"/>
        </w:rPr>
      </w:pPr>
      <w:r>
        <w:rPr>
          <w:rFonts w:hint="eastAsia" w:ascii="仿宋" w:hAnsi="仿宋" w:eastAsia="仿宋" w:cs="仿宋"/>
          <w:sz w:val="24"/>
          <w:vertAlign w:val="baseline"/>
          <w:lang w:val="en-US" w:eastAsia="zh-CN"/>
        </w:rPr>
        <w:t>1.若有不满足的服务内容，请在表格下方列出</w:t>
      </w:r>
      <w:r>
        <w:rPr>
          <w:rFonts w:hint="eastAsia" w:ascii="仿宋" w:hAnsi="仿宋" w:eastAsia="仿宋" w:cs="仿宋"/>
          <w:color w:val="FF0000"/>
          <w:sz w:val="24"/>
          <w:vertAlign w:val="baseline"/>
          <w:lang w:val="en-US" w:eastAsia="zh-CN"/>
        </w:rPr>
        <w:t>不满足内容以及贵司不能达到的原因</w:t>
      </w:r>
      <w:r>
        <w:rPr>
          <w:rFonts w:hint="eastAsia" w:ascii="仿宋" w:hAnsi="仿宋" w:eastAsia="仿宋" w:cs="仿宋"/>
          <w:sz w:val="24"/>
          <w:vertAlign w:val="baseline"/>
          <w:lang w:val="en-US" w:eastAsia="zh-CN"/>
        </w:rPr>
        <w:t>；</w:t>
      </w:r>
    </w:p>
    <w:p w14:paraId="210703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2.供应商可针对项目需求书提出意见，若有优化意见，请在表格下方</w:t>
      </w:r>
      <w:r>
        <w:rPr>
          <w:rFonts w:hint="eastAsia" w:ascii="仿宋" w:hAnsi="仿宋" w:eastAsia="仿宋" w:cs="仿宋"/>
          <w:color w:val="FF0000"/>
          <w:sz w:val="24"/>
          <w:lang w:val="en-US" w:eastAsia="zh-CN"/>
        </w:rPr>
        <w:t>列出修改原因及修改结果</w:t>
      </w:r>
      <w:r>
        <w:rPr>
          <w:rFonts w:hint="eastAsia" w:ascii="仿宋" w:hAnsi="仿宋" w:eastAsia="仿宋" w:cs="仿宋"/>
          <w:sz w:val="24"/>
          <w:lang w:val="en-US" w:eastAsia="zh-CN"/>
        </w:rPr>
        <w:t>；若无意见可直接选“无”。</w:t>
      </w:r>
    </w:p>
    <w:p w14:paraId="72195A9C">
      <w:pPr>
        <w:pStyle w:val="22"/>
        <w:rPr>
          <w:rFonts w:hint="eastAsia"/>
          <w:lang w:val="en-US" w:eastAsia="zh-CN"/>
        </w:rPr>
      </w:pPr>
    </w:p>
    <w:p w14:paraId="294414D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FF0000"/>
          <w:kern w:val="2"/>
          <w:sz w:val="24"/>
          <w:szCs w:val="24"/>
          <w:lang w:val="en-US" w:eastAsia="zh-CN" w:bidi="ar-SA"/>
        </w:rPr>
      </w:pPr>
    </w:p>
    <w:p w14:paraId="320778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FF0000"/>
          <w:kern w:val="2"/>
          <w:sz w:val="24"/>
          <w:szCs w:val="24"/>
          <w:lang w:val="en-US" w:eastAsia="zh-CN" w:bidi="ar-SA"/>
        </w:rPr>
      </w:pPr>
    </w:p>
    <w:p w14:paraId="16071A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lang w:val="en-US" w:eastAsia="zh-CN"/>
        </w:rPr>
      </w:pPr>
    </w:p>
    <w:p w14:paraId="693F144F">
      <w:pPr>
        <w:spacing w:line="360" w:lineRule="auto"/>
        <w:jc w:val="center"/>
        <w:rPr>
          <w:rFonts w:hint="eastAsia" w:ascii="仿宋" w:hAnsi="仿宋" w:eastAsia="仿宋" w:cs="仿宋"/>
          <w:b/>
          <w:bCs/>
          <w:sz w:val="24"/>
        </w:rPr>
      </w:pPr>
      <w:r>
        <w:rPr>
          <w:rFonts w:hint="eastAsia" w:ascii="仿宋" w:hAnsi="仿宋" w:eastAsia="仿宋" w:cs="仿宋"/>
          <w:b/>
          <w:bCs/>
          <w:sz w:val="24"/>
        </w:rPr>
        <w:t xml:space="preserve">            供应商名称(加盖公章)：</w:t>
      </w:r>
    </w:p>
    <w:p w14:paraId="56C1B99D">
      <w:pPr>
        <w:spacing w:line="360" w:lineRule="auto"/>
        <w:jc w:val="right"/>
        <w:rPr>
          <w:rFonts w:hint="eastAsia" w:ascii="仿宋" w:hAnsi="仿宋" w:eastAsia="仿宋" w:cs="仿宋"/>
          <w:b/>
          <w:bCs/>
          <w:sz w:val="24"/>
        </w:rPr>
      </w:pPr>
      <w:r>
        <w:rPr>
          <w:rFonts w:hint="eastAsia" w:ascii="仿宋" w:hAnsi="仿宋" w:eastAsia="仿宋" w:cs="仿宋"/>
          <w:b/>
          <w:bCs/>
          <w:sz w:val="24"/>
        </w:rPr>
        <w:t>日期：   年   月   日</w:t>
      </w:r>
    </w:p>
    <w:p w14:paraId="3D7A198F">
      <w:pPr>
        <w:rPr>
          <w:rFonts w:hint="eastAsia" w:ascii="仿宋" w:hAnsi="仿宋" w:eastAsia="仿宋" w:cs="仿宋"/>
        </w:rPr>
      </w:pPr>
      <w:r>
        <w:rPr>
          <w:rFonts w:hint="eastAsia" w:ascii="仿宋" w:hAnsi="仿宋" w:eastAsia="仿宋" w:cs="仿宋"/>
        </w:rPr>
        <w:br w:type="page"/>
      </w:r>
    </w:p>
    <w:p w14:paraId="2AF49C28">
      <w:pPr>
        <w:pStyle w:val="2"/>
        <w:spacing w:before="120" w:after="120"/>
        <w:rPr>
          <w:rFonts w:hint="eastAsia" w:ascii="仿宋" w:hAnsi="仿宋" w:eastAsia="仿宋" w:cs="仿宋"/>
        </w:rPr>
      </w:pPr>
      <w:bookmarkStart w:id="8" w:name="_Toc25779"/>
      <w:r>
        <w:rPr>
          <w:rFonts w:hint="eastAsia" w:ascii="仿宋" w:hAnsi="仿宋" w:eastAsia="仿宋" w:cs="仿宋"/>
          <w:lang w:val="en-US" w:eastAsia="zh-CN"/>
        </w:rPr>
        <w:t>服务人员安排及</w:t>
      </w:r>
      <w:r>
        <w:rPr>
          <w:rFonts w:hint="eastAsia" w:ascii="仿宋" w:hAnsi="仿宋" w:eastAsia="仿宋" w:cs="仿宋"/>
        </w:rPr>
        <w:t>服务方案</w:t>
      </w:r>
      <w:bookmarkEnd w:id="7"/>
      <w:bookmarkEnd w:id="8"/>
    </w:p>
    <w:p w14:paraId="01F26057">
      <w:pPr>
        <w:rPr>
          <w:rFonts w:hint="default" w:ascii="仿宋" w:hAnsi="仿宋" w:eastAsia="仿宋" w:cs="仿宋"/>
          <w:sz w:val="28"/>
          <w:szCs w:val="28"/>
          <w:lang w:val="en-US" w:eastAsia="zh-CN"/>
        </w:rPr>
      </w:pPr>
      <w:bookmarkStart w:id="9" w:name="_Toc10990"/>
      <w:bookmarkStart w:id="10" w:name="_Toc1566"/>
      <w:r>
        <w:rPr>
          <w:rFonts w:hint="eastAsia" w:ascii="仿宋" w:hAnsi="仿宋" w:eastAsia="仿宋" w:cs="仿宋"/>
          <w:sz w:val="28"/>
          <w:szCs w:val="28"/>
          <w:lang w:val="en-US" w:eastAsia="zh-CN"/>
        </w:rPr>
        <w:t>1.服务人员情况</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1674"/>
        <w:gridCol w:w="4006"/>
      </w:tblGrid>
      <w:tr w14:paraId="4EAC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33" w:hRule="atLeast"/>
        </w:trPr>
        <w:tc>
          <w:tcPr>
            <w:tcW w:w="2840" w:type="dxa"/>
            <w:vAlign w:val="center"/>
          </w:tcPr>
          <w:p w14:paraId="5B07A7E1">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服务岗位</w:t>
            </w:r>
          </w:p>
        </w:tc>
        <w:tc>
          <w:tcPr>
            <w:tcW w:w="1674" w:type="dxa"/>
            <w:vAlign w:val="center"/>
          </w:tcPr>
          <w:p w14:paraId="7E45EE68">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名字</w:t>
            </w:r>
          </w:p>
        </w:tc>
        <w:tc>
          <w:tcPr>
            <w:tcW w:w="4006" w:type="dxa"/>
            <w:vAlign w:val="center"/>
          </w:tcPr>
          <w:p w14:paraId="3FFB0CC8">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技能证书（需附证书复印件证明）</w:t>
            </w:r>
          </w:p>
        </w:tc>
      </w:tr>
      <w:tr w14:paraId="59FF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7D7B2BDB">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项目经理</w:t>
            </w:r>
          </w:p>
        </w:tc>
        <w:tc>
          <w:tcPr>
            <w:tcW w:w="1674" w:type="dxa"/>
            <w:vAlign w:val="center"/>
          </w:tcPr>
          <w:p w14:paraId="40C28EE9">
            <w:pPr>
              <w:jc w:val="center"/>
              <w:rPr>
                <w:rFonts w:hint="eastAsia" w:ascii="仿宋" w:hAnsi="仿宋" w:eastAsia="仿宋" w:cs="仿宋"/>
                <w:sz w:val="24"/>
                <w:szCs w:val="24"/>
                <w:vertAlign w:val="baseline"/>
              </w:rPr>
            </w:pPr>
          </w:p>
        </w:tc>
        <w:tc>
          <w:tcPr>
            <w:tcW w:w="4006" w:type="dxa"/>
            <w:vAlign w:val="center"/>
          </w:tcPr>
          <w:p w14:paraId="4E04F92C">
            <w:pPr>
              <w:jc w:val="center"/>
              <w:rPr>
                <w:rFonts w:hint="eastAsia" w:ascii="仿宋" w:hAnsi="仿宋" w:eastAsia="仿宋" w:cs="仿宋"/>
                <w:sz w:val="24"/>
                <w:szCs w:val="24"/>
                <w:vertAlign w:val="baseline"/>
              </w:rPr>
            </w:pPr>
          </w:p>
        </w:tc>
      </w:tr>
      <w:tr w14:paraId="7CBA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79545152">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技术负责人</w:t>
            </w:r>
          </w:p>
        </w:tc>
        <w:tc>
          <w:tcPr>
            <w:tcW w:w="1674" w:type="dxa"/>
            <w:vAlign w:val="center"/>
          </w:tcPr>
          <w:p w14:paraId="6929AF77">
            <w:pPr>
              <w:jc w:val="center"/>
              <w:rPr>
                <w:rFonts w:hint="eastAsia" w:ascii="仿宋" w:hAnsi="仿宋" w:eastAsia="仿宋" w:cs="仿宋"/>
                <w:sz w:val="24"/>
                <w:szCs w:val="24"/>
                <w:vertAlign w:val="baseline"/>
              </w:rPr>
            </w:pPr>
          </w:p>
        </w:tc>
        <w:tc>
          <w:tcPr>
            <w:tcW w:w="4006" w:type="dxa"/>
            <w:vAlign w:val="center"/>
          </w:tcPr>
          <w:p w14:paraId="071A0BBE">
            <w:pPr>
              <w:jc w:val="center"/>
              <w:rPr>
                <w:rFonts w:hint="eastAsia" w:ascii="仿宋" w:hAnsi="仿宋" w:eastAsia="仿宋" w:cs="仿宋"/>
                <w:sz w:val="24"/>
                <w:szCs w:val="24"/>
                <w:vertAlign w:val="baseline"/>
              </w:rPr>
            </w:pPr>
          </w:p>
        </w:tc>
      </w:tr>
      <w:tr w14:paraId="55B7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291A0309">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技术人员</w:t>
            </w:r>
          </w:p>
        </w:tc>
        <w:tc>
          <w:tcPr>
            <w:tcW w:w="1674" w:type="dxa"/>
            <w:vAlign w:val="center"/>
          </w:tcPr>
          <w:p w14:paraId="608D1B73">
            <w:pPr>
              <w:jc w:val="center"/>
              <w:rPr>
                <w:rFonts w:hint="eastAsia" w:ascii="仿宋" w:hAnsi="仿宋" w:eastAsia="仿宋" w:cs="仿宋"/>
                <w:sz w:val="24"/>
                <w:szCs w:val="24"/>
                <w:vertAlign w:val="baseline"/>
              </w:rPr>
            </w:pPr>
          </w:p>
        </w:tc>
        <w:tc>
          <w:tcPr>
            <w:tcW w:w="4006" w:type="dxa"/>
            <w:vAlign w:val="center"/>
          </w:tcPr>
          <w:p w14:paraId="27C6671F">
            <w:pPr>
              <w:jc w:val="center"/>
              <w:rPr>
                <w:rFonts w:hint="eastAsia" w:ascii="仿宋" w:hAnsi="仿宋" w:eastAsia="仿宋" w:cs="仿宋"/>
                <w:sz w:val="24"/>
                <w:szCs w:val="24"/>
                <w:vertAlign w:val="baseline"/>
              </w:rPr>
            </w:pPr>
          </w:p>
        </w:tc>
      </w:tr>
    </w:tbl>
    <w:p w14:paraId="09AEFE9E">
      <w:pPr>
        <w:rPr>
          <w:rFonts w:hint="eastAsia" w:ascii="仿宋" w:hAnsi="仿宋" w:eastAsia="仿宋" w:cs="仿宋"/>
          <w:sz w:val="24"/>
          <w:szCs w:val="24"/>
          <w:lang w:val="en-US" w:eastAsia="zh-CN"/>
        </w:rPr>
      </w:pPr>
      <w:bookmarkStart w:id="15" w:name="_GoBack"/>
      <w:bookmarkEnd w:id="15"/>
    </w:p>
    <w:p w14:paraId="7F0C84AB">
      <w:pPr>
        <w:numPr>
          <w:ilvl w:val="0"/>
          <w:numId w:val="4"/>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服务方案</w:t>
      </w:r>
    </w:p>
    <w:p w14:paraId="35BA204A">
      <w:pPr>
        <w:rPr>
          <w:rFonts w:hint="eastAsia"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en-US" w:eastAsia="zh-CN"/>
        </w:rPr>
        <w:t>服务方案</w:t>
      </w:r>
      <w:r>
        <w:rPr>
          <w:rFonts w:hint="eastAsia" w:ascii="仿宋" w:hAnsi="仿宋" w:eastAsia="仿宋" w:cs="仿宋"/>
          <w:sz w:val="28"/>
          <w:szCs w:val="28"/>
        </w:rPr>
        <w:t>需体现对项目需求书的响应，包括但不限于服务能力、应急响应、服务需求承诺书等</w:t>
      </w:r>
      <w:r>
        <w:rPr>
          <w:rFonts w:hint="eastAsia" w:ascii="仿宋" w:hAnsi="仿宋" w:eastAsia="仿宋" w:cs="仿宋"/>
          <w:sz w:val="28"/>
          <w:szCs w:val="28"/>
          <w:lang w:eastAsia="zh-CN"/>
        </w:rPr>
        <w:t>，</w:t>
      </w:r>
      <w:r>
        <w:rPr>
          <w:rFonts w:hint="eastAsia" w:ascii="仿宋" w:hAnsi="仿宋" w:eastAsia="仿宋" w:cs="仿宋"/>
          <w:sz w:val="28"/>
          <w:szCs w:val="28"/>
        </w:rPr>
        <w:t>需加盖公章。</w:t>
      </w:r>
    </w:p>
    <w:p w14:paraId="222B4BEB">
      <w:pPr>
        <w:numPr>
          <w:ilvl w:val="0"/>
          <w:numId w:val="4"/>
        </w:numPr>
        <w:rPr>
          <w:rFonts w:hint="eastAsia" w:ascii="仿宋" w:hAnsi="仿宋" w:eastAsia="仿宋" w:cs="仿宋"/>
          <w:sz w:val="24"/>
          <w:szCs w:val="24"/>
        </w:rPr>
      </w:pPr>
      <w:r>
        <w:rPr>
          <w:rFonts w:hint="eastAsia" w:ascii="仿宋" w:hAnsi="仿宋" w:eastAsia="仿宋" w:cs="仿宋"/>
          <w:sz w:val="24"/>
          <w:szCs w:val="24"/>
        </w:rPr>
        <w:br w:type="page"/>
      </w:r>
    </w:p>
    <w:bookmarkEnd w:id="9"/>
    <w:bookmarkEnd w:id="10"/>
    <w:p w14:paraId="266EE3C7">
      <w:pPr>
        <w:pStyle w:val="2"/>
        <w:spacing w:before="120" w:after="120"/>
        <w:rPr>
          <w:rFonts w:hint="eastAsia" w:ascii="仿宋" w:hAnsi="仿宋" w:eastAsia="仿宋" w:cs="仿宋"/>
        </w:rPr>
      </w:pPr>
      <w:bookmarkStart w:id="11" w:name="_Toc13156"/>
      <w:r>
        <w:rPr>
          <w:rFonts w:hint="eastAsia" w:ascii="仿宋" w:hAnsi="仿宋" w:eastAsia="仿宋" w:cs="仿宋"/>
        </w:rPr>
        <w:t>近三年同类项目市场业绩</w:t>
      </w:r>
      <w:bookmarkEnd w:id="11"/>
    </w:p>
    <w:tbl>
      <w:tblPr>
        <w:tblStyle w:val="17"/>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802"/>
        <w:gridCol w:w="1324"/>
        <w:gridCol w:w="1248"/>
        <w:gridCol w:w="1178"/>
        <w:gridCol w:w="1098"/>
        <w:gridCol w:w="1098"/>
      </w:tblGrid>
      <w:tr w14:paraId="03F5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28" w:type="dxa"/>
            <w:vAlign w:val="center"/>
          </w:tcPr>
          <w:p w14:paraId="0724FE0C">
            <w:pPr>
              <w:widowControl w:val="0"/>
              <w:jc w:val="center"/>
              <w:rPr>
                <w:rFonts w:hint="eastAsia" w:ascii="仿宋" w:hAnsi="仿宋" w:eastAsia="仿宋" w:cs="仿宋"/>
                <w:b/>
                <w:bCs/>
                <w:sz w:val="22"/>
                <w:szCs w:val="22"/>
              </w:rPr>
            </w:pPr>
            <w:bookmarkStart w:id="12" w:name="_Toc133103949"/>
            <w:r>
              <w:rPr>
                <w:rFonts w:hint="eastAsia" w:ascii="仿宋" w:hAnsi="仿宋" w:eastAsia="仿宋" w:cs="仿宋"/>
                <w:b/>
                <w:bCs/>
                <w:sz w:val="22"/>
                <w:szCs w:val="22"/>
              </w:rPr>
              <w:t>序号</w:t>
            </w:r>
          </w:p>
        </w:tc>
        <w:tc>
          <w:tcPr>
            <w:tcW w:w="1802" w:type="dxa"/>
            <w:vAlign w:val="center"/>
          </w:tcPr>
          <w:p w14:paraId="3132C10A">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项目名称</w:t>
            </w:r>
          </w:p>
        </w:tc>
        <w:tc>
          <w:tcPr>
            <w:tcW w:w="1324" w:type="dxa"/>
            <w:vAlign w:val="center"/>
          </w:tcPr>
          <w:p w14:paraId="03247CB2">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采购人名称</w:t>
            </w:r>
          </w:p>
        </w:tc>
        <w:tc>
          <w:tcPr>
            <w:tcW w:w="1248" w:type="dxa"/>
            <w:vAlign w:val="center"/>
          </w:tcPr>
          <w:p w14:paraId="29D066E6">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项目预算</w:t>
            </w:r>
          </w:p>
        </w:tc>
        <w:tc>
          <w:tcPr>
            <w:tcW w:w="1178" w:type="dxa"/>
            <w:vAlign w:val="center"/>
          </w:tcPr>
          <w:p w14:paraId="3B083BCE">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中标价</w:t>
            </w:r>
          </w:p>
        </w:tc>
        <w:tc>
          <w:tcPr>
            <w:tcW w:w="1098" w:type="dxa"/>
            <w:vAlign w:val="center"/>
          </w:tcPr>
          <w:p w14:paraId="45EB2BCC">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服务年限</w:t>
            </w:r>
          </w:p>
        </w:tc>
        <w:tc>
          <w:tcPr>
            <w:tcW w:w="1098" w:type="dxa"/>
            <w:vAlign w:val="center"/>
          </w:tcPr>
          <w:p w14:paraId="69FC0268">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公示时间</w:t>
            </w:r>
          </w:p>
        </w:tc>
      </w:tr>
      <w:tr w14:paraId="6592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6FC06521">
            <w:pPr>
              <w:widowControl w:val="0"/>
              <w:jc w:val="center"/>
              <w:rPr>
                <w:rFonts w:hint="eastAsia" w:ascii="仿宋" w:hAnsi="仿宋" w:eastAsia="仿宋" w:cs="仿宋"/>
                <w:sz w:val="22"/>
                <w:szCs w:val="22"/>
              </w:rPr>
            </w:pPr>
          </w:p>
        </w:tc>
        <w:tc>
          <w:tcPr>
            <w:tcW w:w="1802" w:type="dxa"/>
            <w:vAlign w:val="center"/>
          </w:tcPr>
          <w:p w14:paraId="42F4933B">
            <w:pPr>
              <w:widowControl w:val="0"/>
              <w:jc w:val="center"/>
              <w:rPr>
                <w:rFonts w:hint="eastAsia" w:ascii="仿宋" w:hAnsi="仿宋" w:eastAsia="仿宋" w:cs="仿宋"/>
                <w:sz w:val="22"/>
                <w:szCs w:val="22"/>
              </w:rPr>
            </w:pPr>
          </w:p>
        </w:tc>
        <w:tc>
          <w:tcPr>
            <w:tcW w:w="1324" w:type="dxa"/>
            <w:vAlign w:val="center"/>
          </w:tcPr>
          <w:p w14:paraId="3BC11C2B">
            <w:pPr>
              <w:widowControl w:val="0"/>
              <w:jc w:val="center"/>
              <w:rPr>
                <w:rFonts w:hint="eastAsia" w:ascii="仿宋" w:hAnsi="仿宋" w:eastAsia="仿宋" w:cs="仿宋"/>
                <w:sz w:val="22"/>
                <w:szCs w:val="22"/>
              </w:rPr>
            </w:pPr>
          </w:p>
        </w:tc>
        <w:tc>
          <w:tcPr>
            <w:tcW w:w="1248" w:type="dxa"/>
            <w:vAlign w:val="center"/>
          </w:tcPr>
          <w:p w14:paraId="7A628060">
            <w:pPr>
              <w:widowControl w:val="0"/>
              <w:jc w:val="center"/>
              <w:rPr>
                <w:rFonts w:hint="eastAsia" w:ascii="仿宋" w:hAnsi="仿宋" w:eastAsia="仿宋" w:cs="仿宋"/>
                <w:sz w:val="22"/>
                <w:szCs w:val="22"/>
              </w:rPr>
            </w:pPr>
          </w:p>
        </w:tc>
        <w:tc>
          <w:tcPr>
            <w:tcW w:w="1178" w:type="dxa"/>
            <w:vAlign w:val="center"/>
          </w:tcPr>
          <w:p w14:paraId="2FE3CC27">
            <w:pPr>
              <w:widowControl w:val="0"/>
              <w:jc w:val="center"/>
              <w:rPr>
                <w:rFonts w:hint="eastAsia" w:ascii="仿宋" w:hAnsi="仿宋" w:eastAsia="仿宋" w:cs="仿宋"/>
                <w:sz w:val="22"/>
                <w:szCs w:val="22"/>
              </w:rPr>
            </w:pPr>
          </w:p>
        </w:tc>
        <w:tc>
          <w:tcPr>
            <w:tcW w:w="1098" w:type="dxa"/>
            <w:vAlign w:val="center"/>
          </w:tcPr>
          <w:p w14:paraId="511BAF96">
            <w:pPr>
              <w:widowControl w:val="0"/>
              <w:jc w:val="center"/>
              <w:rPr>
                <w:rFonts w:hint="eastAsia" w:ascii="仿宋" w:hAnsi="仿宋" w:eastAsia="仿宋" w:cs="仿宋"/>
                <w:sz w:val="22"/>
                <w:szCs w:val="22"/>
              </w:rPr>
            </w:pPr>
          </w:p>
        </w:tc>
        <w:tc>
          <w:tcPr>
            <w:tcW w:w="1098" w:type="dxa"/>
            <w:vAlign w:val="center"/>
          </w:tcPr>
          <w:p w14:paraId="2E2BE8E8">
            <w:pPr>
              <w:widowControl w:val="0"/>
              <w:jc w:val="center"/>
              <w:rPr>
                <w:rFonts w:hint="eastAsia" w:ascii="仿宋" w:hAnsi="仿宋" w:eastAsia="仿宋" w:cs="仿宋"/>
                <w:sz w:val="22"/>
                <w:szCs w:val="22"/>
              </w:rPr>
            </w:pPr>
          </w:p>
        </w:tc>
      </w:tr>
      <w:tr w14:paraId="1957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4D489F51">
            <w:pPr>
              <w:widowControl w:val="0"/>
              <w:jc w:val="center"/>
              <w:rPr>
                <w:rFonts w:hint="eastAsia" w:ascii="仿宋" w:hAnsi="仿宋" w:eastAsia="仿宋" w:cs="仿宋"/>
                <w:sz w:val="22"/>
                <w:szCs w:val="22"/>
              </w:rPr>
            </w:pPr>
          </w:p>
        </w:tc>
        <w:tc>
          <w:tcPr>
            <w:tcW w:w="1802" w:type="dxa"/>
            <w:vAlign w:val="center"/>
          </w:tcPr>
          <w:p w14:paraId="7614BC84">
            <w:pPr>
              <w:widowControl w:val="0"/>
              <w:jc w:val="center"/>
              <w:rPr>
                <w:rFonts w:hint="eastAsia" w:ascii="仿宋" w:hAnsi="仿宋" w:eastAsia="仿宋" w:cs="仿宋"/>
                <w:sz w:val="22"/>
                <w:szCs w:val="22"/>
              </w:rPr>
            </w:pPr>
          </w:p>
        </w:tc>
        <w:tc>
          <w:tcPr>
            <w:tcW w:w="1324" w:type="dxa"/>
            <w:vAlign w:val="center"/>
          </w:tcPr>
          <w:p w14:paraId="149108D8">
            <w:pPr>
              <w:widowControl w:val="0"/>
              <w:jc w:val="center"/>
              <w:rPr>
                <w:rFonts w:hint="eastAsia" w:ascii="仿宋" w:hAnsi="仿宋" w:eastAsia="仿宋" w:cs="仿宋"/>
                <w:sz w:val="22"/>
                <w:szCs w:val="22"/>
              </w:rPr>
            </w:pPr>
          </w:p>
        </w:tc>
        <w:tc>
          <w:tcPr>
            <w:tcW w:w="1248" w:type="dxa"/>
            <w:vAlign w:val="center"/>
          </w:tcPr>
          <w:p w14:paraId="1B0D07BC">
            <w:pPr>
              <w:widowControl w:val="0"/>
              <w:jc w:val="center"/>
              <w:rPr>
                <w:rFonts w:hint="eastAsia" w:ascii="仿宋" w:hAnsi="仿宋" w:eastAsia="仿宋" w:cs="仿宋"/>
                <w:sz w:val="22"/>
                <w:szCs w:val="22"/>
              </w:rPr>
            </w:pPr>
          </w:p>
        </w:tc>
        <w:tc>
          <w:tcPr>
            <w:tcW w:w="1178" w:type="dxa"/>
            <w:vAlign w:val="center"/>
          </w:tcPr>
          <w:p w14:paraId="5DEE72CA">
            <w:pPr>
              <w:widowControl w:val="0"/>
              <w:jc w:val="center"/>
              <w:rPr>
                <w:rFonts w:hint="eastAsia" w:ascii="仿宋" w:hAnsi="仿宋" w:eastAsia="仿宋" w:cs="仿宋"/>
                <w:sz w:val="22"/>
                <w:szCs w:val="22"/>
              </w:rPr>
            </w:pPr>
          </w:p>
        </w:tc>
        <w:tc>
          <w:tcPr>
            <w:tcW w:w="1098" w:type="dxa"/>
            <w:vAlign w:val="center"/>
          </w:tcPr>
          <w:p w14:paraId="1FB691C4">
            <w:pPr>
              <w:widowControl w:val="0"/>
              <w:jc w:val="center"/>
              <w:rPr>
                <w:rFonts w:hint="eastAsia" w:ascii="仿宋" w:hAnsi="仿宋" w:eastAsia="仿宋" w:cs="仿宋"/>
                <w:sz w:val="22"/>
                <w:szCs w:val="22"/>
              </w:rPr>
            </w:pPr>
          </w:p>
        </w:tc>
        <w:tc>
          <w:tcPr>
            <w:tcW w:w="1098" w:type="dxa"/>
            <w:vAlign w:val="center"/>
          </w:tcPr>
          <w:p w14:paraId="3A02D2A3">
            <w:pPr>
              <w:widowControl w:val="0"/>
              <w:jc w:val="center"/>
              <w:rPr>
                <w:rFonts w:hint="eastAsia" w:ascii="仿宋" w:hAnsi="仿宋" w:eastAsia="仿宋" w:cs="仿宋"/>
                <w:sz w:val="22"/>
                <w:szCs w:val="22"/>
              </w:rPr>
            </w:pPr>
          </w:p>
        </w:tc>
      </w:tr>
      <w:tr w14:paraId="507B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4DE928D4">
            <w:pPr>
              <w:widowControl w:val="0"/>
              <w:jc w:val="center"/>
              <w:rPr>
                <w:rFonts w:hint="eastAsia" w:ascii="仿宋" w:hAnsi="仿宋" w:eastAsia="仿宋" w:cs="仿宋"/>
                <w:sz w:val="22"/>
                <w:szCs w:val="22"/>
              </w:rPr>
            </w:pPr>
          </w:p>
        </w:tc>
        <w:tc>
          <w:tcPr>
            <w:tcW w:w="1802" w:type="dxa"/>
            <w:vAlign w:val="center"/>
          </w:tcPr>
          <w:p w14:paraId="04D02D4D">
            <w:pPr>
              <w:widowControl w:val="0"/>
              <w:jc w:val="center"/>
              <w:rPr>
                <w:rFonts w:hint="eastAsia" w:ascii="仿宋" w:hAnsi="仿宋" w:eastAsia="仿宋" w:cs="仿宋"/>
                <w:sz w:val="22"/>
                <w:szCs w:val="22"/>
              </w:rPr>
            </w:pPr>
          </w:p>
        </w:tc>
        <w:tc>
          <w:tcPr>
            <w:tcW w:w="1324" w:type="dxa"/>
            <w:vAlign w:val="center"/>
          </w:tcPr>
          <w:p w14:paraId="4166A61C">
            <w:pPr>
              <w:widowControl w:val="0"/>
              <w:jc w:val="center"/>
              <w:rPr>
                <w:rFonts w:hint="eastAsia" w:ascii="仿宋" w:hAnsi="仿宋" w:eastAsia="仿宋" w:cs="仿宋"/>
                <w:sz w:val="22"/>
                <w:szCs w:val="22"/>
              </w:rPr>
            </w:pPr>
          </w:p>
        </w:tc>
        <w:tc>
          <w:tcPr>
            <w:tcW w:w="1248" w:type="dxa"/>
            <w:vAlign w:val="center"/>
          </w:tcPr>
          <w:p w14:paraId="19FF506C">
            <w:pPr>
              <w:widowControl w:val="0"/>
              <w:jc w:val="center"/>
              <w:rPr>
                <w:rFonts w:hint="eastAsia" w:ascii="仿宋" w:hAnsi="仿宋" w:eastAsia="仿宋" w:cs="仿宋"/>
                <w:sz w:val="22"/>
                <w:szCs w:val="22"/>
              </w:rPr>
            </w:pPr>
          </w:p>
        </w:tc>
        <w:tc>
          <w:tcPr>
            <w:tcW w:w="1178" w:type="dxa"/>
            <w:vAlign w:val="center"/>
          </w:tcPr>
          <w:p w14:paraId="72BD0750">
            <w:pPr>
              <w:widowControl w:val="0"/>
              <w:jc w:val="center"/>
              <w:rPr>
                <w:rFonts w:hint="eastAsia" w:ascii="仿宋" w:hAnsi="仿宋" w:eastAsia="仿宋" w:cs="仿宋"/>
                <w:sz w:val="22"/>
                <w:szCs w:val="22"/>
              </w:rPr>
            </w:pPr>
          </w:p>
        </w:tc>
        <w:tc>
          <w:tcPr>
            <w:tcW w:w="1098" w:type="dxa"/>
            <w:vAlign w:val="center"/>
          </w:tcPr>
          <w:p w14:paraId="58CE7E39">
            <w:pPr>
              <w:widowControl w:val="0"/>
              <w:jc w:val="center"/>
              <w:rPr>
                <w:rFonts w:hint="eastAsia" w:ascii="仿宋" w:hAnsi="仿宋" w:eastAsia="仿宋" w:cs="仿宋"/>
                <w:sz w:val="22"/>
                <w:szCs w:val="22"/>
              </w:rPr>
            </w:pPr>
          </w:p>
        </w:tc>
        <w:tc>
          <w:tcPr>
            <w:tcW w:w="1098" w:type="dxa"/>
            <w:vAlign w:val="center"/>
          </w:tcPr>
          <w:p w14:paraId="04CD3BC9">
            <w:pPr>
              <w:widowControl w:val="0"/>
              <w:jc w:val="center"/>
              <w:rPr>
                <w:rFonts w:hint="eastAsia" w:ascii="仿宋" w:hAnsi="仿宋" w:eastAsia="仿宋" w:cs="仿宋"/>
                <w:sz w:val="22"/>
                <w:szCs w:val="22"/>
              </w:rPr>
            </w:pPr>
          </w:p>
        </w:tc>
      </w:tr>
      <w:tr w14:paraId="6653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210B73A7">
            <w:pPr>
              <w:widowControl w:val="0"/>
              <w:jc w:val="center"/>
              <w:rPr>
                <w:rFonts w:hint="eastAsia" w:ascii="仿宋" w:hAnsi="仿宋" w:eastAsia="仿宋" w:cs="仿宋"/>
                <w:sz w:val="22"/>
                <w:szCs w:val="22"/>
              </w:rPr>
            </w:pPr>
          </w:p>
        </w:tc>
        <w:tc>
          <w:tcPr>
            <w:tcW w:w="1802" w:type="dxa"/>
            <w:vAlign w:val="center"/>
          </w:tcPr>
          <w:p w14:paraId="4F607EF8">
            <w:pPr>
              <w:widowControl w:val="0"/>
              <w:jc w:val="center"/>
              <w:rPr>
                <w:rFonts w:hint="eastAsia" w:ascii="仿宋" w:hAnsi="仿宋" w:eastAsia="仿宋" w:cs="仿宋"/>
                <w:sz w:val="22"/>
                <w:szCs w:val="22"/>
              </w:rPr>
            </w:pPr>
          </w:p>
        </w:tc>
        <w:tc>
          <w:tcPr>
            <w:tcW w:w="1324" w:type="dxa"/>
            <w:vAlign w:val="center"/>
          </w:tcPr>
          <w:p w14:paraId="43F3DDDD">
            <w:pPr>
              <w:widowControl w:val="0"/>
              <w:jc w:val="center"/>
              <w:rPr>
                <w:rFonts w:hint="eastAsia" w:ascii="仿宋" w:hAnsi="仿宋" w:eastAsia="仿宋" w:cs="仿宋"/>
                <w:sz w:val="22"/>
                <w:szCs w:val="22"/>
              </w:rPr>
            </w:pPr>
          </w:p>
        </w:tc>
        <w:tc>
          <w:tcPr>
            <w:tcW w:w="1248" w:type="dxa"/>
            <w:vAlign w:val="center"/>
          </w:tcPr>
          <w:p w14:paraId="7D934518">
            <w:pPr>
              <w:widowControl w:val="0"/>
              <w:jc w:val="center"/>
              <w:rPr>
                <w:rFonts w:hint="eastAsia" w:ascii="仿宋" w:hAnsi="仿宋" w:eastAsia="仿宋" w:cs="仿宋"/>
                <w:sz w:val="22"/>
                <w:szCs w:val="22"/>
              </w:rPr>
            </w:pPr>
          </w:p>
        </w:tc>
        <w:tc>
          <w:tcPr>
            <w:tcW w:w="1178" w:type="dxa"/>
            <w:vAlign w:val="center"/>
          </w:tcPr>
          <w:p w14:paraId="15CE9372">
            <w:pPr>
              <w:widowControl w:val="0"/>
              <w:jc w:val="center"/>
              <w:rPr>
                <w:rFonts w:hint="eastAsia" w:ascii="仿宋" w:hAnsi="仿宋" w:eastAsia="仿宋" w:cs="仿宋"/>
                <w:sz w:val="22"/>
                <w:szCs w:val="22"/>
              </w:rPr>
            </w:pPr>
          </w:p>
        </w:tc>
        <w:tc>
          <w:tcPr>
            <w:tcW w:w="1098" w:type="dxa"/>
            <w:vAlign w:val="center"/>
          </w:tcPr>
          <w:p w14:paraId="30FB3B48">
            <w:pPr>
              <w:widowControl w:val="0"/>
              <w:jc w:val="center"/>
              <w:rPr>
                <w:rFonts w:hint="eastAsia" w:ascii="仿宋" w:hAnsi="仿宋" w:eastAsia="仿宋" w:cs="仿宋"/>
                <w:sz w:val="22"/>
                <w:szCs w:val="22"/>
              </w:rPr>
            </w:pPr>
          </w:p>
        </w:tc>
        <w:tc>
          <w:tcPr>
            <w:tcW w:w="1098" w:type="dxa"/>
            <w:vAlign w:val="center"/>
          </w:tcPr>
          <w:p w14:paraId="311DFBD8">
            <w:pPr>
              <w:widowControl w:val="0"/>
              <w:jc w:val="center"/>
              <w:rPr>
                <w:rFonts w:hint="eastAsia" w:ascii="仿宋" w:hAnsi="仿宋" w:eastAsia="仿宋" w:cs="仿宋"/>
                <w:sz w:val="22"/>
                <w:szCs w:val="22"/>
              </w:rPr>
            </w:pPr>
          </w:p>
        </w:tc>
      </w:tr>
      <w:tr w14:paraId="213D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8" w:type="dxa"/>
            <w:vAlign w:val="center"/>
          </w:tcPr>
          <w:p w14:paraId="26BAE9E0">
            <w:pPr>
              <w:widowControl w:val="0"/>
              <w:jc w:val="center"/>
              <w:rPr>
                <w:rFonts w:hint="eastAsia" w:ascii="仿宋" w:hAnsi="仿宋" w:eastAsia="仿宋" w:cs="仿宋"/>
                <w:sz w:val="22"/>
                <w:szCs w:val="22"/>
              </w:rPr>
            </w:pPr>
          </w:p>
        </w:tc>
        <w:tc>
          <w:tcPr>
            <w:tcW w:w="1802" w:type="dxa"/>
            <w:vAlign w:val="center"/>
          </w:tcPr>
          <w:p w14:paraId="6BAB03EC">
            <w:pPr>
              <w:widowControl w:val="0"/>
              <w:jc w:val="center"/>
              <w:rPr>
                <w:rFonts w:hint="eastAsia" w:ascii="仿宋" w:hAnsi="仿宋" w:eastAsia="仿宋" w:cs="仿宋"/>
                <w:sz w:val="22"/>
                <w:szCs w:val="22"/>
              </w:rPr>
            </w:pPr>
          </w:p>
        </w:tc>
        <w:tc>
          <w:tcPr>
            <w:tcW w:w="1324" w:type="dxa"/>
            <w:vAlign w:val="center"/>
          </w:tcPr>
          <w:p w14:paraId="1AC274DD">
            <w:pPr>
              <w:widowControl w:val="0"/>
              <w:jc w:val="center"/>
              <w:rPr>
                <w:rFonts w:hint="eastAsia" w:ascii="仿宋" w:hAnsi="仿宋" w:eastAsia="仿宋" w:cs="仿宋"/>
                <w:sz w:val="22"/>
                <w:szCs w:val="22"/>
              </w:rPr>
            </w:pPr>
          </w:p>
        </w:tc>
        <w:tc>
          <w:tcPr>
            <w:tcW w:w="1248" w:type="dxa"/>
            <w:vAlign w:val="center"/>
          </w:tcPr>
          <w:p w14:paraId="310A0D24">
            <w:pPr>
              <w:widowControl w:val="0"/>
              <w:jc w:val="center"/>
              <w:rPr>
                <w:rFonts w:hint="eastAsia" w:ascii="仿宋" w:hAnsi="仿宋" w:eastAsia="仿宋" w:cs="仿宋"/>
                <w:sz w:val="22"/>
                <w:szCs w:val="22"/>
              </w:rPr>
            </w:pPr>
          </w:p>
        </w:tc>
        <w:tc>
          <w:tcPr>
            <w:tcW w:w="1178" w:type="dxa"/>
            <w:vAlign w:val="center"/>
          </w:tcPr>
          <w:p w14:paraId="69A6E329">
            <w:pPr>
              <w:widowControl w:val="0"/>
              <w:jc w:val="center"/>
              <w:rPr>
                <w:rFonts w:hint="eastAsia" w:ascii="仿宋" w:hAnsi="仿宋" w:eastAsia="仿宋" w:cs="仿宋"/>
                <w:sz w:val="22"/>
                <w:szCs w:val="22"/>
              </w:rPr>
            </w:pPr>
          </w:p>
        </w:tc>
        <w:tc>
          <w:tcPr>
            <w:tcW w:w="1098" w:type="dxa"/>
            <w:vAlign w:val="center"/>
          </w:tcPr>
          <w:p w14:paraId="426587DE">
            <w:pPr>
              <w:widowControl w:val="0"/>
              <w:jc w:val="center"/>
              <w:rPr>
                <w:rFonts w:hint="eastAsia" w:ascii="仿宋" w:hAnsi="仿宋" w:eastAsia="仿宋" w:cs="仿宋"/>
                <w:sz w:val="22"/>
                <w:szCs w:val="22"/>
              </w:rPr>
            </w:pPr>
          </w:p>
        </w:tc>
        <w:tc>
          <w:tcPr>
            <w:tcW w:w="1098" w:type="dxa"/>
            <w:vAlign w:val="center"/>
          </w:tcPr>
          <w:p w14:paraId="4C1A1FAC">
            <w:pPr>
              <w:widowControl w:val="0"/>
              <w:jc w:val="center"/>
              <w:rPr>
                <w:rFonts w:hint="eastAsia" w:ascii="仿宋" w:hAnsi="仿宋" w:eastAsia="仿宋" w:cs="仿宋"/>
                <w:sz w:val="22"/>
                <w:szCs w:val="22"/>
              </w:rPr>
            </w:pPr>
          </w:p>
        </w:tc>
      </w:tr>
      <w:tr w14:paraId="5243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8" w:type="dxa"/>
            <w:vAlign w:val="center"/>
          </w:tcPr>
          <w:p w14:paraId="38B6F294">
            <w:pPr>
              <w:widowControl w:val="0"/>
              <w:jc w:val="center"/>
              <w:rPr>
                <w:rFonts w:hint="eastAsia" w:ascii="仿宋" w:hAnsi="仿宋" w:eastAsia="仿宋" w:cs="仿宋"/>
                <w:sz w:val="22"/>
                <w:szCs w:val="22"/>
              </w:rPr>
            </w:pPr>
          </w:p>
        </w:tc>
        <w:tc>
          <w:tcPr>
            <w:tcW w:w="1802" w:type="dxa"/>
            <w:vAlign w:val="center"/>
          </w:tcPr>
          <w:p w14:paraId="01268829">
            <w:pPr>
              <w:widowControl w:val="0"/>
              <w:jc w:val="center"/>
              <w:rPr>
                <w:rFonts w:hint="eastAsia" w:ascii="仿宋" w:hAnsi="仿宋" w:eastAsia="仿宋" w:cs="仿宋"/>
                <w:sz w:val="22"/>
                <w:szCs w:val="22"/>
              </w:rPr>
            </w:pPr>
          </w:p>
        </w:tc>
        <w:tc>
          <w:tcPr>
            <w:tcW w:w="1324" w:type="dxa"/>
            <w:vAlign w:val="center"/>
          </w:tcPr>
          <w:p w14:paraId="3DFB65A2">
            <w:pPr>
              <w:widowControl w:val="0"/>
              <w:jc w:val="center"/>
              <w:rPr>
                <w:rFonts w:hint="eastAsia" w:ascii="仿宋" w:hAnsi="仿宋" w:eastAsia="仿宋" w:cs="仿宋"/>
                <w:sz w:val="22"/>
                <w:szCs w:val="22"/>
              </w:rPr>
            </w:pPr>
          </w:p>
        </w:tc>
        <w:tc>
          <w:tcPr>
            <w:tcW w:w="1248" w:type="dxa"/>
            <w:vAlign w:val="center"/>
          </w:tcPr>
          <w:p w14:paraId="36181AD2">
            <w:pPr>
              <w:widowControl w:val="0"/>
              <w:jc w:val="center"/>
              <w:rPr>
                <w:rFonts w:hint="eastAsia" w:ascii="仿宋" w:hAnsi="仿宋" w:eastAsia="仿宋" w:cs="仿宋"/>
                <w:sz w:val="22"/>
                <w:szCs w:val="22"/>
              </w:rPr>
            </w:pPr>
          </w:p>
        </w:tc>
        <w:tc>
          <w:tcPr>
            <w:tcW w:w="1178" w:type="dxa"/>
            <w:vAlign w:val="center"/>
          </w:tcPr>
          <w:p w14:paraId="110F7E82">
            <w:pPr>
              <w:widowControl w:val="0"/>
              <w:jc w:val="center"/>
              <w:rPr>
                <w:rFonts w:hint="eastAsia" w:ascii="仿宋" w:hAnsi="仿宋" w:eastAsia="仿宋" w:cs="仿宋"/>
                <w:sz w:val="22"/>
                <w:szCs w:val="22"/>
              </w:rPr>
            </w:pPr>
          </w:p>
        </w:tc>
        <w:tc>
          <w:tcPr>
            <w:tcW w:w="1098" w:type="dxa"/>
            <w:vAlign w:val="center"/>
          </w:tcPr>
          <w:p w14:paraId="1383E837">
            <w:pPr>
              <w:widowControl w:val="0"/>
              <w:jc w:val="center"/>
              <w:rPr>
                <w:rFonts w:hint="eastAsia" w:ascii="仿宋" w:hAnsi="仿宋" w:eastAsia="仿宋" w:cs="仿宋"/>
                <w:sz w:val="22"/>
                <w:szCs w:val="22"/>
              </w:rPr>
            </w:pPr>
          </w:p>
        </w:tc>
        <w:tc>
          <w:tcPr>
            <w:tcW w:w="1098" w:type="dxa"/>
            <w:vAlign w:val="center"/>
          </w:tcPr>
          <w:p w14:paraId="57B72E52">
            <w:pPr>
              <w:widowControl w:val="0"/>
              <w:jc w:val="center"/>
              <w:rPr>
                <w:rFonts w:hint="eastAsia" w:ascii="仿宋" w:hAnsi="仿宋" w:eastAsia="仿宋" w:cs="仿宋"/>
                <w:sz w:val="22"/>
                <w:szCs w:val="22"/>
              </w:rPr>
            </w:pPr>
          </w:p>
        </w:tc>
      </w:tr>
      <w:tr w14:paraId="5757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8" w:type="dxa"/>
            <w:vAlign w:val="center"/>
          </w:tcPr>
          <w:p w14:paraId="24B9427E">
            <w:pPr>
              <w:widowControl w:val="0"/>
              <w:jc w:val="center"/>
              <w:rPr>
                <w:rFonts w:hint="eastAsia" w:ascii="仿宋" w:hAnsi="仿宋" w:eastAsia="仿宋" w:cs="仿宋"/>
                <w:sz w:val="22"/>
                <w:szCs w:val="22"/>
              </w:rPr>
            </w:pPr>
          </w:p>
        </w:tc>
        <w:tc>
          <w:tcPr>
            <w:tcW w:w="1802" w:type="dxa"/>
            <w:vAlign w:val="center"/>
          </w:tcPr>
          <w:p w14:paraId="43081532">
            <w:pPr>
              <w:widowControl w:val="0"/>
              <w:jc w:val="center"/>
              <w:rPr>
                <w:rFonts w:hint="eastAsia" w:ascii="仿宋" w:hAnsi="仿宋" w:eastAsia="仿宋" w:cs="仿宋"/>
                <w:sz w:val="22"/>
                <w:szCs w:val="22"/>
              </w:rPr>
            </w:pPr>
          </w:p>
        </w:tc>
        <w:tc>
          <w:tcPr>
            <w:tcW w:w="1324" w:type="dxa"/>
            <w:vAlign w:val="center"/>
          </w:tcPr>
          <w:p w14:paraId="1386CEDF">
            <w:pPr>
              <w:widowControl w:val="0"/>
              <w:jc w:val="center"/>
              <w:rPr>
                <w:rFonts w:hint="eastAsia" w:ascii="仿宋" w:hAnsi="仿宋" w:eastAsia="仿宋" w:cs="仿宋"/>
                <w:sz w:val="22"/>
                <w:szCs w:val="22"/>
              </w:rPr>
            </w:pPr>
          </w:p>
        </w:tc>
        <w:tc>
          <w:tcPr>
            <w:tcW w:w="1248" w:type="dxa"/>
            <w:vAlign w:val="center"/>
          </w:tcPr>
          <w:p w14:paraId="1DBAB02D">
            <w:pPr>
              <w:widowControl w:val="0"/>
              <w:jc w:val="center"/>
              <w:rPr>
                <w:rFonts w:hint="eastAsia" w:ascii="仿宋" w:hAnsi="仿宋" w:eastAsia="仿宋" w:cs="仿宋"/>
                <w:sz w:val="22"/>
                <w:szCs w:val="22"/>
              </w:rPr>
            </w:pPr>
          </w:p>
        </w:tc>
        <w:tc>
          <w:tcPr>
            <w:tcW w:w="1178" w:type="dxa"/>
            <w:vAlign w:val="center"/>
          </w:tcPr>
          <w:p w14:paraId="0E0E4209">
            <w:pPr>
              <w:widowControl w:val="0"/>
              <w:jc w:val="center"/>
              <w:rPr>
                <w:rFonts w:hint="eastAsia" w:ascii="仿宋" w:hAnsi="仿宋" w:eastAsia="仿宋" w:cs="仿宋"/>
                <w:sz w:val="22"/>
                <w:szCs w:val="22"/>
              </w:rPr>
            </w:pPr>
          </w:p>
        </w:tc>
        <w:tc>
          <w:tcPr>
            <w:tcW w:w="1098" w:type="dxa"/>
            <w:vAlign w:val="center"/>
          </w:tcPr>
          <w:p w14:paraId="7E9D9C98">
            <w:pPr>
              <w:widowControl w:val="0"/>
              <w:jc w:val="center"/>
              <w:rPr>
                <w:rFonts w:hint="eastAsia" w:ascii="仿宋" w:hAnsi="仿宋" w:eastAsia="仿宋" w:cs="仿宋"/>
                <w:sz w:val="22"/>
                <w:szCs w:val="22"/>
              </w:rPr>
            </w:pPr>
          </w:p>
        </w:tc>
        <w:tc>
          <w:tcPr>
            <w:tcW w:w="1098" w:type="dxa"/>
            <w:vAlign w:val="center"/>
          </w:tcPr>
          <w:p w14:paraId="595767A8">
            <w:pPr>
              <w:widowControl w:val="0"/>
              <w:jc w:val="center"/>
              <w:rPr>
                <w:rFonts w:hint="eastAsia" w:ascii="仿宋" w:hAnsi="仿宋" w:eastAsia="仿宋" w:cs="仿宋"/>
                <w:sz w:val="22"/>
                <w:szCs w:val="22"/>
              </w:rPr>
            </w:pPr>
          </w:p>
        </w:tc>
      </w:tr>
      <w:tr w14:paraId="6EA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8" w:type="dxa"/>
            <w:vAlign w:val="center"/>
          </w:tcPr>
          <w:p w14:paraId="13EFC6B9">
            <w:pPr>
              <w:widowControl w:val="0"/>
              <w:jc w:val="center"/>
              <w:rPr>
                <w:rFonts w:hint="eastAsia" w:ascii="仿宋" w:hAnsi="仿宋" w:eastAsia="仿宋" w:cs="仿宋"/>
                <w:sz w:val="22"/>
                <w:szCs w:val="22"/>
              </w:rPr>
            </w:pPr>
          </w:p>
        </w:tc>
        <w:tc>
          <w:tcPr>
            <w:tcW w:w="1802" w:type="dxa"/>
            <w:vAlign w:val="center"/>
          </w:tcPr>
          <w:p w14:paraId="78D2AC9C">
            <w:pPr>
              <w:widowControl w:val="0"/>
              <w:jc w:val="center"/>
              <w:rPr>
                <w:rFonts w:hint="eastAsia" w:ascii="仿宋" w:hAnsi="仿宋" w:eastAsia="仿宋" w:cs="仿宋"/>
                <w:sz w:val="22"/>
                <w:szCs w:val="22"/>
              </w:rPr>
            </w:pPr>
          </w:p>
        </w:tc>
        <w:tc>
          <w:tcPr>
            <w:tcW w:w="1324" w:type="dxa"/>
            <w:vAlign w:val="center"/>
          </w:tcPr>
          <w:p w14:paraId="4BED24DD">
            <w:pPr>
              <w:widowControl w:val="0"/>
              <w:jc w:val="center"/>
              <w:rPr>
                <w:rFonts w:hint="eastAsia" w:ascii="仿宋" w:hAnsi="仿宋" w:eastAsia="仿宋" w:cs="仿宋"/>
                <w:sz w:val="22"/>
                <w:szCs w:val="22"/>
              </w:rPr>
            </w:pPr>
          </w:p>
        </w:tc>
        <w:tc>
          <w:tcPr>
            <w:tcW w:w="1248" w:type="dxa"/>
            <w:vAlign w:val="center"/>
          </w:tcPr>
          <w:p w14:paraId="4486D27F">
            <w:pPr>
              <w:widowControl w:val="0"/>
              <w:jc w:val="center"/>
              <w:rPr>
                <w:rFonts w:hint="eastAsia" w:ascii="仿宋" w:hAnsi="仿宋" w:eastAsia="仿宋" w:cs="仿宋"/>
                <w:sz w:val="22"/>
                <w:szCs w:val="22"/>
              </w:rPr>
            </w:pPr>
          </w:p>
        </w:tc>
        <w:tc>
          <w:tcPr>
            <w:tcW w:w="1178" w:type="dxa"/>
            <w:vAlign w:val="center"/>
          </w:tcPr>
          <w:p w14:paraId="73D3E1D7">
            <w:pPr>
              <w:widowControl w:val="0"/>
              <w:jc w:val="center"/>
              <w:rPr>
                <w:rFonts w:hint="eastAsia" w:ascii="仿宋" w:hAnsi="仿宋" w:eastAsia="仿宋" w:cs="仿宋"/>
                <w:sz w:val="22"/>
                <w:szCs w:val="22"/>
              </w:rPr>
            </w:pPr>
          </w:p>
        </w:tc>
        <w:tc>
          <w:tcPr>
            <w:tcW w:w="1098" w:type="dxa"/>
            <w:vAlign w:val="center"/>
          </w:tcPr>
          <w:p w14:paraId="51BD9C4A">
            <w:pPr>
              <w:widowControl w:val="0"/>
              <w:jc w:val="center"/>
              <w:rPr>
                <w:rFonts w:hint="eastAsia" w:ascii="仿宋" w:hAnsi="仿宋" w:eastAsia="仿宋" w:cs="仿宋"/>
                <w:sz w:val="22"/>
                <w:szCs w:val="22"/>
              </w:rPr>
            </w:pPr>
          </w:p>
        </w:tc>
        <w:tc>
          <w:tcPr>
            <w:tcW w:w="1098" w:type="dxa"/>
            <w:vAlign w:val="center"/>
          </w:tcPr>
          <w:p w14:paraId="0F53093C">
            <w:pPr>
              <w:widowControl w:val="0"/>
              <w:jc w:val="center"/>
              <w:rPr>
                <w:rFonts w:hint="eastAsia" w:ascii="仿宋" w:hAnsi="仿宋" w:eastAsia="仿宋" w:cs="仿宋"/>
                <w:sz w:val="22"/>
                <w:szCs w:val="22"/>
              </w:rPr>
            </w:pPr>
          </w:p>
        </w:tc>
      </w:tr>
      <w:tr w14:paraId="1E88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8" w:type="dxa"/>
            <w:vAlign w:val="center"/>
          </w:tcPr>
          <w:p w14:paraId="1015C313">
            <w:pPr>
              <w:widowControl w:val="0"/>
              <w:jc w:val="center"/>
              <w:rPr>
                <w:rFonts w:hint="eastAsia" w:ascii="仿宋" w:hAnsi="仿宋" w:eastAsia="仿宋" w:cs="仿宋"/>
                <w:sz w:val="22"/>
                <w:szCs w:val="22"/>
              </w:rPr>
            </w:pPr>
          </w:p>
        </w:tc>
        <w:tc>
          <w:tcPr>
            <w:tcW w:w="1802" w:type="dxa"/>
            <w:vAlign w:val="center"/>
          </w:tcPr>
          <w:p w14:paraId="6CCA98A3">
            <w:pPr>
              <w:widowControl w:val="0"/>
              <w:jc w:val="center"/>
              <w:rPr>
                <w:rFonts w:hint="eastAsia" w:ascii="仿宋" w:hAnsi="仿宋" w:eastAsia="仿宋" w:cs="仿宋"/>
                <w:sz w:val="22"/>
                <w:szCs w:val="22"/>
              </w:rPr>
            </w:pPr>
          </w:p>
        </w:tc>
        <w:tc>
          <w:tcPr>
            <w:tcW w:w="1324" w:type="dxa"/>
            <w:vAlign w:val="center"/>
          </w:tcPr>
          <w:p w14:paraId="0A852593">
            <w:pPr>
              <w:widowControl w:val="0"/>
              <w:jc w:val="center"/>
              <w:rPr>
                <w:rFonts w:hint="eastAsia" w:ascii="仿宋" w:hAnsi="仿宋" w:eastAsia="仿宋" w:cs="仿宋"/>
                <w:sz w:val="22"/>
                <w:szCs w:val="22"/>
              </w:rPr>
            </w:pPr>
          </w:p>
        </w:tc>
        <w:tc>
          <w:tcPr>
            <w:tcW w:w="1248" w:type="dxa"/>
            <w:vAlign w:val="center"/>
          </w:tcPr>
          <w:p w14:paraId="004BDF00">
            <w:pPr>
              <w:widowControl w:val="0"/>
              <w:jc w:val="center"/>
              <w:rPr>
                <w:rFonts w:hint="eastAsia" w:ascii="仿宋" w:hAnsi="仿宋" w:eastAsia="仿宋" w:cs="仿宋"/>
                <w:sz w:val="22"/>
                <w:szCs w:val="22"/>
              </w:rPr>
            </w:pPr>
          </w:p>
        </w:tc>
        <w:tc>
          <w:tcPr>
            <w:tcW w:w="1178" w:type="dxa"/>
            <w:vAlign w:val="center"/>
          </w:tcPr>
          <w:p w14:paraId="51D3A0FA">
            <w:pPr>
              <w:widowControl w:val="0"/>
              <w:jc w:val="center"/>
              <w:rPr>
                <w:rFonts w:hint="eastAsia" w:ascii="仿宋" w:hAnsi="仿宋" w:eastAsia="仿宋" w:cs="仿宋"/>
                <w:sz w:val="22"/>
                <w:szCs w:val="22"/>
              </w:rPr>
            </w:pPr>
          </w:p>
        </w:tc>
        <w:tc>
          <w:tcPr>
            <w:tcW w:w="1098" w:type="dxa"/>
            <w:vAlign w:val="center"/>
          </w:tcPr>
          <w:p w14:paraId="4E9DBBAE">
            <w:pPr>
              <w:widowControl w:val="0"/>
              <w:jc w:val="center"/>
              <w:rPr>
                <w:rFonts w:hint="eastAsia" w:ascii="仿宋" w:hAnsi="仿宋" w:eastAsia="仿宋" w:cs="仿宋"/>
                <w:sz w:val="22"/>
                <w:szCs w:val="22"/>
              </w:rPr>
            </w:pPr>
          </w:p>
        </w:tc>
        <w:tc>
          <w:tcPr>
            <w:tcW w:w="1098" w:type="dxa"/>
            <w:vAlign w:val="center"/>
          </w:tcPr>
          <w:p w14:paraId="38E75F11">
            <w:pPr>
              <w:widowControl w:val="0"/>
              <w:jc w:val="center"/>
              <w:rPr>
                <w:rFonts w:hint="eastAsia" w:ascii="仿宋" w:hAnsi="仿宋" w:eastAsia="仿宋" w:cs="仿宋"/>
                <w:sz w:val="22"/>
                <w:szCs w:val="22"/>
              </w:rPr>
            </w:pPr>
          </w:p>
        </w:tc>
      </w:tr>
    </w:tbl>
    <w:p w14:paraId="32C9E98D">
      <w:pPr>
        <w:rPr>
          <w:rFonts w:hint="eastAsia" w:ascii="仿宋" w:hAnsi="仿宋" w:eastAsia="仿宋" w:cs="仿宋"/>
          <w:sz w:val="22"/>
          <w:szCs w:val="22"/>
        </w:rPr>
      </w:pPr>
    </w:p>
    <w:p w14:paraId="2113A87B">
      <w:pPr>
        <w:rPr>
          <w:rFonts w:hint="eastAsia" w:ascii="仿宋" w:hAnsi="仿宋" w:eastAsia="仿宋" w:cs="仿宋"/>
          <w:b w:val="0"/>
          <w:bCs w:val="0"/>
          <w:color w:val="auto"/>
          <w:sz w:val="22"/>
          <w:szCs w:val="22"/>
        </w:rPr>
      </w:pPr>
      <w:r>
        <w:rPr>
          <w:rFonts w:hint="eastAsia" w:ascii="仿宋" w:hAnsi="仿宋" w:eastAsia="仿宋" w:cs="仿宋"/>
          <w:sz w:val="22"/>
          <w:szCs w:val="22"/>
        </w:rPr>
        <w:t>注：</w:t>
      </w:r>
      <w:r>
        <w:rPr>
          <w:rFonts w:hint="eastAsia" w:ascii="仿宋" w:hAnsi="仿宋" w:eastAsia="仿宋" w:cs="仿宋"/>
        </w:rPr>
        <w:t>后附相关业绩复印件。</w:t>
      </w:r>
      <w:r>
        <w:rPr>
          <w:rFonts w:hint="eastAsia" w:ascii="仿宋" w:hAnsi="仿宋" w:eastAsia="仿宋" w:cs="仿宋"/>
          <w:b w:val="0"/>
          <w:bCs w:val="0"/>
          <w:color w:val="auto"/>
          <w:sz w:val="22"/>
          <w:szCs w:val="22"/>
        </w:rPr>
        <w:t>如中标价为下浮率/折扣率，请一并写明，需加盖公章。</w:t>
      </w:r>
    </w:p>
    <w:p w14:paraId="0A33436A">
      <w:pPr>
        <w:rPr>
          <w:rFonts w:hint="eastAsia" w:ascii="仿宋" w:hAnsi="仿宋" w:eastAsia="仿宋" w:cs="仿宋"/>
          <w:b w:val="0"/>
          <w:bCs w:val="0"/>
          <w:color w:val="auto"/>
          <w:sz w:val="20"/>
          <w:szCs w:val="20"/>
        </w:rPr>
      </w:pPr>
    </w:p>
    <w:bookmarkEnd w:id="12"/>
    <w:p w14:paraId="69C3F129">
      <w:pPr>
        <w:rPr>
          <w:rFonts w:hint="eastAsia" w:ascii="仿宋" w:hAnsi="仿宋" w:eastAsia="仿宋" w:cs="仿宋"/>
        </w:rPr>
      </w:pPr>
      <w:r>
        <w:rPr>
          <w:rFonts w:hint="eastAsia" w:ascii="仿宋" w:hAnsi="仿宋" w:eastAsia="仿宋" w:cs="仿宋"/>
        </w:rPr>
        <w:br w:type="page"/>
      </w:r>
    </w:p>
    <w:p w14:paraId="6ECD697F">
      <w:pPr>
        <w:keepNext w:val="0"/>
        <w:keepLines w:val="0"/>
        <w:widowControl w:val="0"/>
        <w:suppressLineNumbers w:val="0"/>
        <w:spacing w:before="0" w:beforeAutospacing="0" w:after="0" w:afterAutospacing="0"/>
        <w:ind w:left="0" w:right="0"/>
        <w:jc w:val="both"/>
        <w:outlineLvl w:val="0"/>
        <w:rPr>
          <w:rFonts w:hint="eastAsia" w:ascii="仿宋" w:hAnsi="仿宋" w:eastAsia="仿宋" w:cs="仿宋"/>
          <w:kern w:val="2"/>
          <w:sz w:val="28"/>
          <w:szCs w:val="28"/>
        </w:rPr>
      </w:pPr>
      <w:bookmarkStart w:id="13" w:name="_Toc13814"/>
      <w:r>
        <w:rPr>
          <w:rFonts w:hint="eastAsia" w:ascii="仿宋" w:hAnsi="仿宋" w:eastAsia="仿宋" w:cs="仿宋"/>
          <w:b/>
          <w:bCs/>
          <w:snapToGrid w:val="0"/>
          <w:color w:val="000000"/>
          <w:kern w:val="2"/>
          <w:sz w:val="28"/>
          <w:szCs w:val="28"/>
          <w:lang w:val="en-US" w:eastAsia="zh-CN" w:bidi="ar"/>
        </w:rPr>
        <w:t>六、中小企业声明函</w:t>
      </w:r>
      <w:bookmarkEnd w:id="13"/>
    </w:p>
    <w:p w14:paraId="589D4765">
      <w:pPr>
        <w:keepNext w:val="0"/>
        <w:keepLines w:val="0"/>
        <w:pageBreakBefore w:val="0"/>
        <w:widowControl w:val="0"/>
        <w:suppressLineNumbers w:val="0"/>
        <w:kinsoku w:val="0"/>
        <w:wordWrap/>
        <w:overflowPunct/>
        <w:topLinePunct w:val="0"/>
        <w:autoSpaceDE w:val="0"/>
        <w:autoSpaceDN w:val="0"/>
        <w:bidi w:val="0"/>
        <w:adjustRightInd w:val="0"/>
        <w:snapToGrid w:val="0"/>
        <w:spacing w:before="240" w:beforeAutospacing="0" w:after="0" w:afterAutospacing="0" w:line="480" w:lineRule="auto"/>
        <w:ind w:left="0" w:right="0"/>
        <w:jc w:val="both"/>
        <w:textAlignment w:val="baseline"/>
        <w:rPr>
          <w:rFonts w:hint="eastAsia" w:ascii="仿宋" w:hAnsi="仿宋" w:eastAsia="仿宋" w:cs="仿宋"/>
          <w:b/>
          <w:bCs w:val="0"/>
          <w:kern w:val="2"/>
          <w:sz w:val="24"/>
          <w:szCs w:val="24"/>
        </w:rPr>
      </w:pPr>
      <w:r>
        <w:rPr>
          <w:rFonts w:hint="eastAsia" w:ascii="仿宋" w:hAnsi="仿宋" w:eastAsia="仿宋" w:cs="仿宋"/>
          <w:b/>
          <w:bCs w:val="0"/>
          <w:snapToGrid w:val="0"/>
          <w:color w:val="000000"/>
          <w:kern w:val="2"/>
          <w:sz w:val="24"/>
          <w:szCs w:val="24"/>
          <w:lang w:val="en-US" w:eastAsia="zh-CN" w:bidi="ar"/>
        </w:rPr>
        <w:t>省结核病控制中心、采联国际招标采购集团有限公司：</w:t>
      </w:r>
    </w:p>
    <w:p w14:paraId="49807100">
      <w:pPr>
        <w:keepNext w:val="0"/>
        <w:keepLines w:val="0"/>
        <w:widowControl w:val="0"/>
        <w:suppressLineNumbers w:val="0"/>
        <w:autoSpaceDE w:val="0"/>
        <w:autoSpaceDN/>
        <w:adjustRightInd w:val="0"/>
        <w:snapToGrid w:val="0"/>
        <w:spacing w:before="0" w:beforeAutospacing="0" w:after="0" w:afterAutospacing="0" w:line="360" w:lineRule="auto"/>
        <w:ind w:left="0" w:right="0" w:firstLine="600" w:firstLineChars="250"/>
        <w:jc w:val="both"/>
        <w:rPr>
          <w:rFonts w:hint="eastAsia" w:ascii="仿宋" w:hAnsi="仿宋" w:eastAsia="仿宋" w:cs="仿宋"/>
          <w:kern w:val="2"/>
          <w:sz w:val="24"/>
          <w:szCs w:val="24"/>
        </w:rPr>
      </w:pPr>
      <w:r>
        <w:rPr>
          <w:rFonts w:hint="eastAsia" w:ascii="仿宋" w:hAnsi="仿宋" w:eastAsia="仿宋" w:cs="仿宋"/>
          <w:snapToGrid w:val="0"/>
          <w:color w:val="000000"/>
          <w:kern w:val="2"/>
          <w:sz w:val="24"/>
          <w:szCs w:val="24"/>
          <w:lang w:val="en-US" w:eastAsia="zh-CN" w:bidi="ar"/>
        </w:rPr>
        <w:t>关于贵公司发布</w:t>
      </w:r>
      <w:r>
        <w:rPr>
          <w:rFonts w:hint="eastAsia" w:ascii="仿宋" w:hAnsi="仿宋" w:eastAsia="仿宋" w:cs="仿宋"/>
          <w:snapToGrid w:val="0"/>
          <w:color w:val="000000"/>
          <w:kern w:val="2"/>
          <w:sz w:val="24"/>
          <w:szCs w:val="24"/>
          <w:u w:val="single"/>
          <w:lang w:val="en-US" w:eastAsia="zh-CN" w:bidi="ar"/>
        </w:rPr>
        <w:t>省重大传染病（结核病）信息管理平台升级和运维（2025年）项目</w:t>
      </w:r>
      <w:r>
        <w:rPr>
          <w:rFonts w:hint="eastAsia" w:ascii="仿宋" w:hAnsi="仿宋" w:eastAsia="仿宋" w:cs="仿宋"/>
          <w:snapToGrid w:val="0"/>
          <w:color w:val="000000"/>
          <w:kern w:val="2"/>
          <w:sz w:val="24"/>
          <w:szCs w:val="24"/>
          <w:lang w:val="en-US" w:eastAsia="zh-CN" w:bidi="ar"/>
        </w:rPr>
        <w:t>的需求调查公告，本公司（企业）愿意参加调查，并承诺：</w:t>
      </w:r>
    </w:p>
    <w:p w14:paraId="41AEE6EA">
      <w:pPr>
        <w:keepNext w:val="0"/>
        <w:keepLines w:val="0"/>
        <w:widowControl w:val="0"/>
        <w:suppressLineNumbers w:val="0"/>
        <w:autoSpaceDE w:val="0"/>
        <w:autoSpaceDN/>
        <w:adjustRightInd w:val="0"/>
        <w:snapToGrid w:val="0"/>
        <w:spacing w:before="0" w:beforeAutospacing="0" w:after="0" w:afterAutospacing="0" w:line="360" w:lineRule="auto"/>
        <w:ind w:left="0" w:right="0" w:firstLine="600" w:firstLineChars="250"/>
        <w:jc w:val="both"/>
        <w:rPr>
          <w:rFonts w:hint="eastAsia" w:ascii="仿宋" w:hAnsi="仿宋" w:eastAsia="仿宋" w:cs="仿宋"/>
          <w:kern w:val="2"/>
          <w:sz w:val="24"/>
          <w:szCs w:val="24"/>
        </w:rPr>
      </w:pPr>
      <w:r>
        <w:rPr>
          <w:rFonts w:hint="eastAsia" w:ascii="仿宋" w:hAnsi="仿宋" w:eastAsia="仿宋" w:cs="仿宋"/>
          <w:snapToGrid w:val="0"/>
          <w:color w:val="000000"/>
          <w:kern w:val="2"/>
          <w:sz w:val="24"/>
          <w:szCs w:val="24"/>
          <w:lang w:val="en-US" w:eastAsia="zh-CN" w:bidi="ar"/>
        </w:rPr>
        <w:t>省重大传染病（结核病）信息管理平台升级和运维（2025年）项目，属于</w:t>
      </w:r>
      <w:r>
        <w:rPr>
          <w:rFonts w:hint="eastAsia" w:ascii="仿宋" w:hAnsi="仿宋" w:eastAsia="仿宋" w:cs="仿宋"/>
          <w:snapToGrid w:val="0"/>
          <w:color w:val="000000"/>
          <w:kern w:val="2"/>
          <w:sz w:val="24"/>
          <w:szCs w:val="24"/>
          <w:u w:val="single"/>
          <w:lang w:val="en-US" w:eastAsia="zh-CN" w:bidi="ar"/>
        </w:rPr>
        <w:t>（供应商主营业务所属）</w:t>
      </w:r>
      <w:r>
        <w:rPr>
          <w:rFonts w:hint="eastAsia" w:ascii="仿宋" w:hAnsi="仿宋" w:eastAsia="仿宋" w:cs="仿宋"/>
          <w:snapToGrid w:val="0"/>
          <w:color w:val="000000"/>
          <w:kern w:val="2"/>
          <w:sz w:val="24"/>
          <w:szCs w:val="24"/>
          <w:lang w:val="en-US" w:eastAsia="zh-CN" w:bidi="ar"/>
        </w:rPr>
        <w:t>行业；我公司为（企业名称），从业人员     人，营业收入为     万元，资产总额为      万元；</w:t>
      </w:r>
    </w:p>
    <w:p w14:paraId="4E0454E7">
      <w:pPr>
        <w:keepNext w:val="0"/>
        <w:keepLines w:val="0"/>
        <w:widowControl w:val="0"/>
        <w:suppressLineNumbers w:val="0"/>
        <w:autoSpaceDE w:val="0"/>
        <w:autoSpaceDN/>
        <w:adjustRightInd w:val="0"/>
        <w:snapToGrid w:val="0"/>
        <w:spacing w:before="0" w:beforeAutospacing="0" w:after="0" w:afterAutospacing="0" w:line="360" w:lineRule="auto"/>
        <w:ind w:left="0" w:right="0" w:firstLine="600" w:firstLineChars="250"/>
        <w:jc w:val="both"/>
        <w:rPr>
          <w:rFonts w:hint="eastAsia" w:ascii="仿宋" w:hAnsi="仿宋" w:eastAsia="仿宋" w:cs="仿宋"/>
          <w:kern w:val="2"/>
          <w:sz w:val="24"/>
          <w:szCs w:val="24"/>
          <w:highlight w:val="yellow"/>
        </w:rPr>
      </w:pPr>
      <w:r>
        <w:rPr>
          <w:rFonts w:hint="eastAsia" w:ascii="仿宋" w:hAnsi="仿宋" w:eastAsia="仿宋" w:cs="仿宋"/>
          <w:snapToGrid w:val="0"/>
          <w:color w:val="000000"/>
          <w:kern w:val="2"/>
          <w:sz w:val="24"/>
          <w:szCs w:val="24"/>
          <w:highlight w:val="yellow"/>
          <w:lang w:val="en-US" w:eastAsia="zh-CN" w:bidi="ar"/>
        </w:rPr>
        <w:t>我公司承诺按照《中小企业划型标准规定》属于（中型企业、小型企业、微型企业）；以上企业，不属于大企业的分支机构，不存在控股股东为大企业的情形，也不存在与大企业的负责人为同一人的情形。（属于中小企业的请填写，并删掉括号内容和下一段话）</w:t>
      </w:r>
    </w:p>
    <w:p w14:paraId="7F9AEB27">
      <w:pPr>
        <w:keepNext w:val="0"/>
        <w:keepLines w:val="0"/>
        <w:widowControl w:val="0"/>
        <w:suppressLineNumbers w:val="0"/>
        <w:autoSpaceDE w:val="0"/>
        <w:autoSpaceDN/>
        <w:adjustRightInd w:val="0"/>
        <w:snapToGrid w:val="0"/>
        <w:spacing w:before="0" w:beforeAutospacing="0" w:after="0" w:afterAutospacing="0" w:line="360" w:lineRule="auto"/>
        <w:ind w:left="0" w:right="0" w:firstLine="600" w:firstLineChars="250"/>
        <w:jc w:val="both"/>
        <w:rPr>
          <w:rFonts w:hint="eastAsia" w:ascii="仿宋" w:hAnsi="仿宋" w:eastAsia="仿宋" w:cs="仿宋"/>
          <w:kern w:val="2"/>
          <w:sz w:val="24"/>
          <w:szCs w:val="24"/>
          <w:highlight w:val="yellow"/>
        </w:rPr>
      </w:pPr>
      <w:r>
        <w:rPr>
          <w:rFonts w:hint="eastAsia" w:ascii="仿宋" w:hAnsi="仿宋" w:eastAsia="仿宋" w:cs="仿宋"/>
          <w:snapToGrid w:val="0"/>
          <w:color w:val="000000"/>
          <w:kern w:val="2"/>
          <w:sz w:val="24"/>
          <w:szCs w:val="24"/>
          <w:highlight w:val="yellow"/>
          <w:lang w:val="en-US" w:eastAsia="zh-CN" w:bidi="ar"/>
        </w:rPr>
        <w:t>我公司承诺按照《中小企业划型标准规定》不属于中小企业。（不属于中小企业的请填写，并删掉括号内容和上一段话）</w:t>
      </w:r>
    </w:p>
    <w:p w14:paraId="3D661D2E">
      <w:pPr>
        <w:keepNext w:val="0"/>
        <w:keepLines w:val="0"/>
        <w:widowControl w:val="0"/>
        <w:suppressLineNumbers w:val="0"/>
        <w:autoSpaceDE w:val="0"/>
        <w:autoSpaceDN/>
        <w:adjustRightInd w:val="0"/>
        <w:snapToGrid w:val="0"/>
        <w:spacing w:before="0" w:beforeAutospacing="0" w:after="0" w:afterAutospacing="0" w:line="360" w:lineRule="auto"/>
        <w:ind w:left="0" w:right="0" w:firstLine="484" w:firstLineChars="202"/>
        <w:jc w:val="both"/>
        <w:rPr>
          <w:rFonts w:hint="eastAsia" w:ascii="仿宋" w:hAnsi="仿宋" w:eastAsia="仿宋" w:cs="仿宋"/>
          <w:kern w:val="2"/>
          <w:sz w:val="24"/>
          <w:szCs w:val="24"/>
        </w:rPr>
      </w:pPr>
      <w:r>
        <w:rPr>
          <w:rFonts w:hint="eastAsia" w:ascii="仿宋" w:hAnsi="仿宋" w:eastAsia="仿宋" w:cs="仿宋"/>
          <w:snapToGrid w:val="0"/>
          <w:color w:val="000000"/>
          <w:kern w:val="2"/>
          <w:sz w:val="24"/>
          <w:szCs w:val="24"/>
          <w:lang w:val="en-US" w:eastAsia="zh-CN" w:bidi="ar"/>
        </w:rPr>
        <w:t>如有弄虚作假行为，所造成的损失、不良后果及法律责任，一律由我公司（企业）承担。</w:t>
      </w:r>
    </w:p>
    <w:p w14:paraId="28FA7872">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snapToGrid w:val="0"/>
          <w:color w:val="000000"/>
          <w:kern w:val="2"/>
          <w:sz w:val="24"/>
          <w:szCs w:val="24"/>
          <w:lang w:val="en-US" w:eastAsia="zh-CN" w:bidi="ar"/>
        </w:rPr>
        <w:t xml:space="preserve"> </w:t>
      </w:r>
    </w:p>
    <w:p w14:paraId="609935F2">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snapToGrid w:val="0"/>
          <w:color w:val="000000"/>
          <w:kern w:val="2"/>
          <w:sz w:val="24"/>
          <w:szCs w:val="24"/>
          <w:lang w:val="en-US" w:eastAsia="zh-CN" w:bidi="ar"/>
        </w:rPr>
        <w:t>备注：</w:t>
      </w:r>
    </w:p>
    <w:p w14:paraId="4E7058F0">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snapToGrid w:val="0"/>
          <w:color w:val="000000"/>
          <w:kern w:val="2"/>
          <w:sz w:val="24"/>
          <w:szCs w:val="24"/>
          <w:lang w:val="en-US" w:eastAsia="zh-CN" w:bidi="ar"/>
        </w:rPr>
        <w:t>1、从业人员、营业收入、资产总额填报上一年度数据，无上一年度数据的新成立企业可不填报。</w:t>
      </w:r>
    </w:p>
    <w:p w14:paraId="4AA3113C">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snapToGrid w:val="0"/>
          <w:color w:val="000000"/>
          <w:kern w:val="2"/>
          <w:sz w:val="24"/>
          <w:szCs w:val="24"/>
          <w:lang w:val="en-US" w:eastAsia="zh-CN" w:bidi="ar"/>
        </w:rPr>
        <w:t>2、供应商应当根据</w:t>
      </w:r>
      <w:r>
        <w:rPr>
          <w:rFonts w:hint="eastAsia" w:ascii="仿宋" w:hAnsi="仿宋" w:eastAsia="仿宋" w:cs="仿宋"/>
          <w:b/>
          <w:bCs/>
          <w:snapToGrid w:val="0"/>
          <w:color w:val="000000"/>
          <w:kern w:val="2"/>
          <w:sz w:val="24"/>
          <w:szCs w:val="24"/>
          <w:u w:val="double"/>
          <w:lang w:val="en-US" w:eastAsia="zh-CN" w:bidi="ar"/>
        </w:rPr>
        <w:t>采购标的所属行业</w:t>
      </w:r>
      <w:r>
        <w:rPr>
          <w:rFonts w:hint="eastAsia" w:ascii="仿宋" w:hAnsi="仿宋" w:eastAsia="仿宋" w:cs="仿宋"/>
          <w:snapToGrid w:val="0"/>
          <w:color w:val="000000"/>
          <w:kern w:val="2"/>
          <w:sz w:val="24"/>
          <w:szCs w:val="24"/>
          <w:lang w:val="en-US" w:eastAsia="zh-CN" w:bidi="ar"/>
        </w:rPr>
        <w:t>，作为填写本承诺函相应采购标的所属行业及判断</w:t>
      </w:r>
      <w:r>
        <w:rPr>
          <w:rFonts w:hint="eastAsia" w:ascii="仿宋" w:hAnsi="仿宋" w:eastAsia="仿宋" w:cs="仿宋"/>
          <w:b/>
          <w:bCs/>
          <w:snapToGrid w:val="0"/>
          <w:color w:val="000000"/>
          <w:kern w:val="2"/>
          <w:sz w:val="24"/>
          <w:szCs w:val="24"/>
          <w:u w:val="double"/>
          <w:lang w:val="en-US" w:eastAsia="zh-CN" w:bidi="ar"/>
        </w:rPr>
        <w:t>承建（承接）企业</w:t>
      </w:r>
      <w:r>
        <w:rPr>
          <w:rFonts w:hint="eastAsia" w:ascii="仿宋" w:hAnsi="仿宋" w:eastAsia="仿宋" w:cs="仿宋"/>
          <w:snapToGrid w:val="0"/>
          <w:color w:val="000000"/>
          <w:kern w:val="2"/>
          <w:sz w:val="24"/>
          <w:szCs w:val="24"/>
          <w:lang w:val="en-US" w:eastAsia="zh-CN" w:bidi="ar"/>
        </w:rPr>
        <w:t>是否属于中小企业的依据。</w:t>
      </w:r>
    </w:p>
    <w:p w14:paraId="330F5130">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仿宋" w:hAnsi="仿宋" w:eastAsia="仿宋" w:cs="仿宋"/>
          <w:spacing w:val="4"/>
          <w:kern w:val="2"/>
          <w:sz w:val="24"/>
          <w:szCs w:val="24"/>
        </w:rPr>
      </w:pPr>
      <w:r>
        <w:rPr>
          <w:rFonts w:hint="eastAsia" w:ascii="仿宋" w:hAnsi="仿宋" w:eastAsia="仿宋" w:cs="仿宋"/>
          <w:snapToGrid w:val="0"/>
          <w:color w:val="000000"/>
          <w:spacing w:val="4"/>
          <w:kern w:val="2"/>
          <w:sz w:val="24"/>
          <w:szCs w:val="24"/>
          <w:lang w:val="en-US" w:eastAsia="zh-CN" w:bidi="ar"/>
        </w:rPr>
        <w:t xml:space="preserve"> </w:t>
      </w:r>
    </w:p>
    <w:p w14:paraId="07163F6D">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仿宋" w:hAnsi="仿宋" w:eastAsia="仿宋" w:cs="仿宋"/>
          <w:spacing w:val="4"/>
          <w:kern w:val="2"/>
          <w:sz w:val="24"/>
          <w:szCs w:val="24"/>
        </w:rPr>
      </w:pPr>
      <w:r>
        <w:rPr>
          <w:rFonts w:hint="eastAsia" w:ascii="仿宋" w:hAnsi="仿宋" w:eastAsia="仿宋" w:cs="仿宋"/>
          <w:snapToGrid w:val="0"/>
          <w:color w:val="000000"/>
          <w:spacing w:val="4"/>
          <w:kern w:val="2"/>
          <w:sz w:val="24"/>
          <w:szCs w:val="24"/>
          <w:lang w:val="en-US" w:eastAsia="zh-CN" w:bidi="ar"/>
        </w:rPr>
        <w:t xml:space="preserve">供应商名称（盖公章）： </w:t>
      </w:r>
    </w:p>
    <w:p w14:paraId="4BBFBE4B">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仿宋" w:hAnsi="仿宋" w:eastAsia="仿宋" w:cs="仿宋"/>
          <w:color w:val="000000"/>
          <w:kern w:val="2"/>
          <w:sz w:val="28"/>
          <w:szCs w:val="28"/>
          <w:shd w:val="clear" w:fill="FFFFFF"/>
        </w:rPr>
      </w:pPr>
      <w:r>
        <w:rPr>
          <w:rFonts w:hint="eastAsia" w:ascii="仿宋" w:hAnsi="仿宋" w:eastAsia="仿宋" w:cs="仿宋"/>
          <w:snapToGrid w:val="0"/>
          <w:color w:val="000000"/>
          <w:spacing w:val="4"/>
          <w:kern w:val="2"/>
          <w:sz w:val="24"/>
          <w:szCs w:val="24"/>
          <w:lang w:val="en-US" w:eastAsia="zh-CN" w:bidi="ar"/>
        </w:rPr>
        <w:t xml:space="preserve">日期：  </w:t>
      </w:r>
    </w:p>
    <w:p w14:paraId="5D51295C">
      <w:pPr>
        <w:keepNext w:val="0"/>
        <w:keepLines w:val="0"/>
        <w:widowControl w:val="0"/>
        <w:suppressLineNumbers w:val="0"/>
        <w:autoSpaceDE w:val="0"/>
        <w:autoSpaceDN/>
        <w:spacing w:before="0" w:beforeAutospacing="0" w:after="0" w:afterAutospacing="0"/>
        <w:ind w:left="0" w:right="0"/>
        <w:jc w:val="left"/>
        <w:rPr>
          <w:rFonts w:hint="eastAsia" w:ascii="仿宋" w:hAnsi="仿宋" w:eastAsia="仿宋" w:cs="仿宋"/>
          <w:b w:val="0"/>
          <w:bCs w:val="0"/>
          <w:i w:val="0"/>
          <w:iCs w:val="0"/>
          <w:caps w:val="0"/>
          <w:color w:val="000000"/>
          <w:spacing w:val="0"/>
          <w:kern w:val="2"/>
          <w:sz w:val="28"/>
          <w:szCs w:val="28"/>
          <w:shd w:val="clear" w:fill="FFFFFF"/>
        </w:rPr>
      </w:pPr>
      <w:r>
        <w:rPr>
          <w:rFonts w:hint="eastAsia" w:ascii="仿宋" w:hAnsi="仿宋" w:eastAsia="仿宋" w:cs="仿宋"/>
          <w:b w:val="0"/>
          <w:bCs w:val="0"/>
          <w:i w:val="0"/>
          <w:iCs w:val="0"/>
          <w:caps w:val="0"/>
          <w:snapToGrid w:val="0"/>
          <w:color w:val="000000"/>
          <w:spacing w:val="0"/>
          <w:kern w:val="2"/>
          <w:sz w:val="28"/>
          <w:szCs w:val="28"/>
          <w:shd w:val="clear" w:fill="FFFFFF"/>
          <w:lang w:val="en-US" w:eastAsia="zh-CN" w:bidi="ar"/>
        </w:rPr>
        <w:t xml:space="preserve"> </w:t>
      </w:r>
    </w:p>
    <w:p w14:paraId="6BADECFB">
      <w:pPr>
        <w:rPr>
          <w:rFonts w:hint="eastAsia" w:ascii="仿宋" w:hAnsi="仿宋" w:eastAsia="仿宋" w:cs="仿宋"/>
        </w:rPr>
      </w:pPr>
      <w:r>
        <w:rPr>
          <w:rFonts w:hint="eastAsia" w:ascii="仿宋" w:hAnsi="仿宋" w:eastAsia="仿宋" w:cs="仿宋"/>
        </w:rPr>
        <w:br w:type="page"/>
      </w:r>
    </w:p>
    <w:p w14:paraId="0A695139">
      <w:pPr>
        <w:pStyle w:val="2"/>
        <w:numPr>
          <w:ilvl w:val="0"/>
          <w:numId w:val="0"/>
        </w:numPr>
        <w:spacing w:before="120" w:after="120"/>
        <w:ind w:leftChars="0"/>
        <w:rPr>
          <w:rFonts w:hint="eastAsia" w:ascii="仿宋" w:hAnsi="仿宋" w:eastAsia="仿宋" w:cs="仿宋"/>
        </w:rPr>
      </w:pPr>
      <w:bookmarkStart w:id="14" w:name="_Toc13889"/>
      <w:r>
        <w:rPr>
          <w:rFonts w:hint="eastAsia" w:ascii="仿宋" w:hAnsi="仿宋" w:eastAsia="仿宋" w:cs="仿宋"/>
          <w:lang w:val="en-US" w:eastAsia="zh-CN"/>
        </w:rPr>
        <w:t>七、</w:t>
      </w:r>
      <w:r>
        <w:rPr>
          <w:rFonts w:hint="eastAsia" w:ascii="仿宋" w:hAnsi="仿宋" w:eastAsia="仿宋" w:cs="仿宋"/>
        </w:rPr>
        <w:t>调研问卷</w:t>
      </w:r>
      <w:bookmarkEnd w:id="14"/>
    </w:p>
    <w:tbl>
      <w:tblPr>
        <w:tblStyle w:val="1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7075"/>
      </w:tblGrid>
      <w:tr w14:paraId="75717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0" w:hRule="atLeast"/>
        </w:trPr>
        <w:tc>
          <w:tcPr>
            <w:tcW w:w="8522" w:type="dxa"/>
            <w:gridSpan w:val="2"/>
            <w:tcBorders>
              <w:top w:val="nil"/>
              <w:left w:val="nil"/>
              <w:bottom w:val="nil"/>
              <w:right w:val="nil"/>
            </w:tcBorders>
            <w:vAlign w:val="center"/>
          </w:tcPr>
          <w:p w14:paraId="055DAAE3">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b/>
                <w:snapToGrid/>
                <w:sz w:val="24"/>
                <w:szCs w:val="24"/>
              </w:rPr>
              <w:t>采购需求调研问卷表</w:t>
            </w:r>
          </w:p>
        </w:tc>
      </w:tr>
      <w:tr w14:paraId="7C8C7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1DB90037">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snapToGrid/>
                <w:sz w:val="24"/>
                <w:szCs w:val="24"/>
              </w:rPr>
              <w:t>项目名称</w:t>
            </w:r>
          </w:p>
        </w:tc>
        <w:tc>
          <w:tcPr>
            <w:tcW w:w="7075" w:type="dxa"/>
            <w:vAlign w:val="center"/>
          </w:tcPr>
          <w:p w14:paraId="5D4A0AC8">
            <w:pPr>
              <w:kinsoku/>
              <w:autoSpaceDE/>
              <w:autoSpaceDN/>
              <w:spacing w:before="120" w:beforeLines="50" w:after="120" w:afterLines="50"/>
              <w:jc w:val="center"/>
              <w:textAlignment w:val="auto"/>
              <w:rPr>
                <w:rFonts w:hint="eastAsia" w:ascii="仿宋" w:hAnsi="仿宋" w:eastAsia="仿宋" w:cs="仿宋"/>
                <w:snapToGrid/>
                <w:sz w:val="24"/>
                <w:szCs w:val="24"/>
                <w:lang w:eastAsia="zh-CN"/>
              </w:rPr>
            </w:pPr>
            <w:r>
              <w:rPr>
                <w:rFonts w:hint="eastAsia" w:ascii="仿宋" w:hAnsi="仿宋" w:eastAsia="仿宋" w:cs="仿宋"/>
                <w:snapToGrid/>
                <w:sz w:val="24"/>
                <w:szCs w:val="24"/>
                <w:lang w:eastAsia="zh-CN"/>
              </w:rPr>
              <w:t>省重大传染病（结核病）信息管理平台升级和运维（2025年）项目</w:t>
            </w:r>
          </w:p>
        </w:tc>
      </w:tr>
      <w:tr w14:paraId="2B57B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346951C8">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snapToGrid/>
                <w:sz w:val="24"/>
                <w:szCs w:val="24"/>
              </w:rPr>
              <w:t>单位名称</w:t>
            </w:r>
          </w:p>
        </w:tc>
        <w:tc>
          <w:tcPr>
            <w:tcW w:w="7075" w:type="dxa"/>
            <w:vAlign w:val="center"/>
          </w:tcPr>
          <w:p w14:paraId="47733F7F">
            <w:pPr>
              <w:kinsoku/>
              <w:autoSpaceDE/>
              <w:autoSpaceDN/>
              <w:spacing w:before="120" w:beforeLines="50" w:after="120" w:afterLines="50"/>
              <w:jc w:val="center"/>
              <w:textAlignment w:val="auto"/>
              <w:rPr>
                <w:rFonts w:hint="eastAsia" w:ascii="仿宋" w:hAnsi="仿宋" w:eastAsia="仿宋" w:cs="仿宋"/>
                <w:snapToGrid/>
                <w:sz w:val="24"/>
                <w:szCs w:val="24"/>
              </w:rPr>
            </w:pPr>
          </w:p>
        </w:tc>
      </w:tr>
      <w:tr w14:paraId="6B573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5FF32A96">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snapToGrid/>
                <w:sz w:val="24"/>
                <w:szCs w:val="24"/>
              </w:rPr>
              <w:t>项目联系人</w:t>
            </w:r>
          </w:p>
        </w:tc>
        <w:tc>
          <w:tcPr>
            <w:tcW w:w="7075" w:type="dxa"/>
            <w:vAlign w:val="center"/>
          </w:tcPr>
          <w:p w14:paraId="0EB5B115">
            <w:pPr>
              <w:kinsoku/>
              <w:autoSpaceDE/>
              <w:autoSpaceDN/>
              <w:spacing w:before="120" w:beforeLines="50" w:after="120" w:afterLines="50"/>
              <w:jc w:val="center"/>
              <w:textAlignment w:val="auto"/>
              <w:rPr>
                <w:rFonts w:hint="eastAsia" w:ascii="仿宋" w:hAnsi="仿宋" w:eastAsia="仿宋" w:cs="仿宋"/>
                <w:snapToGrid/>
                <w:sz w:val="24"/>
                <w:szCs w:val="24"/>
              </w:rPr>
            </w:pPr>
          </w:p>
        </w:tc>
      </w:tr>
      <w:tr w14:paraId="5D825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6" w:hRule="atLeast"/>
        </w:trPr>
        <w:tc>
          <w:tcPr>
            <w:tcW w:w="1447" w:type="dxa"/>
            <w:tcBorders>
              <w:bottom w:val="single" w:color="000000" w:sz="4" w:space="0"/>
            </w:tcBorders>
            <w:vAlign w:val="center"/>
          </w:tcPr>
          <w:p w14:paraId="0D010195">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snapToGrid/>
                <w:sz w:val="24"/>
                <w:szCs w:val="24"/>
              </w:rPr>
              <w:t>联系方式</w:t>
            </w:r>
          </w:p>
        </w:tc>
        <w:tc>
          <w:tcPr>
            <w:tcW w:w="7075" w:type="dxa"/>
            <w:tcBorders>
              <w:bottom w:val="single" w:color="000000" w:sz="4" w:space="0"/>
            </w:tcBorders>
            <w:vAlign w:val="center"/>
          </w:tcPr>
          <w:p w14:paraId="7AA66BCB">
            <w:pPr>
              <w:kinsoku/>
              <w:autoSpaceDE/>
              <w:autoSpaceDN/>
              <w:spacing w:before="120" w:beforeLines="50" w:after="120" w:afterLines="50"/>
              <w:jc w:val="center"/>
              <w:textAlignment w:val="auto"/>
              <w:rPr>
                <w:rFonts w:hint="eastAsia" w:ascii="仿宋" w:hAnsi="仿宋" w:eastAsia="仿宋" w:cs="仿宋"/>
                <w:snapToGrid/>
                <w:sz w:val="24"/>
                <w:szCs w:val="24"/>
              </w:rPr>
            </w:pPr>
          </w:p>
        </w:tc>
      </w:tr>
      <w:tr w14:paraId="266B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14:paraId="6BCCAF39">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snapToGrid/>
                <w:sz w:val="24"/>
                <w:szCs w:val="24"/>
              </w:rPr>
              <w:t>调 研 内 容</w:t>
            </w:r>
          </w:p>
        </w:tc>
      </w:tr>
      <w:tr w14:paraId="67DE0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3" w:hRule="atLeast"/>
        </w:trPr>
        <w:tc>
          <w:tcPr>
            <w:tcW w:w="8522" w:type="dxa"/>
            <w:gridSpan w:val="2"/>
            <w:tcBorders>
              <w:top w:val="single" w:color="auto" w:sz="4" w:space="0"/>
              <w:bottom w:val="single" w:color="000000" w:sz="4" w:space="0"/>
            </w:tcBorders>
            <w:vAlign w:val="center"/>
          </w:tcPr>
          <w:p w14:paraId="76646598">
            <w:pPr>
              <w:numPr>
                <w:ilvl w:val="0"/>
                <w:numId w:val="5"/>
              </w:num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本项目“用户需求”是否具有倾向性？如有，该如何修改加以避免？</w:t>
            </w:r>
          </w:p>
          <w:p w14:paraId="049A63AB">
            <w:pPr>
              <w:kinsoku/>
              <w:autoSpaceDE/>
              <w:autoSpaceDN/>
              <w:spacing w:after="200" w:line="360" w:lineRule="auto"/>
              <w:textAlignment w:val="auto"/>
              <w:rPr>
                <w:rFonts w:hint="eastAsia" w:ascii="仿宋" w:hAnsi="仿宋" w:eastAsia="仿宋" w:cs="仿宋"/>
                <w:snapToGrid/>
                <w:sz w:val="24"/>
                <w:szCs w:val="24"/>
              </w:rPr>
            </w:pPr>
          </w:p>
          <w:p w14:paraId="31EE5CE1">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2、本项目所处行业的产业发展情况（如无，填无即可）</w:t>
            </w:r>
          </w:p>
          <w:p w14:paraId="206E01B3">
            <w:pPr>
              <w:kinsoku/>
              <w:autoSpaceDE/>
              <w:autoSpaceDN/>
              <w:spacing w:after="200" w:line="360" w:lineRule="auto"/>
              <w:textAlignment w:val="auto"/>
              <w:rPr>
                <w:rFonts w:hint="eastAsia" w:ascii="仿宋" w:hAnsi="仿宋" w:eastAsia="仿宋" w:cs="仿宋"/>
                <w:snapToGrid/>
                <w:sz w:val="24"/>
                <w:szCs w:val="24"/>
              </w:rPr>
            </w:pPr>
          </w:p>
          <w:p w14:paraId="37440153">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3、本项目所处行业的市场供给情况（如无，填无即可）</w:t>
            </w:r>
          </w:p>
          <w:p w14:paraId="46F3AA10">
            <w:pPr>
              <w:kinsoku/>
              <w:autoSpaceDE/>
              <w:autoSpaceDN/>
              <w:spacing w:after="200" w:line="360" w:lineRule="auto"/>
              <w:textAlignment w:val="auto"/>
              <w:rPr>
                <w:rFonts w:hint="eastAsia" w:ascii="仿宋" w:hAnsi="仿宋" w:eastAsia="仿宋" w:cs="仿宋"/>
                <w:snapToGrid/>
                <w:sz w:val="24"/>
                <w:szCs w:val="24"/>
              </w:rPr>
            </w:pPr>
          </w:p>
          <w:p w14:paraId="0CD00AA5">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4、本项目预算金额或最高限价合理设定值建议（应合理填写，以便于采购人决策）</w:t>
            </w:r>
          </w:p>
          <w:p w14:paraId="243525D3">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预算金额（最高限价）建议值为人民币：              （万元）</w:t>
            </w:r>
          </w:p>
          <w:p w14:paraId="25F8C6E0">
            <w:pPr>
              <w:kinsoku/>
              <w:autoSpaceDE/>
              <w:autoSpaceDN/>
              <w:spacing w:after="200" w:line="360" w:lineRule="auto"/>
              <w:textAlignment w:val="auto"/>
              <w:rPr>
                <w:rFonts w:hint="eastAsia" w:ascii="仿宋" w:hAnsi="仿宋" w:eastAsia="仿宋" w:cs="仿宋"/>
                <w:snapToGrid/>
                <w:sz w:val="24"/>
                <w:szCs w:val="24"/>
              </w:rPr>
            </w:pPr>
          </w:p>
          <w:p w14:paraId="53F25431">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5、商务（服务）建议（如无，填无即可）</w:t>
            </w:r>
          </w:p>
          <w:p w14:paraId="1294CD52">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 xml:space="preserve">    </w:t>
            </w:r>
          </w:p>
          <w:p w14:paraId="71957D61">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6、供应商认为需要提交的建议（可能涉及的服务要求、管理方案、品质管控等，以及其他相关情况。）（如无，填无即可）</w:t>
            </w:r>
          </w:p>
          <w:p w14:paraId="0EF7F418">
            <w:pPr>
              <w:kinsoku/>
              <w:autoSpaceDE/>
              <w:autoSpaceDN/>
              <w:spacing w:after="200" w:line="360" w:lineRule="auto"/>
              <w:textAlignment w:val="auto"/>
              <w:rPr>
                <w:rFonts w:hint="eastAsia" w:ascii="仿宋" w:hAnsi="仿宋" w:eastAsia="仿宋" w:cs="仿宋"/>
                <w:snapToGrid/>
                <w:sz w:val="24"/>
                <w:szCs w:val="24"/>
              </w:rPr>
            </w:pPr>
          </w:p>
          <w:p w14:paraId="595BE7F3">
            <w:pPr>
              <w:kinsoku/>
              <w:autoSpaceDE/>
              <w:autoSpaceDN/>
              <w:spacing w:after="200" w:line="276" w:lineRule="auto"/>
              <w:textAlignment w:val="auto"/>
              <w:rPr>
                <w:rFonts w:hint="eastAsia" w:ascii="仿宋" w:hAnsi="仿宋" w:eastAsia="仿宋" w:cs="仿宋"/>
                <w:snapToGrid/>
                <w:sz w:val="24"/>
                <w:szCs w:val="24"/>
              </w:rPr>
            </w:pPr>
          </w:p>
          <w:p w14:paraId="35DE4E10">
            <w:pPr>
              <w:kinsoku/>
              <w:autoSpaceDE/>
              <w:autoSpaceDN/>
              <w:spacing w:after="200" w:line="276" w:lineRule="auto"/>
              <w:textAlignment w:val="auto"/>
              <w:rPr>
                <w:rFonts w:hint="eastAsia" w:ascii="仿宋" w:hAnsi="仿宋" w:eastAsia="仿宋" w:cs="仿宋"/>
                <w:snapToGrid/>
                <w:sz w:val="24"/>
                <w:szCs w:val="24"/>
              </w:rPr>
            </w:pPr>
          </w:p>
          <w:p w14:paraId="2C658E29">
            <w:pPr>
              <w:kinsoku/>
              <w:autoSpaceDE/>
              <w:autoSpaceDN/>
              <w:spacing w:after="200" w:line="276" w:lineRule="auto"/>
              <w:textAlignment w:val="auto"/>
              <w:rPr>
                <w:rFonts w:hint="eastAsia" w:ascii="仿宋" w:hAnsi="仿宋" w:eastAsia="仿宋" w:cs="仿宋"/>
                <w:snapToGrid/>
                <w:sz w:val="24"/>
                <w:szCs w:val="24"/>
              </w:rPr>
            </w:pPr>
          </w:p>
          <w:p w14:paraId="4F0B8646">
            <w:pPr>
              <w:kinsoku/>
              <w:autoSpaceDE/>
              <w:autoSpaceDN/>
              <w:spacing w:after="200" w:line="276" w:lineRule="auto"/>
              <w:textAlignment w:val="auto"/>
              <w:rPr>
                <w:rFonts w:hint="eastAsia" w:ascii="仿宋" w:hAnsi="仿宋" w:eastAsia="仿宋" w:cs="仿宋"/>
                <w:snapToGrid/>
                <w:sz w:val="24"/>
                <w:szCs w:val="24"/>
              </w:rPr>
            </w:pPr>
          </w:p>
          <w:p w14:paraId="082AFAEF">
            <w:pPr>
              <w:kinsoku/>
              <w:wordWrap w:val="0"/>
              <w:autoSpaceDE/>
              <w:autoSpaceDN/>
              <w:spacing w:after="200" w:line="276" w:lineRule="auto"/>
              <w:jc w:val="right"/>
              <w:textAlignment w:val="auto"/>
              <w:rPr>
                <w:rFonts w:hint="eastAsia" w:ascii="仿宋" w:hAnsi="仿宋" w:eastAsia="仿宋" w:cs="仿宋"/>
                <w:snapToGrid/>
                <w:sz w:val="24"/>
                <w:szCs w:val="24"/>
              </w:rPr>
            </w:pPr>
            <w:r>
              <w:rPr>
                <w:rFonts w:hint="eastAsia" w:ascii="仿宋" w:hAnsi="仿宋" w:eastAsia="仿宋" w:cs="仿宋"/>
                <w:snapToGrid/>
                <w:sz w:val="24"/>
                <w:szCs w:val="24"/>
              </w:rPr>
              <w:t xml:space="preserve">填报日期：                             </w:t>
            </w:r>
          </w:p>
          <w:p w14:paraId="73E94B95">
            <w:pPr>
              <w:kinsoku/>
              <w:wordWrap w:val="0"/>
              <w:autoSpaceDE/>
              <w:autoSpaceDN/>
              <w:spacing w:after="200" w:line="276" w:lineRule="auto"/>
              <w:jc w:val="right"/>
              <w:textAlignment w:val="auto"/>
              <w:rPr>
                <w:rFonts w:hint="eastAsia" w:ascii="仿宋" w:hAnsi="仿宋" w:eastAsia="仿宋" w:cs="仿宋"/>
                <w:snapToGrid/>
                <w:sz w:val="24"/>
                <w:szCs w:val="24"/>
              </w:rPr>
            </w:pPr>
            <w:r>
              <w:rPr>
                <w:rFonts w:hint="eastAsia" w:ascii="仿宋" w:hAnsi="仿宋" w:eastAsia="仿宋" w:cs="仿宋"/>
                <w:snapToGrid/>
                <w:sz w:val="24"/>
                <w:szCs w:val="24"/>
              </w:rPr>
              <w:t xml:space="preserve">项目联系人签字：                            </w:t>
            </w:r>
          </w:p>
          <w:p w14:paraId="58058C23">
            <w:pPr>
              <w:kinsoku/>
              <w:wordWrap w:val="0"/>
              <w:autoSpaceDE/>
              <w:autoSpaceDN/>
              <w:spacing w:after="200" w:line="276" w:lineRule="auto"/>
              <w:jc w:val="right"/>
              <w:textAlignment w:val="auto"/>
              <w:rPr>
                <w:rFonts w:hint="eastAsia" w:ascii="仿宋" w:hAnsi="仿宋" w:eastAsia="仿宋" w:cs="仿宋"/>
                <w:snapToGrid/>
                <w:sz w:val="24"/>
                <w:szCs w:val="24"/>
              </w:rPr>
            </w:pPr>
            <w:r>
              <w:rPr>
                <w:rFonts w:hint="eastAsia" w:ascii="仿宋" w:hAnsi="仿宋" w:eastAsia="仿宋" w:cs="仿宋"/>
                <w:snapToGrid/>
                <w:sz w:val="24"/>
                <w:szCs w:val="24"/>
              </w:rPr>
              <w:t xml:space="preserve">供应商名称（加盖公章）：                           </w:t>
            </w:r>
          </w:p>
        </w:tc>
      </w:tr>
    </w:tbl>
    <w:p w14:paraId="4B0125FB">
      <w:pPr>
        <w:rPr>
          <w:rFonts w:hint="eastAsia" w:ascii="仿宋" w:hAnsi="仿宋" w:eastAsia="仿宋" w:cs="仿宋"/>
        </w:rPr>
      </w:pPr>
    </w:p>
    <w:sectPr>
      <w:footerReference r:id="rId5" w:type="default"/>
      <w:pgSz w:w="11910" w:h="16840"/>
      <w:pgMar w:top="1431" w:right="1803" w:bottom="1429" w:left="1803" w:header="0" w:footer="680" w:gutter="0"/>
      <w:pgBorders>
        <w:top w:val="none" w:sz="0" w:space="0"/>
        <w:left w:val="none" w:sz="0" w:space="0"/>
        <w:bottom w:val="none" w:sz="0" w:space="0"/>
        <w:right w:val="none" w:sz="0" w:space="0"/>
      </w:pgBorders>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CAD8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83C3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127B8">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54127B8">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30310">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CC75B"/>
    <w:multiLevelType w:val="singleLevel"/>
    <w:tmpl w:val="8A1CC75B"/>
    <w:lvl w:ilvl="0" w:tentative="0">
      <w:start w:val="1"/>
      <w:numFmt w:val="decimal"/>
      <w:lvlText w:val="%1."/>
      <w:lvlJc w:val="left"/>
      <w:pPr>
        <w:tabs>
          <w:tab w:val="left" w:pos="312"/>
        </w:tabs>
      </w:pPr>
    </w:lvl>
  </w:abstractNum>
  <w:abstractNum w:abstractNumId="1">
    <w:nsid w:val="FF6B4BBC"/>
    <w:multiLevelType w:val="singleLevel"/>
    <w:tmpl w:val="FF6B4BBC"/>
    <w:lvl w:ilvl="0" w:tentative="0">
      <w:start w:val="2"/>
      <w:numFmt w:val="decimal"/>
      <w:lvlText w:val="%1."/>
      <w:lvlJc w:val="left"/>
      <w:pPr>
        <w:tabs>
          <w:tab w:val="left" w:pos="312"/>
        </w:tabs>
      </w:pPr>
    </w:lvl>
  </w:abstractNum>
  <w:abstractNum w:abstractNumId="2">
    <w:nsid w:val="08C239BB"/>
    <w:multiLevelType w:val="multilevel"/>
    <w:tmpl w:val="08C239BB"/>
    <w:lvl w:ilvl="0" w:tentative="0">
      <w:start w:val="1"/>
      <w:numFmt w:val="chineseCountingThousand"/>
      <w:pStyle w:val="3"/>
      <w:lvlText w:val="（%1）"/>
      <w:lvlJc w:val="left"/>
      <w:pPr>
        <w:ind w:left="35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4D52EE0"/>
    <w:multiLevelType w:val="singleLevel"/>
    <w:tmpl w:val="24D52EE0"/>
    <w:lvl w:ilvl="0" w:tentative="0">
      <w:start w:val="2"/>
      <w:numFmt w:val="decimal"/>
      <w:suff w:val="nothing"/>
      <w:lvlText w:val="%1、"/>
      <w:lvlJc w:val="left"/>
    </w:lvl>
  </w:abstractNum>
  <w:abstractNum w:abstractNumId="4">
    <w:nsid w:val="2CBB479D"/>
    <w:multiLevelType w:val="multilevel"/>
    <w:tmpl w:val="2CBB479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displayBackgroundShape w:val="1"/>
  <w:bordersDoNotSurroundHeader w:val="0"/>
  <w:bordersDoNotSurroundFooter w:val="0"/>
  <w:documentProtection w:enforcement="0"/>
  <w:defaultTabStop w:val="368"/>
  <w:displayHorizontalDrawingGridEvery w:val="0"/>
  <w:displayVerticalDrawingGridEvery w:val="2"/>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DE5MTRmZDAwNGYxZTNjNWZiM2I2YzFmODFmN2RkNWYifQ=="/>
  </w:docVars>
  <w:rsids>
    <w:rsidRoot w:val="002C3762"/>
    <w:rsid w:val="000071C9"/>
    <w:rsid w:val="00022ADF"/>
    <w:rsid w:val="0002327B"/>
    <w:rsid w:val="00034FA7"/>
    <w:rsid w:val="00042EC7"/>
    <w:rsid w:val="00053684"/>
    <w:rsid w:val="0007361A"/>
    <w:rsid w:val="00085798"/>
    <w:rsid w:val="0009392F"/>
    <w:rsid w:val="000A3FB1"/>
    <w:rsid w:val="000A404E"/>
    <w:rsid w:val="000C5B20"/>
    <w:rsid w:val="00123699"/>
    <w:rsid w:val="00131F87"/>
    <w:rsid w:val="00181F44"/>
    <w:rsid w:val="001845B8"/>
    <w:rsid w:val="001B0907"/>
    <w:rsid w:val="001B3732"/>
    <w:rsid w:val="001D711C"/>
    <w:rsid w:val="001E27ED"/>
    <w:rsid w:val="001F47B2"/>
    <w:rsid w:val="0020514D"/>
    <w:rsid w:val="002064FA"/>
    <w:rsid w:val="00217996"/>
    <w:rsid w:val="00221C85"/>
    <w:rsid w:val="002864F0"/>
    <w:rsid w:val="002C3762"/>
    <w:rsid w:val="003144F6"/>
    <w:rsid w:val="003C0090"/>
    <w:rsid w:val="004A74CE"/>
    <w:rsid w:val="004B63C8"/>
    <w:rsid w:val="004E492C"/>
    <w:rsid w:val="00516520"/>
    <w:rsid w:val="0054409E"/>
    <w:rsid w:val="005965FE"/>
    <w:rsid w:val="005F5A7E"/>
    <w:rsid w:val="00643F78"/>
    <w:rsid w:val="006C09A9"/>
    <w:rsid w:val="006D64E8"/>
    <w:rsid w:val="00705D1E"/>
    <w:rsid w:val="0073486D"/>
    <w:rsid w:val="00751172"/>
    <w:rsid w:val="0078792D"/>
    <w:rsid w:val="007C4954"/>
    <w:rsid w:val="00804FFF"/>
    <w:rsid w:val="008115C0"/>
    <w:rsid w:val="00827F39"/>
    <w:rsid w:val="008561F2"/>
    <w:rsid w:val="0086342A"/>
    <w:rsid w:val="00892DC2"/>
    <w:rsid w:val="0089534F"/>
    <w:rsid w:val="0090776C"/>
    <w:rsid w:val="00923EFD"/>
    <w:rsid w:val="00946866"/>
    <w:rsid w:val="00995DCB"/>
    <w:rsid w:val="00995F5A"/>
    <w:rsid w:val="009A7605"/>
    <w:rsid w:val="009B5683"/>
    <w:rsid w:val="009C6E39"/>
    <w:rsid w:val="009E5A55"/>
    <w:rsid w:val="00A3157A"/>
    <w:rsid w:val="00A34E35"/>
    <w:rsid w:val="00A36475"/>
    <w:rsid w:val="00A71901"/>
    <w:rsid w:val="00A9369F"/>
    <w:rsid w:val="00AD54BB"/>
    <w:rsid w:val="00AE3DCA"/>
    <w:rsid w:val="00AE6B90"/>
    <w:rsid w:val="00AF7D46"/>
    <w:rsid w:val="00B50BB4"/>
    <w:rsid w:val="00B53623"/>
    <w:rsid w:val="00B56B4A"/>
    <w:rsid w:val="00B91CCB"/>
    <w:rsid w:val="00BE2E90"/>
    <w:rsid w:val="00C4656B"/>
    <w:rsid w:val="00C57EC1"/>
    <w:rsid w:val="00C74791"/>
    <w:rsid w:val="00CA7C64"/>
    <w:rsid w:val="00D117DA"/>
    <w:rsid w:val="00D23B4D"/>
    <w:rsid w:val="00D34F3F"/>
    <w:rsid w:val="00D73329"/>
    <w:rsid w:val="00D83AA0"/>
    <w:rsid w:val="00DC044C"/>
    <w:rsid w:val="00DD1F41"/>
    <w:rsid w:val="00E00C52"/>
    <w:rsid w:val="00E47D9D"/>
    <w:rsid w:val="00E548D9"/>
    <w:rsid w:val="00E75778"/>
    <w:rsid w:val="00E801B7"/>
    <w:rsid w:val="00EC1769"/>
    <w:rsid w:val="00EC6352"/>
    <w:rsid w:val="00F40DC6"/>
    <w:rsid w:val="00F60FE2"/>
    <w:rsid w:val="00F6509C"/>
    <w:rsid w:val="00FA1AEC"/>
    <w:rsid w:val="00FD29F0"/>
    <w:rsid w:val="00FE157E"/>
    <w:rsid w:val="016E2F6B"/>
    <w:rsid w:val="051931EE"/>
    <w:rsid w:val="05476E8D"/>
    <w:rsid w:val="05816FE5"/>
    <w:rsid w:val="059A234D"/>
    <w:rsid w:val="08EB30F3"/>
    <w:rsid w:val="09135363"/>
    <w:rsid w:val="0A9E6D1A"/>
    <w:rsid w:val="0AB67731"/>
    <w:rsid w:val="0B704E0D"/>
    <w:rsid w:val="0B754877"/>
    <w:rsid w:val="0E3E3CC5"/>
    <w:rsid w:val="0E6B25E0"/>
    <w:rsid w:val="0ECC12D1"/>
    <w:rsid w:val="0EE505E5"/>
    <w:rsid w:val="0F313EDE"/>
    <w:rsid w:val="0F346E76"/>
    <w:rsid w:val="108E71AB"/>
    <w:rsid w:val="10FF5D0B"/>
    <w:rsid w:val="13A96027"/>
    <w:rsid w:val="15AA32AC"/>
    <w:rsid w:val="15F035A2"/>
    <w:rsid w:val="1657797E"/>
    <w:rsid w:val="16E318AE"/>
    <w:rsid w:val="199A216E"/>
    <w:rsid w:val="1C4C4BBF"/>
    <w:rsid w:val="1C580648"/>
    <w:rsid w:val="1D631DC4"/>
    <w:rsid w:val="1DFF3A8A"/>
    <w:rsid w:val="20133DC1"/>
    <w:rsid w:val="20FC1FFE"/>
    <w:rsid w:val="22D54284"/>
    <w:rsid w:val="24166CB2"/>
    <w:rsid w:val="25875AFA"/>
    <w:rsid w:val="26E0111F"/>
    <w:rsid w:val="29E94DD9"/>
    <w:rsid w:val="29FB626D"/>
    <w:rsid w:val="2A3641D7"/>
    <w:rsid w:val="2AD64894"/>
    <w:rsid w:val="2C8903AA"/>
    <w:rsid w:val="2DB87198"/>
    <w:rsid w:val="2EB42835"/>
    <w:rsid w:val="2FDE6C5E"/>
    <w:rsid w:val="319121DA"/>
    <w:rsid w:val="31E60D5F"/>
    <w:rsid w:val="31F431A8"/>
    <w:rsid w:val="34496D9C"/>
    <w:rsid w:val="34E50E91"/>
    <w:rsid w:val="36EC19BC"/>
    <w:rsid w:val="3781684D"/>
    <w:rsid w:val="37A356D3"/>
    <w:rsid w:val="38910D12"/>
    <w:rsid w:val="38CA4224"/>
    <w:rsid w:val="391D7808"/>
    <w:rsid w:val="39564831"/>
    <w:rsid w:val="3AB24F6F"/>
    <w:rsid w:val="3B3F2CA7"/>
    <w:rsid w:val="3D807E30"/>
    <w:rsid w:val="41605725"/>
    <w:rsid w:val="42407FFD"/>
    <w:rsid w:val="434B7D0F"/>
    <w:rsid w:val="44380293"/>
    <w:rsid w:val="44894F93"/>
    <w:rsid w:val="44FC5765"/>
    <w:rsid w:val="45ED441E"/>
    <w:rsid w:val="491C035A"/>
    <w:rsid w:val="4B5069ED"/>
    <w:rsid w:val="4BC437E9"/>
    <w:rsid w:val="4DDE2D3F"/>
    <w:rsid w:val="5005420D"/>
    <w:rsid w:val="50287B14"/>
    <w:rsid w:val="50F11C80"/>
    <w:rsid w:val="510C0BFF"/>
    <w:rsid w:val="51E6153F"/>
    <w:rsid w:val="52390245"/>
    <w:rsid w:val="52A33962"/>
    <w:rsid w:val="545B317C"/>
    <w:rsid w:val="56156174"/>
    <w:rsid w:val="59AD350B"/>
    <w:rsid w:val="5B172EA1"/>
    <w:rsid w:val="5BB0266F"/>
    <w:rsid w:val="5F614F42"/>
    <w:rsid w:val="5F88085E"/>
    <w:rsid w:val="610D522C"/>
    <w:rsid w:val="672A5D0A"/>
    <w:rsid w:val="674D6646"/>
    <w:rsid w:val="6A3E14BC"/>
    <w:rsid w:val="6BC2493D"/>
    <w:rsid w:val="6D4A4A10"/>
    <w:rsid w:val="6E225A1B"/>
    <w:rsid w:val="6E7F7204"/>
    <w:rsid w:val="6EC66318"/>
    <w:rsid w:val="6F1E7F02"/>
    <w:rsid w:val="700A50C7"/>
    <w:rsid w:val="70516C52"/>
    <w:rsid w:val="733E0CE8"/>
    <w:rsid w:val="73C05A2C"/>
    <w:rsid w:val="747F2826"/>
    <w:rsid w:val="75081F4A"/>
    <w:rsid w:val="752D5803"/>
    <w:rsid w:val="75C64C11"/>
    <w:rsid w:val="769136B0"/>
    <w:rsid w:val="76CE6D0D"/>
    <w:rsid w:val="77731007"/>
    <w:rsid w:val="77D975C3"/>
    <w:rsid w:val="792F4AAF"/>
    <w:rsid w:val="794B72F4"/>
    <w:rsid w:val="7A3E58FC"/>
    <w:rsid w:val="7B7B764C"/>
    <w:rsid w:val="7B8C6B3B"/>
    <w:rsid w:val="7D405AD8"/>
    <w:rsid w:val="7D851E75"/>
    <w:rsid w:val="7E6463E2"/>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numPr>
        <w:ilvl w:val="0"/>
        <w:numId w:val="1"/>
      </w:numPr>
      <w:spacing w:before="50" w:beforeLines="50" w:after="50" w:afterLines="50"/>
      <w:outlineLvl w:val="0"/>
    </w:pPr>
    <w:rPr>
      <w:rFonts w:eastAsia="宋体"/>
      <w:b/>
      <w:bCs/>
      <w:kern w:val="44"/>
      <w:sz w:val="28"/>
      <w:szCs w:val="44"/>
    </w:rPr>
  </w:style>
  <w:style w:type="paragraph" w:styleId="3">
    <w:name w:val="heading 2"/>
    <w:basedOn w:val="1"/>
    <w:next w:val="1"/>
    <w:qFormat/>
    <w:uiPriority w:val="0"/>
    <w:pPr>
      <w:keepNext/>
      <w:keepLines/>
      <w:numPr>
        <w:ilvl w:val="0"/>
        <w:numId w:val="2"/>
      </w:numPr>
      <w:spacing w:before="240" w:after="240"/>
      <w:outlineLvl w:val="1"/>
    </w:pPr>
    <w:rPr>
      <w:b/>
      <w:bCs/>
      <w:szCs w:val="32"/>
    </w:rPr>
  </w:style>
  <w:style w:type="paragraph" w:styleId="4">
    <w:name w:val="heading 3"/>
    <w:basedOn w:val="1"/>
    <w:next w:val="1"/>
    <w:qFormat/>
    <w:uiPriority w:val="0"/>
    <w:pPr>
      <w:keepNext/>
      <w:outlineLvl w:val="2"/>
    </w:pPr>
    <w:rPr>
      <w:rFonts w:ascii="楷体_GB2312" w:hAnsi="宋体" w:eastAsia="黑体"/>
      <w:b/>
      <w:bCs/>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qFormat/>
    <w:uiPriority w:val="0"/>
  </w:style>
  <w:style w:type="paragraph" w:styleId="6">
    <w:name w:val="Body Text Indent"/>
    <w:basedOn w:val="1"/>
    <w:next w:val="7"/>
    <w:qFormat/>
    <w:uiPriority w:val="0"/>
    <w:pPr>
      <w:ind w:firstLine="830" w:firstLineChars="352"/>
    </w:pPr>
    <w:rPr>
      <w:rFonts w:ascii="仿宋_GB2312" w:hAnsi="Calibri" w:eastAsia="仿宋_GB2312" w:cs="Times New Roman"/>
      <w:sz w:val="32"/>
      <w:szCs w:val="20"/>
    </w:rPr>
  </w:style>
  <w:style w:type="paragraph" w:customStyle="1" w:styleId="7">
    <w:name w:val="font5"/>
    <w:basedOn w:val="1"/>
    <w:qFormat/>
    <w:uiPriority w:val="0"/>
    <w:pPr>
      <w:widowControl/>
      <w:spacing w:before="100" w:beforeAutospacing="1" w:after="100" w:afterAutospacing="1"/>
      <w:jc w:val="left"/>
    </w:pPr>
    <w:rPr>
      <w:rFonts w:ascii="宋体" w:hAnsi="宋体" w:cs="宋体"/>
      <w:sz w:val="18"/>
      <w:szCs w:val="18"/>
    </w:rPr>
  </w:style>
  <w:style w:type="paragraph" w:styleId="8">
    <w:name w:val="Plain Text"/>
    <w:basedOn w:val="1"/>
    <w:qFormat/>
    <w:uiPriority w:val="0"/>
    <w:rPr>
      <w:rFonts w:ascii="宋体" w:hAnsi="Courier New" w:eastAsia="宋体" w:cs="Courier New"/>
    </w:rPr>
  </w:style>
  <w:style w:type="paragraph" w:styleId="9">
    <w:name w:val="footer"/>
    <w:basedOn w:val="1"/>
    <w:qFormat/>
    <w:uiPriority w:val="99"/>
    <w:pPr>
      <w:tabs>
        <w:tab w:val="center" w:pos="4153"/>
        <w:tab w:val="right" w:pos="8306"/>
      </w:tabs>
    </w:pPr>
    <w:rPr>
      <w:rFonts w:ascii="Calibri" w:hAnsi="Calibri" w:eastAsia="宋体" w:cs="Times New Roman"/>
      <w:sz w:val="18"/>
      <w:szCs w:val="18"/>
    </w:rPr>
  </w:style>
  <w:style w:type="paragraph" w:styleId="10">
    <w:name w:val="header"/>
    <w:basedOn w:val="1"/>
    <w:qFormat/>
    <w:uiPriority w:val="0"/>
    <w:pPr>
      <w:pBdr>
        <w:bottom w:val="single" w:color="auto" w:sz="6" w:space="1"/>
      </w:pBdr>
      <w:tabs>
        <w:tab w:val="center" w:pos="4153"/>
        <w:tab w:val="right" w:pos="8306"/>
      </w:tabs>
      <w:jc w:val="center"/>
    </w:pPr>
    <w:rPr>
      <w:rFonts w:ascii="Calibri" w:hAnsi="Calibri" w:eastAsia="宋体" w:cs="Times New Roman"/>
      <w:sz w:val="18"/>
      <w:szCs w:val="18"/>
    </w:rPr>
  </w:style>
  <w:style w:type="paragraph" w:styleId="11">
    <w:name w:val="toc 1"/>
    <w:basedOn w:val="1"/>
    <w:next w:val="1"/>
    <w:qFormat/>
    <w:uiPriority w:val="39"/>
    <w:rPr>
      <w:rFonts w:ascii="Calibri" w:hAnsi="Calibri" w:eastAsia="宋体" w:cs="Times New Roman"/>
    </w:rPr>
  </w:style>
  <w:style w:type="paragraph" w:styleId="12">
    <w:name w:val="toc 2"/>
    <w:basedOn w:val="1"/>
    <w:next w:val="1"/>
    <w:qFormat/>
    <w:uiPriority w:val="39"/>
    <w:pPr>
      <w:tabs>
        <w:tab w:val="right" w:leader="dot" w:pos="8302"/>
      </w:tabs>
    </w:pPr>
    <w:rPr>
      <w:rFonts w:ascii="仿宋_GB2312" w:hAnsi="仿宋" w:eastAsia="仿宋_GB2312" w:cs="Times New Roman"/>
      <w:b/>
      <w:smallCaps/>
    </w:rPr>
  </w:style>
  <w:style w:type="paragraph" w:styleId="13">
    <w:name w:val="Normal (Web)"/>
    <w:basedOn w:val="1"/>
    <w:qFormat/>
    <w:uiPriority w:val="0"/>
    <w:pPr>
      <w:spacing w:beforeAutospacing="1" w:afterAutospacing="1"/>
    </w:pPr>
    <w:rPr>
      <w:rFonts w:cs="Times New Roman"/>
      <w:sz w:val="24"/>
    </w:rPr>
  </w:style>
  <w:style w:type="paragraph" w:styleId="14">
    <w:name w:val="annotation subject"/>
    <w:basedOn w:val="5"/>
    <w:next w:val="5"/>
    <w:link w:val="28"/>
    <w:qFormat/>
    <w:uiPriority w:val="0"/>
    <w:rPr>
      <w:b/>
      <w:bCs/>
    </w:rPr>
  </w:style>
  <w:style w:type="paragraph" w:styleId="15">
    <w:name w:val="Body Text First Indent 2"/>
    <w:basedOn w:val="6"/>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qFormat/>
    <w:uiPriority w:val="0"/>
    <w:rPr>
      <w:sz w:val="21"/>
      <w:szCs w:val="21"/>
    </w:rPr>
  </w:style>
  <w:style w:type="paragraph" w:customStyle="1" w:styleId="22">
    <w:name w:val="Normal Indent1"/>
    <w:basedOn w:val="1"/>
    <w:qFormat/>
    <w:uiPriority w:val="0"/>
    <w:pPr>
      <w:widowControl/>
      <w:spacing w:line="360" w:lineRule="auto"/>
      <w:ind w:firstLine="420"/>
      <w:jc w:val="left"/>
    </w:pPr>
    <w:rPr>
      <w:rFonts w:ascii="宋体" w:hAnsi="Times New Roman"/>
      <w:kern w:val="0"/>
      <w:sz w:val="20"/>
      <w:szCs w:val="20"/>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styleId="24">
    <w:name w:val="List Paragraph"/>
    <w:basedOn w:val="1"/>
    <w:qFormat/>
    <w:uiPriority w:val="99"/>
    <w:pPr>
      <w:ind w:firstLine="420" w:firstLineChars="200"/>
    </w:pPr>
  </w:style>
  <w:style w:type="paragraph" w:customStyle="1" w:styleId="25">
    <w:name w:val="WPSOffice手动目录 1"/>
    <w:qFormat/>
    <w:uiPriority w:val="0"/>
    <w:rPr>
      <w:rFonts w:ascii="Arial" w:hAnsi="Arial" w:cs="Arial" w:eastAsiaTheme="minorEastAsia"/>
      <w:lang w:val="en-US" w:eastAsia="zh-CN" w:bidi="ar-SA"/>
    </w:rPr>
  </w:style>
  <w:style w:type="paragraph" w:customStyle="1" w:styleId="26">
    <w:name w:val="WPSOffice手动目录 2"/>
    <w:qFormat/>
    <w:uiPriority w:val="0"/>
    <w:pPr>
      <w:ind w:left="200" w:leftChars="200"/>
    </w:pPr>
    <w:rPr>
      <w:rFonts w:ascii="Arial" w:hAnsi="Arial" w:cs="Arial" w:eastAsiaTheme="minorEastAsia"/>
      <w:lang w:val="en-US" w:eastAsia="zh-CN" w:bidi="ar-SA"/>
    </w:rPr>
  </w:style>
  <w:style w:type="character" w:customStyle="1" w:styleId="27">
    <w:name w:val="批注文字 字符"/>
    <w:basedOn w:val="18"/>
    <w:link w:val="5"/>
    <w:qFormat/>
    <w:uiPriority w:val="0"/>
    <w:rPr>
      <w:rFonts w:ascii="Arial" w:hAnsi="Arial" w:eastAsia="Arial" w:cs="Arial"/>
      <w:snapToGrid w:val="0"/>
      <w:color w:val="000000"/>
      <w:sz w:val="21"/>
      <w:szCs w:val="21"/>
    </w:rPr>
  </w:style>
  <w:style w:type="character" w:customStyle="1" w:styleId="28">
    <w:name w:val="批注主题 字符"/>
    <w:basedOn w:val="27"/>
    <w:link w:val="14"/>
    <w:qFormat/>
    <w:uiPriority w:val="0"/>
    <w:rPr>
      <w:rFonts w:ascii="Arial" w:hAnsi="Arial" w:eastAsia="Arial" w:cs="Arial"/>
      <w:b/>
      <w:bCs/>
      <w:snapToGrid w:val="0"/>
      <w:color w:val="000000"/>
      <w:sz w:val="21"/>
      <w:szCs w:val="21"/>
    </w:rPr>
  </w:style>
  <w:style w:type="paragraph" w:styleId="29">
    <w:name w:val="No Spacing"/>
    <w:qFormat/>
    <w:uiPriority w:val="99"/>
    <w:rPr>
      <w:rFonts w:ascii="Times New Roman" w:hAnsi="Times New Roman" w:eastAsia="宋体" w:cs="Calibri"/>
      <w:sz w:val="22"/>
      <w:szCs w:val="22"/>
      <w:lang w:val="en-US" w:eastAsia="en-US" w:bidi="ar-SA"/>
    </w:rPr>
  </w:style>
  <w:style w:type="character" w:customStyle="1" w:styleId="30">
    <w:name w:val="font21"/>
    <w:basedOn w:val="18"/>
    <w:qFormat/>
    <w:uiPriority w:val="0"/>
    <w:rPr>
      <w:rFonts w:hint="eastAsia" w:ascii="仿宋" w:hAnsi="仿宋" w:eastAsia="仿宋" w:cs="仿宋"/>
      <w:color w:val="000000"/>
      <w:sz w:val="26"/>
      <w:szCs w:val="26"/>
      <w:u w:val="none"/>
    </w:rPr>
  </w:style>
  <w:style w:type="character" w:customStyle="1" w:styleId="31">
    <w:name w:val="font11"/>
    <w:basedOn w:val="18"/>
    <w:qFormat/>
    <w:uiPriority w:val="0"/>
    <w:rPr>
      <w:rFonts w:hint="eastAsia" w:ascii="仿宋" w:hAnsi="仿宋" w:eastAsia="仿宋" w:cs="仿宋"/>
      <w:b/>
      <w:bCs/>
      <w:color w:val="000000"/>
      <w:sz w:val="26"/>
      <w:szCs w:val="26"/>
      <w:u w:val="none"/>
    </w:rPr>
  </w:style>
  <w:style w:type="paragraph" w:customStyle="1" w:styleId="32">
    <w:name w:val="null3"/>
    <w:unhideWhenUsed/>
    <w:qFormat/>
    <w:uiPriority w:val="0"/>
    <w:rPr>
      <w:rFonts w:ascii="宋体" w:hAnsi="Calibri" w:eastAsia="宋体" w:cs="Times New Roman"/>
      <w:sz w:val="24"/>
      <w:szCs w:val="24"/>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601</Words>
  <Characters>629</Characters>
  <Lines>1</Lines>
  <Paragraphs>1</Paragraphs>
  <TotalTime>2</TotalTime>
  <ScaleCrop>false</ScaleCrop>
  <LinksUpToDate>false</LinksUpToDate>
  <CharactersWithSpaces>706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2023-04-21T16:48:00Z</dcterms:created>
  <dc:creator>Kingsoft-PDF</dc:creator>
  <cp:lastModifiedBy>采联-337</cp:lastModifiedBy>
  <dcterms:modified xsi:type="dcterms:W3CDTF">2025-10-30T08:22:31Z</dcterms:modified>
  <dc:subject>pdfbuilder</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2023-04-21T16:48:19Z</vt:filetime>
  </property>
  <property fmtid="{D5CDD505-2E9C-101B-9397-08002B2CF9AE}" pid="4" name="UsrData">
    <vt:lpwstr>64424dca0d38b70015f9b1b4</vt:lpwstr>
  </property>
  <property fmtid="{D5CDD505-2E9C-101B-9397-08002B2CF9AE}" pid="5" name="KSOProductBuildVer">
    <vt:lpwstr>2052-12.1.0.23125</vt:lpwstr>
  </property>
  <property fmtid="{D5CDD505-2E9C-101B-9397-08002B2CF9AE}" pid="6" name="ICV">
    <vt:lpwstr>DC4E91C20B6E45F0B9A7F87305B9384E_13</vt:lpwstr>
  </property>
  <property fmtid="{D5CDD505-2E9C-101B-9397-08002B2CF9AE}" pid="7" name="KSOTemplateDocerSaveRecord">
    <vt:lpwstr>eyJoZGlkIjoiM2NiNjQ2ZjRiZDc4NjZjNDVjYTYzODBjMTk1ZGJjMzYiLCJ1c2VySWQiOiIyODgzODg4ODUifQ==</vt:lpwstr>
  </property>
</Properties>
</file>