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E2490" w14:textId="77777777" w:rsidR="00CF5AD3" w:rsidRDefault="00CF5AD3">
      <w:pPr>
        <w:snapToGrid w:val="0"/>
        <w:spacing w:beforeLines="50" w:before="156"/>
        <w:jc w:val="center"/>
        <w:rPr>
          <w:rFonts w:ascii="宋体" w:hAnsi="宋体"/>
          <w:b/>
          <w:sz w:val="84"/>
          <w:szCs w:val="84"/>
        </w:rPr>
      </w:pPr>
    </w:p>
    <w:p w14:paraId="4C2D5E1C" w14:textId="77777777" w:rsidR="00CF5AD3" w:rsidRDefault="00CF5AD3">
      <w:pPr>
        <w:snapToGrid w:val="0"/>
        <w:spacing w:beforeLines="50" w:before="156"/>
        <w:jc w:val="center"/>
        <w:rPr>
          <w:rFonts w:ascii="宋体" w:hAnsi="宋体"/>
          <w:b/>
          <w:sz w:val="84"/>
          <w:szCs w:val="84"/>
        </w:rPr>
      </w:pPr>
    </w:p>
    <w:p w14:paraId="0380420D" w14:textId="77777777" w:rsidR="00CF5AD3" w:rsidRDefault="000A0437">
      <w:pPr>
        <w:snapToGrid w:val="0"/>
        <w:spacing w:beforeLines="50" w:before="156"/>
        <w:jc w:val="center"/>
        <w:rPr>
          <w:rFonts w:ascii="仿宋_GB2312" w:hAnsi="仿宋_GB2312"/>
          <w:b/>
          <w:bCs/>
          <w:sz w:val="84"/>
          <w:szCs w:val="84"/>
        </w:rPr>
      </w:pPr>
      <w:r>
        <w:rPr>
          <w:rFonts w:ascii="宋体" w:hAnsi="宋体" w:hint="eastAsia"/>
          <w:b/>
          <w:sz w:val="84"/>
          <w:szCs w:val="84"/>
        </w:rPr>
        <w:t>竞价文件</w:t>
      </w:r>
    </w:p>
    <w:p w14:paraId="6A729315" w14:textId="77777777" w:rsidR="00CF5AD3" w:rsidRDefault="00CF5AD3">
      <w:pPr>
        <w:spacing w:line="360" w:lineRule="auto"/>
        <w:jc w:val="center"/>
        <w:rPr>
          <w:rFonts w:ascii="宋体" w:hAnsi="宋体"/>
          <w:b/>
          <w:bCs/>
          <w:sz w:val="24"/>
        </w:rPr>
      </w:pPr>
    </w:p>
    <w:p w14:paraId="48818CD5" w14:textId="77777777" w:rsidR="00CF5AD3" w:rsidRDefault="00CF5AD3">
      <w:pPr>
        <w:spacing w:line="360" w:lineRule="auto"/>
        <w:rPr>
          <w:rFonts w:ascii="华文中宋" w:eastAsia="华文中宋" w:hAnsi="华文中宋"/>
          <w:sz w:val="30"/>
          <w:szCs w:val="30"/>
        </w:rPr>
      </w:pPr>
    </w:p>
    <w:p w14:paraId="2D04990D" w14:textId="77777777" w:rsidR="00CF5AD3" w:rsidRDefault="00CF5AD3">
      <w:pPr>
        <w:spacing w:line="360" w:lineRule="auto"/>
        <w:rPr>
          <w:rFonts w:ascii="华文中宋" w:eastAsia="华文中宋" w:hAnsi="华文中宋"/>
          <w:sz w:val="30"/>
          <w:szCs w:val="30"/>
        </w:rPr>
      </w:pPr>
    </w:p>
    <w:p w14:paraId="2470611D" w14:textId="77777777" w:rsidR="00CF5AD3" w:rsidRDefault="00CF5AD3">
      <w:pPr>
        <w:spacing w:line="360" w:lineRule="auto"/>
        <w:rPr>
          <w:rFonts w:ascii="华文中宋" w:eastAsia="华文中宋" w:hAnsi="华文中宋"/>
          <w:sz w:val="30"/>
          <w:szCs w:val="30"/>
        </w:rPr>
      </w:pPr>
    </w:p>
    <w:p w14:paraId="064A63C4" w14:textId="77777777" w:rsidR="00CF5AD3" w:rsidRDefault="000A0437">
      <w:pPr>
        <w:spacing w:line="360" w:lineRule="auto"/>
        <w:rPr>
          <w:rFonts w:ascii="仿宋_GB2312" w:hAnsi="仿宋_GB2312"/>
          <w:b/>
          <w:bCs/>
          <w:sz w:val="28"/>
          <w:szCs w:val="32"/>
        </w:rPr>
      </w:pPr>
      <w:r>
        <w:rPr>
          <w:rFonts w:ascii="仿宋_GB2312" w:hAnsi="仿宋_GB2312"/>
          <w:b/>
          <w:bCs/>
          <w:sz w:val="28"/>
          <w:szCs w:val="32"/>
        </w:rPr>
        <w:t>采购方式：</w:t>
      </w:r>
      <w:r>
        <w:rPr>
          <w:rFonts w:ascii="仿宋_GB2312" w:hAnsi="仿宋_GB2312" w:hint="eastAsia"/>
          <w:b/>
          <w:bCs/>
          <w:sz w:val="28"/>
          <w:szCs w:val="32"/>
        </w:rPr>
        <w:t>线上</w:t>
      </w:r>
      <w:r>
        <w:rPr>
          <w:rFonts w:ascii="仿宋_GB2312" w:hAnsi="仿宋_GB2312"/>
          <w:b/>
          <w:bCs/>
          <w:sz w:val="28"/>
          <w:szCs w:val="32"/>
        </w:rPr>
        <w:t>竞价</w:t>
      </w:r>
    </w:p>
    <w:p w14:paraId="6EE1FB97" w14:textId="6811B18F" w:rsidR="00CF5AD3" w:rsidRDefault="000A0437">
      <w:pPr>
        <w:spacing w:line="360" w:lineRule="auto"/>
        <w:ind w:left="1521" w:hangingChars="541" w:hanging="1521"/>
        <w:rPr>
          <w:rFonts w:ascii="宋体" w:hAnsi="宋体" w:cs="微软雅黑"/>
          <w:b/>
          <w:bCs/>
          <w:sz w:val="28"/>
          <w:szCs w:val="28"/>
        </w:rPr>
      </w:pPr>
      <w:r>
        <w:rPr>
          <w:rFonts w:ascii="仿宋_GB2312" w:hAnsi="仿宋_GB2312"/>
          <w:b/>
          <w:bCs/>
          <w:sz w:val="28"/>
          <w:szCs w:val="32"/>
        </w:rPr>
        <w:t>项目</w:t>
      </w:r>
      <w:r>
        <w:rPr>
          <w:rFonts w:ascii="仿宋_GB2312" w:hAnsi="仿宋_GB2312" w:hint="eastAsia"/>
          <w:b/>
          <w:bCs/>
          <w:sz w:val="28"/>
          <w:szCs w:val="32"/>
        </w:rPr>
        <w:t>名称</w:t>
      </w:r>
      <w:r>
        <w:rPr>
          <w:rFonts w:ascii="宋体" w:hAnsi="宋体"/>
          <w:b/>
          <w:bCs/>
          <w:sz w:val="28"/>
          <w:szCs w:val="32"/>
        </w:rPr>
        <w:t>：</w:t>
      </w:r>
      <w:r w:rsidR="00041A99" w:rsidRPr="00041A99">
        <w:rPr>
          <w:rFonts w:ascii="宋体" w:hAnsi="宋体" w:cs="微软雅黑" w:hint="eastAsia"/>
          <w:b/>
          <w:bCs/>
          <w:sz w:val="28"/>
          <w:szCs w:val="28"/>
        </w:rPr>
        <w:t>2024年电白区食用林产品质</w:t>
      </w:r>
      <w:proofErr w:type="gramStart"/>
      <w:r w:rsidR="00041A99" w:rsidRPr="00041A99">
        <w:rPr>
          <w:rFonts w:ascii="宋体" w:hAnsi="宋体" w:cs="微软雅黑" w:hint="eastAsia"/>
          <w:b/>
          <w:bCs/>
          <w:sz w:val="28"/>
          <w:szCs w:val="28"/>
        </w:rPr>
        <w:t>量安全</w:t>
      </w:r>
      <w:proofErr w:type="gramEnd"/>
      <w:r w:rsidR="00041A99" w:rsidRPr="00041A99">
        <w:rPr>
          <w:rFonts w:ascii="宋体" w:hAnsi="宋体" w:cs="微软雅黑" w:hint="eastAsia"/>
          <w:b/>
          <w:bCs/>
          <w:sz w:val="28"/>
          <w:szCs w:val="28"/>
        </w:rPr>
        <w:t>检测项目采制</w:t>
      </w:r>
      <w:proofErr w:type="gramStart"/>
      <w:r w:rsidR="00041A99" w:rsidRPr="00041A99">
        <w:rPr>
          <w:rFonts w:ascii="宋体" w:hAnsi="宋体" w:cs="微软雅黑" w:hint="eastAsia"/>
          <w:b/>
          <w:bCs/>
          <w:sz w:val="28"/>
          <w:szCs w:val="28"/>
        </w:rPr>
        <w:t>样服务</w:t>
      </w:r>
      <w:proofErr w:type="gramEnd"/>
      <w:r w:rsidR="00041A99" w:rsidRPr="00041A99">
        <w:rPr>
          <w:rFonts w:ascii="宋体" w:hAnsi="宋体" w:cs="微软雅黑" w:hint="eastAsia"/>
          <w:b/>
          <w:bCs/>
          <w:sz w:val="28"/>
          <w:szCs w:val="28"/>
        </w:rPr>
        <w:t>项目</w:t>
      </w:r>
    </w:p>
    <w:p w14:paraId="6E7DC232" w14:textId="77777777" w:rsidR="00CF5AD3" w:rsidRDefault="00CF5AD3">
      <w:pPr>
        <w:pStyle w:val="a1"/>
      </w:pPr>
    </w:p>
    <w:p w14:paraId="698FD932" w14:textId="77777777" w:rsidR="00CF5AD3" w:rsidRDefault="00CF5AD3">
      <w:pPr>
        <w:spacing w:line="360" w:lineRule="auto"/>
        <w:ind w:left="1521" w:hangingChars="541" w:hanging="1521"/>
        <w:rPr>
          <w:rFonts w:ascii="宋体" w:hAnsi="宋体"/>
          <w:b/>
          <w:bCs/>
          <w:sz w:val="28"/>
          <w:szCs w:val="32"/>
          <w:u w:val="single"/>
        </w:rPr>
      </w:pPr>
    </w:p>
    <w:p w14:paraId="4E8C35B2" w14:textId="77777777" w:rsidR="00CF5AD3" w:rsidRDefault="00CF5AD3">
      <w:pPr>
        <w:snapToGrid w:val="0"/>
        <w:spacing w:beforeLines="50" w:before="156" w:afterLines="50" w:after="156" w:line="360" w:lineRule="auto"/>
        <w:jc w:val="center"/>
        <w:rPr>
          <w:rFonts w:ascii="黑体" w:eastAsia="黑体" w:hAnsi="华文中宋" w:cs="华文中宋"/>
          <w:sz w:val="30"/>
          <w:szCs w:val="30"/>
        </w:rPr>
      </w:pPr>
    </w:p>
    <w:p w14:paraId="73F4C208" w14:textId="77777777" w:rsidR="00CF5AD3" w:rsidRDefault="00CF5AD3">
      <w:pPr>
        <w:autoSpaceDE w:val="0"/>
        <w:autoSpaceDN w:val="0"/>
        <w:adjustRightInd w:val="0"/>
        <w:snapToGrid w:val="0"/>
        <w:spacing w:beforeLines="50" w:before="156" w:afterLines="50" w:after="156" w:line="360" w:lineRule="auto"/>
        <w:jc w:val="center"/>
        <w:rPr>
          <w:rFonts w:ascii="黑体" w:eastAsia="黑体" w:hAnsi="华文中宋" w:cs="华文中宋"/>
          <w:sz w:val="30"/>
          <w:szCs w:val="30"/>
        </w:rPr>
      </w:pPr>
    </w:p>
    <w:p w14:paraId="0FC49AFB" w14:textId="77777777" w:rsidR="00CF5AD3" w:rsidRDefault="00CF5AD3">
      <w:pPr>
        <w:autoSpaceDE w:val="0"/>
        <w:autoSpaceDN w:val="0"/>
        <w:adjustRightInd w:val="0"/>
        <w:snapToGrid w:val="0"/>
        <w:spacing w:beforeLines="50" w:before="156" w:afterLines="50" w:after="156" w:line="360" w:lineRule="auto"/>
        <w:rPr>
          <w:rFonts w:ascii="黑体" w:eastAsia="黑体" w:hAnsi="华文中宋" w:cs="华文中宋"/>
          <w:sz w:val="30"/>
          <w:szCs w:val="30"/>
        </w:rPr>
      </w:pPr>
    </w:p>
    <w:p w14:paraId="047A3C38" w14:textId="77777777" w:rsidR="00CF5AD3" w:rsidRDefault="000A0437">
      <w:pPr>
        <w:autoSpaceDE w:val="0"/>
        <w:autoSpaceDN w:val="0"/>
        <w:adjustRightInd w:val="0"/>
        <w:snapToGrid w:val="0"/>
        <w:spacing w:line="360" w:lineRule="auto"/>
        <w:ind w:left="420" w:firstLine="420"/>
        <w:jc w:val="center"/>
        <w:rPr>
          <w:rFonts w:ascii="宋体" w:hAnsi="宋体"/>
          <w:b/>
          <w:bCs/>
          <w:sz w:val="28"/>
          <w:szCs w:val="32"/>
        </w:rPr>
      </w:pPr>
      <w:r>
        <w:rPr>
          <w:rFonts w:ascii="宋体" w:hAnsi="宋体" w:hint="eastAsia"/>
          <w:b/>
          <w:bCs/>
          <w:sz w:val="28"/>
          <w:szCs w:val="32"/>
        </w:rPr>
        <w:t>茂名海关综合技术服务中心</w:t>
      </w:r>
    </w:p>
    <w:p w14:paraId="6064EA30" w14:textId="77777777" w:rsidR="00CF5AD3" w:rsidRDefault="000A0437">
      <w:pPr>
        <w:autoSpaceDE w:val="0"/>
        <w:autoSpaceDN w:val="0"/>
        <w:adjustRightInd w:val="0"/>
        <w:snapToGrid w:val="0"/>
        <w:spacing w:line="360" w:lineRule="auto"/>
        <w:ind w:left="420" w:firstLine="420"/>
        <w:jc w:val="center"/>
        <w:rPr>
          <w:rFonts w:ascii="仿宋_GB2312" w:hAnsi="仿宋_GB2312"/>
          <w:b/>
          <w:bCs/>
          <w:sz w:val="28"/>
          <w:szCs w:val="32"/>
        </w:rPr>
      </w:pPr>
      <w:r>
        <w:rPr>
          <w:rFonts w:ascii="仿宋_GB2312" w:hAnsi="仿宋_GB2312" w:hint="eastAsia"/>
          <w:b/>
          <w:bCs/>
          <w:sz w:val="28"/>
          <w:szCs w:val="32"/>
        </w:rPr>
        <w:t>茂名采联采购招标有限公司</w:t>
      </w:r>
    </w:p>
    <w:p w14:paraId="1A7915F9" w14:textId="75A24FE7" w:rsidR="00CF5AD3" w:rsidRDefault="000A0437">
      <w:pPr>
        <w:autoSpaceDE w:val="0"/>
        <w:autoSpaceDN w:val="0"/>
        <w:adjustRightInd w:val="0"/>
        <w:snapToGrid w:val="0"/>
        <w:spacing w:line="360" w:lineRule="auto"/>
        <w:ind w:left="420" w:firstLine="420"/>
        <w:jc w:val="center"/>
        <w:rPr>
          <w:rFonts w:ascii="仿宋_GB2312" w:hAnsi="仿宋_GB2312"/>
          <w:b/>
          <w:sz w:val="28"/>
        </w:rPr>
      </w:pPr>
      <w:r>
        <w:rPr>
          <w:rFonts w:ascii="仿宋_GB2312" w:hAnsi="仿宋_GB2312" w:hint="eastAsia"/>
          <w:b/>
          <w:sz w:val="28"/>
        </w:rPr>
        <w:t>二零二</w:t>
      </w:r>
      <w:r w:rsidR="00041A99">
        <w:rPr>
          <w:rFonts w:ascii="仿宋_GB2312" w:hAnsi="仿宋_GB2312" w:hint="eastAsia"/>
          <w:b/>
          <w:sz w:val="28"/>
        </w:rPr>
        <w:t>四</w:t>
      </w:r>
      <w:r>
        <w:rPr>
          <w:rFonts w:ascii="仿宋_GB2312" w:hAnsi="仿宋_GB2312" w:hint="eastAsia"/>
          <w:b/>
          <w:sz w:val="28"/>
        </w:rPr>
        <w:t>年</w:t>
      </w:r>
      <w:r w:rsidR="00041A99">
        <w:rPr>
          <w:rFonts w:ascii="仿宋_GB2312" w:hAnsi="仿宋_GB2312" w:hint="eastAsia"/>
          <w:b/>
          <w:sz w:val="28"/>
        </w:rPr>
        <w:t>六</w:t>
      </w:r>
      <w:r>
        <w:rPr>
          <w:rFonts w:ascii="仿宋_GB2312" w:hAnsi="仿宋_GB2312"/>
          <w:b/>
          <w:sz w:val="28"/>
        </w:rPr>
        <w:t>月</w:t>
      </w:r>
    </w:p>
    <w:p w14:paraId="324C9F77" w14:textId="77777777" w:rsidR="00CF5AD3" w:rsidRDefault="00CF5AD3">
      <w:pPr>
        <w:autoSpaceDE w:val="0"/>
        <w:autoSpaceDN w:val="0"/>
        <w:adjustRightInd w:val="0"/>
        <w:snapToGrid w:val="0"/>
        <w:spacing w:line="360" w:lineRule="auto"/>
        <w:ind w:left="420" w:firstLine="420"/>
        <w:jc w:val="center"/>
        <w:rPr>
          <w:rFonts w:ascii="仿宋_GB2312" w:hAnsi="仿宋_GB2312"/>
          <w:sz w:val="28"/>
        </w:rPr>
      </w:pPr>
    </w:p>
    <w:p w14:paraId="31034D82" w14:textId="77777777" w:rsidR="00CF5AD3" w:rsidRDefault="000A0437">
      <w:pPr>
        <w:jc w:val="center"/>
        <w:outlineLvl w:val="0"/>
        <w:rPr>
          <w:rFonts w:ascii="Cambria" w:hAnsi="Cambria"/>
          <w:b/>
          <w:bCs/>
          <w:sz w:val="32"/>
          <w:szCs w:val="32"/>
        </w:rPr>
      </w:pPr>
      <w:r>
        <w:rPr>
          <w:rFonts w:ascii="Cambria" w:hAnsi="Cambria" w:cs="宋体"/>
          <w:b/>
          <w:bCs/>
          <w:sz w:val="32"/>
          <w:szCs w:val="32"/>
        </w:rPr>
        <w:br w:type="page"/>
      </w:r>
      <w:r>
        <w:rPr>
          <w:rFonts w:ascii="Cambria" w:hAnsi="Cambria" w:cs="宋体" w:hint="eastAsia"/>
          <w:b/>
          <w:bCs/>
          <w:sz w:val="32"/>
          <w:szCs w:val="32"/>
        </w:rPr>
        <w:lastRenderedPageBreak/>
        <w:t>第一章</w:t>
      </w:r>
      <w:r>
        <w:rPr>
          <w:rFonts w:ascii="Cambria" w:hAnsi="Cambria" w:cs="宋体" w:hint="eastAsia"/>
          <w:b/>
          <w:bCs/>
          <w:sz w:val="32"/>
          <w:szCs w:val="32"/>
        </w:rPr>
        <w:t xml:space="preserve"> </w:t>
      </w:r>
      <w:r>
        <w:rPr>
          <w:rFonts w:ascii="Cambria" w:hAnsi="Cambria" w:cs="宋体" w:hint="eastAsia"/>
          <w:b/>
          <w:bCs/>
          <w:sz w:val="32"/>
          <w:szCs w:val="32"/>
        </w:rPr>
        <w:t>竞价须知</w:t>
      </w:r>
    </w:p>
    <w:p w14:paraId="20C5B4E2" w14:textId="77777777" w:rsidR="00CF5AD3" w:rsidRDefault="000A0437">
      <w:pPr>
        <w:widowControl/>
        <w:numPr>
          <w:ilvl w:val="0"/>
          <w:numId w:val="2"/>
        </w:numPr>
        <w:spacing w:line="360" w:lineRule="auto"/>
        <w:jc w:val="left"/>
        <w:rPr>
          <w:rFonts w:ascii="宋体" w:hAnsi="宋体"/>
          <w:szCs w:val="21"/>
        </w:rPr>
      </w:pPr>
      <w:r>
        <w:rPr>
          <w:rFonts w:ascii="宋体" w:hAnsi="宋体" w:cs="宋体" w:hint="eastAsia"/>
          <w:szCs w:val="21"/>
        </w:rPr>
        <w:t>本项目通过</w:t>
      </w:r>
      <w:proofErr w:type="gramStart"/>
      <w:r>
        <w:rPr>
          <w:rFonts w:ascii="宋体" w:hAnsi="宋体" w:cs="宋体" w:hint="eastAsia"/>
          <w:szCs w:val="21"/>
        </w:rPr>
        <w:t>云采链线上</w:t>
      </w:r>
      <w:proofErr w:type="gramEnd"/>
      <w:r>
        <w:rPr>
          <w:rFonts w:ascii="宋体" w:hAnsi="宋体" w:cs="宋体" w:hint="eastAsia"/>
          <w:szCs w:val="21"/>
        </w:rPr>
        <w:t>采购一体化平台进行竞价，参与竞价的供应商必须登录平台进行注册，注册成功后方可参与项目竞价。</w:t>
      </w:r>
    </w:p>
    <w:p w14:paraId="5BB91618" w14:textId="77777777" w:rsidR="00CF5AD3" w:rsidRDefault="000A0437">
      <w:pPr>
        <w:widowControl/>
        <w:numPr>
          <w:ilvl w:val="0"/>
          <w:numId w:val="2"/>
        </w:numPr>
        <w:spacing w:line="360" w:lineRule="auto"/>
        <w:jc w:val="left"/>
        <w:rPr>
          <w:rFonts w:ascii="宋体" w:hAnsi="宋体"/>
          <w:szCs w:val="21"/>
        </w:rPr>
      </w:pPr>
      <w:r>
        <w:rPr>
          <w:rFonts w:ascii="宋体" w:hAnsi="宋体" w:hint="eastAsia"/>
          <w:szCs w:val="21"/>
        </w:rPr>
        <w:t>语言要求</w:t>
      </w:r>
    </w:p>
    <w:p w14:paraId="6691884F" w14:textId="77777777" w:rsidR="00CF5AD3" w:rsidRDefault="000A0437">
      <w:pPr>
        <w:widowControl/>
        <w:spacing w:line="360" w:lineRule="auto"/>
        <w:ind w:left="420"/>
        <w:jc w:val="left"/>
        <w:rPr>
          <w:rFonts w:ascii="宋体" w:hAnsi="宋体"/>
          <w:szCs w:val="21"/>
        </w:rPr>
      </w:pPr>
      <w:r>
        <w:rPr>
          <w:rFonts w:ascii="宋体" w:hAnsi="宋体" w:hint="eastAsia"/>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7827269F" w14:textId="77777777" w:rsidR="00CF5AD3" w:rsidRDefault="000A0437">
      <w:pPr>
        <w:widowControl/>
        <w:numPr>
          <w:ilvl w:val="0"/>
          <w:numId w:val="2"/>
        </w:numPr>
        <w:spacing w:line="360" w:lineRule="auto"/>
        <w:jc w:val="left"/>
        <w:rPr>
          <w:rFonts w:ascii="宋体" w:hAnsi="宋体"/>
          <w:szCs w:val="21"/>
        </w:rPr>
      </w:pPr>
      <w:r>
        <w:rPr>
          <w:rFonts w:ascii="宋体" w:hAnsi="宋体" w:hint="eastAsia"/>
          <w:szCs w:val="21"/>
        </w:rPr>
        <w:t>在</w:t>
      </w:r>
      <w:proofErr w:type="gramStart"/>
      <w:r>
        <w:rPr>
          <w:rFonts w:ascii="宋体" w:hAnsi="宋体" w:hint="eastAsia"/>
          <w:szCs w:val="21"/>
        </w:rPr>
        <w:t>云采</w:t>
      </w:r>
      <w:proofErr w:type="gramEnd"/>
      <w:r>
        <w:rPr>
          <w:rFonts w:ascii="宋体" w:hAnsi="宋体" w:hint="eastAsia"/>
          <w:szCs w:val="21"/>
        </w:rPr>
        <w:t>链平台参与项目竞价后放弃成交资格超过三次（含三次）的供应商</w:t>
      </w:r>
      <w:proofErr w:type="gramStart"/>
      <w:r>
        <w:rPr>
          <w:rFonts w:ascii="宋体" w:hAnsi="宋体" w:hint="eastAsia"/>
          <w:szCs w:val="21"/>
        </w:rPr>
        <w:t>连同该</w:t>
      </w:r>
      <w:proofErr w:type="gramEnd"/>
      <w:r>
        <w:rPr>
          <w:rFonts w:ascii="宋体" w:hAnsi="宋体" w:hint="eastAsia"/>
          <w:szCs w:val="21"/>
        </w:rPr>
        <w:t xml:space="preserve">供应商同一法人名下所有公司将被列入平台黑名单，永久不得参与平台的项目竞价。    </w:t>
      </w:r>
    </w:p>
    <w:p w14:paraId="11019F7F" w14:textId="77777777" w:rsidR="00CF5AD3" w:rsidRDefault="000A0437">
      <w:pPr>
        <w:widowControl/>
        <w:numPr>
          <w:ilvl w:val="0"/>
          <w:numId w:val="2"/>
        </w:numPr>
        <w:spacing w:line="360" w:lineRule="auto"/>
        <w:jc w:val="left"/>
        <w:rPr>
          <w:rFonts w:ascii="宋体" w:hAnsi="宋体"/>
          <w:szCs w:val="21"/>
        </w:rPr>
      </w:pPr>
      <w:r>
        <w:rPr>
          <w:rFonts w:ascii="宋体" w:hAnsi="宋体" w:hint="eastAsia"/>
          <w:szCs w:val="21"/>
        </w:rPr>
        <w:t>竞价须知</w:t>
      </w:r>
    </w:p>
    <w:p w14:paraId="065076D3" w14:textId="77777777" w:rsidR="00CF5AD3" w:rsidRDefault="000A0437">
      <w:pPr>
        <w:widowControl/>
        <w:numPr>
          <w:ilvl w:val="0"/>
          <w:numId w:val="3"/>
        </w:numPr>
        <w:spacing w:line="360" w:lineRule="auto"/>
        <w:jc w:val="left"/>
        <w:rPr>
          <w:rFonts w:ascii="宋体" w:hAnsi="宋体"/>
          <w:b/>
          <w:bCs/>
          <w:szCs w:val="21"/>
        </w:rPr>
      </w:pPr>
      <w:r>
        <w:rPr>
          <w:rFonts w:ascii="宋体" w:hAnsi="宋体" w:cs="宋体" w:hint="eastAsia"/>
          <w:b/>
          <w:bCs/>
          <w:szCs w:val="21"/>
        </w:rPr>
        <w:t>竞价说明</w:t>
      </w:r>
    </w:p>
    <w:p w14:paraId="57EB2C28" w14:textId="77777777" w:rsidR="00CF5AD3" w:rsidRDefault="000A0437">
      <w:pPr>
        <w:widowControl/>
        <w:numPr>
          <w:ilvl w:val="0"/>
          <w:numId w:val="4"/>
        </w:numPr>
        <w:spacing w:line="360" w:lineRule="auto"/>
        <w:jc w:val="left"/>
        <w:rPr>
          <w:rFonts w:ascii="宋体" w:hAnsi="宋体"/>
          <w:szCs w:val="21"/>
        </w:rPr>
      </w:pPr>
      <w:r>
        <w:rPr>
          <w:rFonts w:ascii="宋体" w:hAnsi="宋体" w:cs="宋体" w:hint="eastAsia"/>
          <w:szCs w:val="21"/>
        </w:rPr>
        <w:t>参与竞价的供应商应承担所有与准备和参加竞价有关的费用，不</w:t>
      </w:r>
      <w:r>
        <w:rPr>
          <w:rFonts w:ascii="宋体" w:hAnsi="宋体" w:cs="宋体" w:hint="eastAsia"/>
          <w:szCs w:val="21"/>
          <w:lang w:eastAsia="zh-TW"/>
        </w:rPr>
        <w:t>论</w:t>
      </w:r>
      <w:r>
        <w:rPr>
          <w:rFonts w:ascii="宋体" w:hAnsi="宋体" w:cs="宋体" w:hint="eastAsia"/>
          <w:szCs w:val="21"/>
        </w:rPr>
        <w:t>竞价</w:t>
      </w:r>
      <w:r>
        <w:rPr>
          <w:rFonts w:ascii="宋体" w:hAnsi="宋体" w:cs="宋体" w:hint="eastAsia"/>
          <w:szCs w:val="21"/>
          <w:lang w:eastAsia="zh-TW"/>
        </w:rPr>
        <w:t>的结果如何</w:t>
      </w:r>
      <w:r>
        <w:rPr>
          <w:rFonts w:ascii="宋体" w:hAnsi="宋体" w:cs="宋体" w:hint="eastAsia"/>
          <w:szCs w:val="21"/>
        </w:rPr>
        <w:t>，采购</w:t>
      </w:r>
      <w:r>
        <w:rPr>
          <w:rFonts w:ascii="宋体" w:hAnsi="宋体" w:cs="宋体" w:hint="eastAsia"/>
          <w:szCs w:val="21"/>
          <w:lang w:eastAsia="zh-TW"/>
        </w:rPr>
        <w:t>人</w:t>
      </w:r>
      <w:r>
        <w:rPr>
          <w:rFonts w:ascii="宋体" w:hAnsi="宋体" w:cs="宋体" w:hint="eastAsia"/>
          <w:szCs w:val="21"/>
        </w:rPr>
        <w:t>和</w:t>
      </w:r>
      <w:r>
        <w:rPr>
          <w:rFonts w:ascii="宋体" w:hAnsi="宋体" w:cs="宋体" w:hint="eastAsia"/>
          <w:szCs w:val="21"/>
          <w:lang w:eastAsia="zh-TW"/>
        </w:rPr>
        <w:t>代理机构均无义务和责任承担这些费用</w:t>
      </w:r>
      <w:r>
        <w:rPr>
          <w:rFonts w:ascii="宋体" w:hAnsi="宋体" w:cs="宋体" w:hint="eastAsia"/>
          <w:szCs w:val="21"/>
        </w:rPr>
        <w:t>。</w:t>
      </w:r>
    </w:p>
    <w:p w14:paraId="7409DA83" w14:textId="77777777" w:rsidR="00CF5AD3" w:rsidRDefault="000A0437">
      <w:pPr>
        <w:widowControl/>
        <w:numPr>
          <w:ilvl w:val="0"/>
          <w:numId w:val="4"/>
        </w:numPr>
        <w:spacing w:line="360" w:lineRule="auto"/>
        <w:jc w:val="left"/>
        <w:rPr>
          <w:rFonts w:ascii="宋体" w:hAnsi="宋体"/>
          <w:szCs w:val="21"/>
        </w:rPr>
      </w:pPr>
      <w:r>
        <w:rPr>
          <w:rFonts w:ascii="宋体" w:hAnsi="宋体" w:cs="宋体" w:hint="eastAsia"/>
          <w:szCs w:val="21"/>
        </w:rPr>
        <w:t>参与竞价的供应商必须按竞价附件的格式填写，不得增加或删除表格内容。除单价、金额或项目要求填写的内容外，不得擅自改动竞价附件内容，否则将有可能影响成交结果，不推荐为成交候选人。</w:t>
      </w:r>
    </w:p>
    <w:p w14:paraId="3910C794" w14:textId="77777777" w:rsidR="00CF5AD3" w:rsidRDefault="000A0437">
      <w:pPr>
        <w:widowControl/>
        <w:numPr>
          <w:ilvl w:val="0"/>
          <w:numId w:val="4"/>
        </w:numPr>
        <w:spacing w:line="360" w:lineRule="auto"/>
        <w:jc w:val="left"/>
        <w:rPr>
          <w:rFonts w:ascii="宋体" w:hAnsi="宋体"/>
          <w:szCs w:val="21"/>
        </w:rPr>
      </w:pPr>
      <w:r>
        <w:rPr>
          <w:rFonts w:ascii="宋体" w:hAnsi="宋体" w:cs="宋体" w:hint="eastAsia"/>
          <w:szCs w:val="21"/>
        </w:rPr>
        <w:t>参与竞价的</w:t>
      </w:r>
      <w:r>
        <w:rPr>
          <w:rFonts w:ascii="宋体" w:hAnsi="宋体" w:cs="宋体" w:hint="eastAsia"/>
          <w:szCs w:val="21"/>
          <w:lang w:val="zh-CN"/>
        </w:rPr>
        <w:t>供应商需对用户需求书的所有条款进行整体响应，用户需求书条款若有一条负偏离或不响应，</w:t>
      </w:r>
      <w:r>
        <w:rPr>
          <w:rFonts w:ascii="宋体" w:hAnsi="宋体" w:cs="宋体" w:hint="eastAsia"/>
          <w:szCs w:val="21"/>
        </w:rPr>
        <w:t>不推荐为成交候选人</w:t>
      </w:r>
      <w:r>
        <w:rPr>
          <w:rFonts w:ascii="宋体" w:hAnsi="宋体" w:cs="宋体" w:hint="eastAsia"/>
          <w:szCs w:val="21"/>
          <w:lang w:val="zh-CN"/>
        </w:rPr>
        <w:t>。</w:t>
      </w:r>
    </w:p>
    <w:p w14:paraId="53C5597F" w14:textId="77777777" w:rsidR="00CF5AD3" w:rsidRDefault="000A0437">
      <w:pPr>
        <w:widowControl/>
        <w:numPr>
          <w:ilvl w:val="0"/>
          <w:numId w:val="4"/>
        </w:numPr>
        <w:spacing w:line="360" w:lineRule="auto"/>
        <w:jc w:val="left"/>
        <w:rPr>
          <w:rFonts w:ascii="宋体" w:hAnsi="宋体"/>
          <w:szCs w:val="21"/>
        </w:rPr>
      </w:pPr>
      <w:r>
        <w:rPr>
          <w:rFonts w:ascii="宋体" w:hAnsi="宋体" w:cs="宋体" w:hint="eastAsia"/>
          <w:szCs w:val="21"/>
        </w:rPr>
        <w:t>若成交供应商自身原因无法完成本项目，则采购人有权利保留追究责任。</w:t>
      </w:r>
    </w:p>
    <w:p w14:paraId="55074A15" w14:textId="77777777" w:rsidR="00CF5AD3" w:rsidRDefault="000A0437">
      <w:pPr>
        <w:widowControl/>
        <w:numPr>
          <w:ilvl w:val="0"/>
          <w:numId w:val="4"/>
        </w:numPr>
        <w:spacing w:line="360" w:lineRule="auto"/>
        <w:jc w:val="left"/>
        <w:rPr>
          <w:rFonts w:ascii="宋体" w:hAnsi="宋体"/>
          <w:szCs w:val="21"/>
        </w:rPr>
      </w:pPr>
      <w:r>
        <w:rPr>
          <w:rFonts w:ascii="宋体" w:hAnsi="宋体" w:cs="宋体" w:hint="eastAsia"/>
          <w:szCs w:val="21"/>
        </w:rPr>
        <w:t>成交供应商因自身原因被取消成交资格，采购人可重新启动采购或按竞价公告规定顺延推选符合要求的供应商作为成交人。</w:t>
      </w:r>
    </w:p>
    <w:p w14:paraId="13B1E584" w14:textId="77777777" w:rsidR="00CF5AD3" w:rsidRDefault="000A0437">
      <w:pPr>
        <w:widowControl/>
        <w:numPr>
          <w:ilvl w:val="0"/>
          <w:numId w:val="4"/>
        </w:numPr>
        <w:spacing w:line="360" w:lineRule="auto"/>
        <w:jc w:val="left"/>
        <w:rPr>
          <w:rFonts w:ascii="宋体" w:hAnsi="宋体"/>
          <w:szCs w:val="21"/>
        </w:rPr>
      </w:pPr>
      <w:r>
        <w:rPr>
          <w:rFonts w:ascii="宋体" w:hAnsi="宋体" w:cs="宋体" w:hint="eastAsia"/>
          <w:szCs w:val="21"/>
        </w:rPr>
        <w:t>若本项目竞价采购失败，采购人将重新采购，届时采购人有权根据项目具体情况，决定重新采购项目的采购方式。</w:t>
      </w:r>
    </w:p>
    <w:p w14:paraId="2ABEC349" w14:textId="77777777" w:rsidR="00CF5AD3" w:rsidRDefault="000A0437">
      <w:pPr>
        <w:widowControl/>
        <w:numPr>
          <w:ilvl w:val="0"/>
          <w:numId w:val="4"/>
        </w:numPr>
        <w:spacing w:line="360" w:lineRule="auto"/>
        <w:jc w:val="left"/>
        <w:rPr>
          <w:rFonts w:ascii="宋体" w:hAnsi="宋体"/>
          <w:szCs w:val="21"/>
        </w:rPr>
      </w:pPr>
      <w:r>
        <w:rPr>
          <w:rFonts w:ascii="宋体" w:hAnsi="宋体" w:cs="宋体" w:hint="eastAsia"/>
          <w:szCs w:val="21"/>
        </w:rPr>
        <w:t>成交供应商若无正当理由恶意放弃成交资格，采购人有权将拒绝其参加本项目重新组织的竞价采购活动。</w:t>
      </w:r>
    </w:p>
    <w:p w14:paraId="73568230" w14:textId="77777777" w:rsidR="00CF5AD3" w:rsidRDefault="000A0437">
      <w:pPr>
        <w:widowControl/>
        <w:numPr>
          <w:ilvl w:val="0"/>
          <w:numId w:val="4"/>
        </w:numPr>
        <w:spacing w:line="360" w:lineRule="auto"/>
        <w:jc w:val="left"/>
        <w:rPr>
          <w:rFonts w:ascii="宋体" w:hAnsi="宋体" w:cs="Calibri"/>
          <w:szCs w:val="21"/>
        </w:rPr>
      </w:pPr>
      <w:r>
        <w:rPr>
          <w:rFonts w:ascii="宋体" w:hAnsi="宋体" w:cs="Calibri" w:hint="eastAsia"/>
          <w:szCs w:val="21"/>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58CD4DE4" w14:textId="77777777" w:rsidR="00CF5AD3" w:rsidRDefault="000A0437">
      <w:pPr>
        <w:widowControl/>
        <w:numPr>
          <w:ilvl w:val="0"/>
          <w:numId w:val="4"/>
        </w:numPr>
        <w:spacing w:line="360" w:lineRule="auto"/>
        <w:jc w:val="left"/>
        <w:rPr>
          <w:rFonts w:ascii="宋体" w:hAnsi="宋体"/>
          <w:szCs w:val="21"/>
        </w:rPr>
      </w:pPr>
      <w:r>
        <w:rPr>
          <w:rFonts w:ascii="宋体" w:hAnsi="宋体" w:cs="宋体" w:hint="eastAsia"/>
          <w:szCs w:val="21"/>
        </w:rPr>
        <w:lastRenderedPageBreak/>
        <w:t>参与竞价的</w:t>
      </w:r>
      <w:r>
        <w:rPr>
          <w:rFonts w:ascii="宋体" w:hAnsi="宋体" w:cs="宋体" w:hint="eastAsia"/>
          <w:szCs w:val="21"/>
          <w:lang w:eastAsia="zh-TW"/>
        </w:rPr>
        <w:t>供应商向我司咨询的有关项目事项，一切以</w:t>
      </w:r>
      <w:r>
        <w:rPr>
          <w:rFonts w:ascii="宋体" w:hAnsi="宋体" w:cs="宋体" w:hint="eastAsia"/>
          <w:szCs w:val="21"/>
        </w:rPr>
        <w:t>竞价文件</w:t>
      </w:r>
      <w:r>
        <w:rPr>
          <w:rFonts w:ascii="宋体" w:hAnsi="宋体" w:cs="宋体" w:hint="eastAsia"/>
          <w:szCs w:val="21"/>
          <w:lang w:eastAsia="zh-TW"/>
        </w:rPr>
        <w:t>规定</w:t>
      </w:r>
      <w:r>
        <w:rPr>
          <w:rFonts w:ascii="宋体" w:hAnsi="宋体" w:cs="宋体" w:hint="eastAsia"/>
          <w:szCs w:val="21"/>
        </w:rPr>
        <w:t>和竞价公告规定以及</w:t>
      </w:r>
      <w:r>
        <w:rPr>
          <w:rFonts w:ascii="宋体" w:hAnsi="宋体" w:cs="宋体" w:hint="eastAsia"/>
          <w:szCs w:val="21"/>
          <w:lang w:eastAsia="zh-TW"/>
        </w:rPr>
        <w:t>本公司</w:t>
      </w:r>
      <w:r>
        <w:rPr>
          <w:rFonts w:ascii="宋体" w:hAnsi="宋体" w:cs="宋体" w:hint="eastAsia"/>
          <w:szCs w:val="21"/>
        </w:rPr>
        <w:t>的</w:t>
      </w:r>
      <w:r>
        <w:rPr>
          <w:rFonts w:ascii="宋体" w:hAnsi="宋体" w:cs="宋体" w:hint="eastAsia"/>
          <w:szCs w:val="21"/>
          <w:lang w:eastAsia="zh-TW"/>
        </w:rPr>
        <w:t>书面答复为准，其他一切形式均为个人意见，不代表本公司的意见</w:t>
      </w:r>
      <w:r>
        <w:rPr>
          <w:rFonts w:ascii="宋体" w:hAnsi="宋体" w:cs="宋体" w:hint="eastAsia"/>
          <w:szCs w:val="21"/>
        </w:rPr>
        <w:t>；</w:t>
      </w:r>
    </w:p>
    <w:p w14:paraId="573217BE" w14:textId="77777777" w:rsidR="00CF5AD3" w:rsidRDefault="000A0437">
      <w:pPr>
        <w:widowControl/>
        <w:numPr>
          <w:ilvl w:val="0"/>
          <w:numId w:val="4"/>
        </w:numPr>
        <w:spacing w:line="360" w:lineRule="auto"/>
        <w:jc w:val="left"/>
        <w:rPr>
          <w:rFonts w:ascii="宋体" w:hAnsi="宋体"/>
          <w:szCs w:val="21"/>
        </w:rPr>
      </w:pPr>
      <w:r>
        <w:rPr>
          <w:rFonts w:ascii="宋体" w:hAnsi="宋体" w:cs="宋体" w:hint="eastAsia"/>
          <w:szCs w:val="21"/>
        </w:rPr>
        <w:t>参与竞价的供应商应认真阅读</w:t>
      </w:r>
      <w:r>
        <w:rPr>
          <w:rFonts w:ascii="宋体" w:hAnsi="宋体" w:cs="宋体" w:hint="eastAsia"/>
          <w:szCs w:val="21"/>
          <w:lang w:eastAsia="zh-TW"/>
        </w:rPr>
        <w:t>、并充分理解</w:t>
      </w:r>
      <w:r>
        <w:rPr>
          <w:rFonts w:ascii="宋体" w:hAnsi="宋体" w:cs="宋体" w:hint="eastAsia"/>
          <w:szCs w:val="21"/>
        </w:rPr>
        <w:t>竞价</w:t>
      </w:r>
      <w:r>
        <w:rPr>
          <w:rFonts w:ascii="宋体" w:hAnsi="宋体" w:cs="宋体" w:hint="eastAsia"/>
          <w:szCs w:val="21"/>
          <w:lang w:eastAsia="zh-TW"/>
        </w:rPr>
        <w:t>文件的全部内容（包括所有的补充、修改内容重要事项、格式、条款</w:t>
      </w:r>
      <w:r>
        <w:rPr>
          <w:rFonts w:ascii="宋体" w:hAnsi="宋体" w:cs="宋体" w:hint="eastAsia"/>
          <w:szCs w:val="21"/>
        </w:rPr>
        <w:t>、服务要求</w:t>
      </w:r>
      <w:r>
        <w:rPr>
          <w:rFonts w:ascii="宋体" w:hAnsi="宋体" w:cs="宋体" w:hint="eastAsia"/>
          <w:szCs w:val="21"/>
          <w:lang w:eastAsia="zh-TW"/>
        </w:rPr>
        <w:t>和技术规范、参数及要求等）。</w:t>
      </w:r>
      <w:r>
        <w:rPr>
          <w:rFonts w:ascii="宋体" w:hAnsi="宋体" w:cs="宋体" w:hint="eastAsia"/>
          <w:szCs w:val="21"/>
        </w:rPr>
        <w:t>供应商</w:t>
      </w:r>
      <w:r>
        <w:rPr>
          <w:rFonts w:ascii="宋体" w:hAnsi="宋体" w:cs="宋体" w:hint="eastAsia"/>
          <w:szCs w:val="21"/>
          <w:lang w:eastAsia="zh-TW"/>
        </w:rPr>
        <w:t>没有按照</w:t>
      </w:r>
      <w:r>
        <w:rPr>
          <w:rFonts w:ascii="宋体" w:hAnsi="宋体" w:cs="宋体" w:hint="eastAsia"/>
          <w:szCs w:val="21"/>
        </w:rPr>
        <w:t>竞价</w:t>
      </w:r>
      <w:r>
        <w:rPr>
          <w:rFonts w:ascii="宋体" w:hAnsi="宋体" w:cs="宋体" w:hint="eastAsia"/>
          <w:szCs w:val="21"/>
          <w:lang w:eastAsia="zh-TW"/>
        </w:rPr>
        <w:t>文件要求提交全部资料，或者</w:t>
      </w:r>
      <w:r>
        <w:rPr>
          <w:rFonts w:ascii="宋体" w:hAnsi="宋体" w:cs="宋体" w:hint="eastAsia"/>
          <w:szCs w:val="21"/>
        </w:rPr>
        <w:t>参与竞价所上传的</w:t>
      </w:r>
      <w:r>
        <w:rPr>
          <w:rFonts w:ascii="宋体" w:hAnsi="宋体" w:cs="宋体" w:hint="eastAsia"/>
          <w:szCs w:val="21"/>
          <w:lang w:eastAsia="zh-TW"/>
        </w:rPr>
        <w:t>文件没有对</w:t>
      </w:r>
      <w:r>
        <w:rPr>
          <w:rFonts w:ascii="宋体" w:hAnsi="宋体" w:cs="宋体" w:hint="eastAsia"/>
          <w:szCs w:val="21"/>
        </w:rPr>
        <w:t>竞价</w:t>
      </w:r>
      <w:r>
        <w:rPr>
          <w:rFonts w:ascii="宋体" w:hAnsi="宋体" w:cs="宋体" w:hint="eastAsia"/>
          <w:szCs w:val="21"/>
          <w:lang w:eastAsia="zh-TW"/>
        </w:rPr>
        <w:t>文件在各方面都</w:t>
      </w:r>
      <w:proofErr w:type="gramStart"/>
      <w:r>
        <w:rPr>
          <w:rFonts w:ascii="宋体" w:hAnsi="宋体" w:cs="宋体" w:hint="eastAsia"/>
          <w:szCs w:val="21"/>
          <w:lang w:eastAsia="zh-TW"/>
        </w:rPr>
        <w:t>作出</w:t>
      </w:r>
      <w:proofErr w:type="gramEnd"/>
      <w:r>
        <w:rPr>
          <w:rFonts w:ascii="宋体" w:hAnsi="宋体" w:cs="宋体" w:hint="eastAsia"/>
          <w:szCs w:val="21"/>
          <w:lang w:eastAsia="zh-TW"/>
        </w:rPr>
        <w:t>实质性响应是</w:t>
      </w:r>
      <w:r>
        <w:rPr>
          <w:rFonts w:ascii="宋体" w:hAnsi="宋体" w:cs="宋体" w:hint="eastAsia"/>
          <w:szCs w:val="21"/>
        </w:rPr>
        <w:t>供应商</w:t>
      </w:r>
      <w:r>
        <w:rPr>
          <w:rFonts w:ascii="宋体" w:hAnsi="宋体" w:cs="宋体" w:hint="eastAsia"/>
          <w:szCs w:val="21"/>
          <w:lang w:eastAsia="zh-TW"/>
        </w:rPr>
        <w:t>的风险，有可能导致其</w:t>
      </w:r>
      <w:r>
        <w:rPr>
          <w:rFonts w:ascii="宋体" w:hAnsi="宋体" w:cs="宋体" w:hint="eastAsia"/>
          <w:szCs w:val="21"/>
        </w:rPr>
        <w:t>竞价</w:t>
      </w:r>
      <w:r>
        <w:rPr>
          <w:rFonts w:ascii="宋体" w:hAnsi="宋体" w:cs="宋体" w:hint="eastAsia"/>
          <w:szCs w:val="21"/>
          <w:lang w:eastAsia="zh-TW"/>
        </w:rPr>
        <w:t>被拒绝，</w:t>
      </w:r>
      <w:r>
        <w:rPr>
          <w:rFonts w:ascii="宋体" w:hAnsi="宋体" w:cs="宋体" w:hint="eastAsia"/>
          <w:szCs w:val="21"/>
        </w:rPr>
        <w:t>或被认定为无效竞价。</w:t>
      </w:r>
    </w:p>
    <w:p w14:paraId="37C5ADCA" w14:textId="77777777" w:rsidR="00CF5AD3" w:rsidRDefault="000A0437">
      <w:pPr>
        <w:widowControl/>
        <w:numPr>
          <w:ilvl w:val="0"/>
          <w:numId w:val="4"/>
        </w:numPr>
        <w:spacing w:line="360" w:lineRule="auto"/>
        <w:jc w:val="left"/>
        <w:rPr>
          <w:rFonts w:ascii="宋体" w:hAnsi="宋体"/>
          <w:szCs w:val="21"/>
        </w:rPr>
      </w:pPr>
      <w:r>
        <w:rPr>
          <w:rFonts w:ascii="宋体" w:hAnsi="宋体" w:cs="宋体" w:hint="eastAsia"/>
          <w:szCs w:val="21"/>
        </w:rPr>
        <w:t>采购人有权拒绝接受任何不合格的货物或服务，由此产生的费用及相关后果均</w:t>
      </w:r>
      <w:proofErr w:type="gramStart"/>
      <w:r>
        <w:rPr>
          <w:rFonts w:ascii="宋体" w:hAnsi="宋体" w:cs="宋体" w:hint="eastAsia"/>
          <w:szCs w:val="21"/>
        </w:rPr>
        <w:t>由成交</w:t>
      </w:r>
      <w:proofErr w:type="gramEnd"/>
      <w:r>
        <w:rPr>
          <w:rFonts w:ascii="宋体" w:hAnsi="宋体" w:cs="宋体" w:hint="eastAsia"/>
          <w:szCs w:val="21"/>
        </w:rPr>
        <w:t>供应商自行承担；</w:t>
      </w:r>
    </w:p>
    <w:p w14:paraId="35A8E916" w14:textId="77777777" w:rsidR="00CF5AD3" w:rsidRDefault="000A0437">
      <w:pPr>
        <w:widowControl/>
        <w:numPr>
          <w:ilvl w:val="0"/>
          <w:numId w:val="4"/>
        </w:numPr>
        <w:spacing w:line="360" w:lineRule="auto"/>
        <w:jc w:val="left"/>
        <w:rPr>
          <w:rFonts w:ascii="宋体" w:hAnsi="宋体"/>
          <w:szCs w:val="21"/>
        </w:rPr>
      </w:pPr>
      <w:r>
        <w:rPr>
          <w:rFonts w:ascii="宋体" w:hAnsi="宋体" w:cs="宋体" w:hint="eastAsia"/>
          <w:szCs w:val="21"/>
        </w:rPr>
        <w:t>供应商认为竞价结果损害其权益的，应按照</w:t>
      </w:r>
      <w:proofErr w:type="gramStart"/>
      <w:r>
        <w:rPr>
          <w:rFonts w:ascii="宋体" w:hAnsi="宋体" w:cs="宋体" w:hint="eastAsia"/>
          <w:szCs w:val="21"/>
        </w:rPr>
        <w:t>云采</w:t>
      </w:r>
      <w:proofErr w:type="gramEnd"/>
      <w:r>
        <w:rPr>
          <w:rFonts w:ascii="宋体" w:hAnsi="宋体" w:cs="宋体" w:hint="eastAsia"/>
          <w:szCs w:val="21"/>
        </w:rPr>
        <w:t>链平台相关指引在规定的时间内向采购人或代理机构提交书面质疑，不提交的视为无异议，逾期提交将不予受理；</w:t>
      </w:r>
    </w:p>
    <w:p w14:paraId="2C02CE81" w14:textId="77777777" w:rsidR="00CF5AD3" w:rsidRDefault="000A0437">
      <w:pPr>
        <w:widowControl/>
        <w:numPr>
          <w:ilvl w:val="0"/>
          <w:numId w:val="4"/>
        </w:numPr>
        <w:spacing w:line="360" w:lineRule="auto"/>
        <w:jc w:val="left"/>
        <w:rPr>
          <w:rFonts w:ascii="宋体" w:hAnsi="宋体"/>
          <w:szCs w:val="21"/>
        </w:rPr>
      </w:pPr>
      <w:r>
        <w:rPr>
          <w:rFonts w:ascii="宋体" w:hAnsi="宋体" w:cs="宋体" w:hint="eastAsia"/>
          <w:szCs w:val="21"/>
        </w:rPr>
        <w:t>本竞价公告和竞价文件的解释权归“云采链线上采购一体化平台”所有。</w:t>
      </w:r>
    </w:p>
    <w:p w14:paraId="02B8F8B8" w14:textId="77777777" w:rsidR="00CF5AD3" w:rsidRDefault="000A0437">
      <w:pPr>
        <w:widowControl/>
        <w:numPr>
          <w:ilvl w:val="0"/>
          <w:numId w:val="3"/>
        </w:numPr>
        <w:spacing w:line="360" w:lineRule="auto"/>
        <w:jc w:val="left"/>
        <w:rPr>
          <w:rFonts w:ascii="宋体" w:hAnsi="宋体"/>
          <w:szCs w:val="21"/>
        </w:rPr>
      </w:pPr>
      <w:r>
        <w:rPr>
          <w:rFonts w:ascii="宋体" w:hAnsi="宋体" w:hint="eastAsia"/>
          <w:b/>
          <w:szCs w:val="21"/>
        </w:rPr>
        <w:t>竞价文件的澄清或修改</w:t>
      </w:r>
    </w:p>
    <w:p w14:paraId="0D2A53C2" w14:textId="77777777" w:rsidR="00CF5AD3" w:rsidRDefault="000A0437">
      <w:pPr>
        <w:widowControl/>
        <w:numPr>
          <w:ilvl w:val="1"/>
          <w:numId w:val="5"/>
        </w:numPr>
        <w:spacing w:line="360" w:lineRule="auto"/>
        <w:jc w:val="left"/>
        <w:rPr>
          <w:rFonts w:ascii="宋体" w:hAnsi="宋体"/>
          <w:szCs w:val="21"/>
        </w:rPr>
      </w:pPr>
      <w:r>
        <w:rPr>
          <w:rFonts w:ascii="宋体" w:hAnsi="宋体" w:hint="eastAsia"/>
          <w:szCs w:val="21"/>
        </w:rPr>
        <w:t>采购人或者采购代理机构可以对已发出的竞价文件进行必要的澄清或者修改。澄清或者修改的内容将在</w:t>
      </w:r>
      <w:proofErr w:type="gramStart"/>
      <w:r>
        <w:rPr>
          <w:rFonts w:ascii="宋体" w:hAnsi="宋体" w:hint="eastAsia"/>
          <w:szCs w:val="21"/>
        </w:rPr>
        <w:t>云采</w:t>
      </w:r>
      <w:proofErr w:type="gramEnd"/>
      <w:r>
        <w:rPr>
          <w:rFonts w:ascii="宋体" w:hAnsi="宋体" w:hint="eastAsia"/>
          <w:szCs w:val="21"/>
        </w:rPr>
        <w:t>链平台上发布澄清（更正/变更）公告。</w:t>
      </w:r>
    </w:p>
    <w:p w14:paraId="2BDBF3B3" w14:textId="77777777" w:rsidR="00CF5AD3" w:rsidRDefault="000A0437">
      <w:pPr>
        <w:widowControl/>
        <w:numPr>
          <w:ilvl w:val="1"/>
          <w:numId w:val="5"/>
        </w:numPr>
        <w:spacing w:line="360" w:lineRule="auto"/>
        <w:jc w:val="left"/>
        <w:rPr>
          <w:rFonts w:ascii="宋体" w:hAnsi="宋体"/>
          <w:szCs w:val="21"/>
        </w:rPr>
      </w:pPr>
      <w:r>
        <w:rPr>
          <w:rFonts w:ascii="宋体" w:hAnsi="宋体" w:hint="eastAsia"/>
          <w:szCs w:val="21"/>
        </w:rPr>
        <w:t>无论澄清或者修改的内容是否影响竞价，平台将以短信形式通知所有的报名供应商；报名供应商应按要求履行相应的义务；</w:t>
      </w:r>
      <w:r>
        <w:rPr>
          <w:rFonts w:ascii="宋体" w:hAnsi="宋体" w:cs="宋体" w:hint="eastAsia"/>
          <w:szCs w:val="21"/>
        </w:rPr>
        <w:t>如报名</w:t>
      </w:r>
      <w:r>
        <w:rPr>
          <w:rFonts w:ascii="宋体" w:hAnsi="宋体" w:cs="宋体" w:hint="eastAsia"/>
          <w:szCs w:val="21"/>
          <w:lang w:eastAsia="zh-TW"/>
        </w:rPr>
        <w:t>截止时间</w:t>
      </w:r>
      <w:r>
        <w:rPr>
          <w:rFonts w:ascii="宋体" w:hAnsi="宋体" w:cs="宋体" w:hint="eastAsia"/>
          <w:szCs w:val="21"/>
        </w:rPr>
        <w:t>少于一个工作日的，</w:t>
      </w:r>
      <w:r>
        <w:rPr>
          <w:rFonts w:ascii="宋体" w:hAnsi="宋体" w:hint="eastAsia"/>
          <w:szCs w:val="21"/>
        </w:rPr>
        <w:t>采购人或者采购代理机构应当相应顺延报名的截止时间。</w:t>
      </w:r>
    </w:p>
    <w:p w14:paraId="3020E9AB" w14:textId="77777777" w:rsidR="00CF5AD3" w:rsidRDefault="000A0437">
      <w:pPr>
        <w:widowControl/>
        <w:numPr>
          <w:ilvl w:val="1"/>
          <w:numId w:val="5"/>
        </w:numPr>
        <w:spacing w:line="360" w:lineRule="auto"/>
        <w:jc w:val="left"/>
        <w:rPr>
          <w:rFonts w:ascii="宋体" w:hAnsi="宋体"/>
          <w:szCs w:val="21"/>
        </w:rPr>
      </w:pPr>
      <w:r>
        <w:rPr>
          <w:rFonts w:ascii="宋体" w:hAnsi="宋体" w:hint="eastAsia"/>
          <w:szCs w:val="21"/>
        </w:rPr>
        <w:t>采购人或者采购代理机构发出的澄清或修改（更正/变更）的内容为竞价文件的组成部分，并对供应商具有约束力。</w:t>
      </w:r>
    </w:p>
    <w:p w14:paraId="79B112EE" w14:textId="77777777" w:rsidR="00CF5AD3" w:rsidRDefault="000A0437">
      <w:pPr>
        <w:widowControl/>
        <w:numPr>
          <w:ilvl w:val="0"/>
          <w:numId w:val="3"/>
        </w:numPr>
        <w:spacing w:line="360" w:lineRule="auto"/>
        <w:jc w:val="left"/>
        <w:rPr>
          <w:rFonts w:ascii="宋体" w:hAnsi="宋体"/>
          <w:b/>
          <w:bCs/>
          <w:szCs w:val="21"/>
        </w:rPr>
      </w:pPr>
      <w:r>
        <w:rPr>
          <w:rFonts w:ascii="宋体" w:hAnsi="宋体" w:cs="宋体" w:hint="eastAsia"/>
          <w:b/>
          <w:bCs/>
          <w:szCs w:val="21"/>
        </w:rPr>
        <w:t>报名要求（</w:t>
      </w:r>
      <w:r>
        <w:rPr>
          <w:rFonts w:ascii="宋体" w:hAnsi="宋体" w:cs="宋体" w:hint="eastAsia"/>
          <w:szCs w:val="21"/>
        </w:rPr>
        <w:t>参与竞价的</w:t>
      </w:r>
      <w:r>
        <w:rPr>
          <w:rFonts w:ascii="宋体" w:hAnsi="宋体" w:cs="宋体" w:hint="eastAsia"/>
          <w:b/>
          <w:bCs/>
          <w:szCs w:val="21"/>
        </w:rPr>
        <w:t>供应商资质要求</w:t>
      </w:r>
      <w:r>
        <w:rPr>
          <w:rFonts w:ascii="宋体" w:hAnsi="宋体" w:cs="宋体"/>
          <w:b/>
          <w:bCs/>
          <w:szCs w:val="21"/>
        </w:rPr>
        <w:t>:</w:t>
      </w:r>
      <w:r>
        <w:rPr>
          <w:rFonts w:ascii="宋体" w:hAnsi="宋体" w:cs="宋体" w:hint="eastAsia"/>
          <w:szCs w:val="21"/>
        </w:rPr>
        <w:t>报名时需要提供以下盖章资料，并对上传的报名文件资料承担责任</w:t>
      </w:r>
      <w:r>
        <w:rPr>
          <w:rFonts w:ascii="宋体" w:hAnsi="宋体" w:cs="宋体" w:hint="eastAsia"/>
          <w:b/>
          <w:bCs/>
          <w:szCs w:val="21"/>
        </w:rPr>
        <w:t>）</w:t>
      </w:r>
    </w:p>
    <w:p w14:paraId="193039CC" w14:textId="77777777" w:rsidR="00CF5AD3" w:rsidRDefault="000A0437">
      <w:pPr>
        <w:numPr>
          <w:ilvl w:val="0"/>
          <w:numId w:val="6"/>
        </w:numPr>
        <w:spacing w:line="360" w:lineRule="auto"/>
        <w:rPr>
          <w:rFonts w:ascii="宋体" w:hAnsi="宋体" w:cs="宋体"/>
          <w:szCs w:val="21"/>
        </w:rPr>
      </w:pPr>
      <w:r>
        <w:rPr>
          <w:rFonts w:ascii="宋体" w:hAnsi="宋体" w:cs="宋体" w:hint="eastAsia"/>
          <w:szCs w:val="21"/>
        </w:rPr>
        <w:t>供应商须是在中华人民共和国境内注册的能独立承担民事责任的法人或其他组织（提供营业执照等证明文件）；</w:t>
      </w:r>
      <w:r>
        <w:rPr>
          <w:rFonts w:ascii="宋体" w:hAnsi="宋体" w:cs="宋体"/>
          <w:szCs w:val="21"/>
        </w:rPr>
        <w:t xml:space="preserve"> </w:t>
      </w:r>
    </w:p>
    <w:p w14:paraId="6A26169B" w14:textId="77777777" w:rsidR="00CF5AD3" w:rsidRDefault="000A0437">
      <w:pPr>
        <w:widowControl/>
        <w:numPr>
          <w:ilvl w:val="0"/>
          <w:numId w:val="6"/>
        </w:numPr>
        <w:spacing w:line="360" w:lineRule="auto"/>
        <w:jc w:val="left"/>
        <w:rPr>
          <w:rFonts w:ascii="宋体" w:hAnsi="宋体"/>
          <w:szCs w:val="21"/>
        </w:rPr>
      </w:pPr>
      <w:r>
        <w:rPr>
          <w:rFonts w:ascii="宋体" w:hAnsi="宋体" w:cs="宋体" w:hint="eastAsia"/>
          <w:szCs w:val="21"/>
        </w:rPr>
        <w:t>供应商须具备《政府采购法》第二十二条所规定的条件；</w:t>
      </w:r>
      <w:r>
        <w:rPr>
          <w:rFonts w:ascii="宋体" w:hAnsi="宋体" w:cs="宋体" w:hint="eastAsia"/>
          <w:b/>
          <w:bCs/>
          <w:szCs w:val="21"/>
        </w:rPr>
        <w:t>提供供应商资格声明函，格式详见附件</w:t>
      </w:r>
      <w:r>
        <w:rPr>
          <w:rFonts w:ascii="宋体" w:hAnsi="宋体" w:cs="宋体" w:hint="eastAsia"/>
          <w:szCs w:val="21"/>
        </w:rPr>
        <w:t>；</w:t>
      </w:r>
    </w:p>
    <w:p w14:paraId="523E2DCC" w14:textId="77777777" w:rsidR="00CF5AD3" w:rsidRDefault="000A0437">
      <w:pPr>
        <w:widowControl/>
        <w:numPr>
          <w:ilvl w:val="0"/>
          <w:numId w:val="6"/>
        </w:numPr>
        <w:spacing w:line="360" w:lineRule="auto"/>
        <w:jc w:val="left"/>
        <w:rPr>
          <w:rFonts w:ascii="宋体" w:hAnsi="宋体" w:cs="宋体"/>
          <w:szCs w:val="21"/>
        </w:rPr>
      </w:pPr>
      <w:r>
        <w:rPr>
          <w:rFonts w:ascii="宋体" w:hAnsi="宋体" w:cs="宋体" w:hint="eastAsia"/>
          <w:szCs w:val="21"/>
        </w:rPr>
        <w:t>供应</w:t>
      </w:r>
      <w:proofErr w:type="gramStart"/>
      <w:r>
        <w:rPr>
          <w:rFonts w:ascii="宋体" w:hAnsi="宋体" w:cs="宋体" w:hint="eastAsia"/>
          <w:szCs w:val="21"/>
        </w:rPr>
        <w:t>商完全响应</w:t>
      </w:r>
      <w:proofErr w:type="gramEnd"/>
      <w:r>
        <w:rPr>
          <w:rFonts w:ascii="宋体" w:hAnsi="宋体" w:cs="宋体" w:hint="eastAsia"/>
          <w:szCs w:val="21"/>
        </w:rPr>
        <w:t>本项目用户需求的条款、内容及要求的，</w:t>
      </w:r>
      <w:r>
        <w:rPr>
          <w:rFonts w:ascii="宋体" w:hAnsi="宋体" w:cs="宋体" w:hint="eastAsia"/>
          <w:b/>
          <w:bCs/>
          <w:szCs w:val="21"/>
        </w:rPr>
        <w:t>提供用户需求书响应声明函即可，格式详见附件</w:t>
      </w:r>
      <w:r>
        <w:rPr>
          <w:rFonts w:ascii="宋体" w:hAnsi="宋体" w:cs="宋体" w:hint="eastAsia"/>
          <w:szCs w:val="21"/>
        </w:rPr>
        <w:t>；</w:t>
      </w:r>
    </w:p>
    <w:p w14:paraId="366FBDC2" w14:textId="77777777" w:rsidR="00CF5AD3" w:rsidRDefault="000A0437">
      <w:pPr>
        <w:widowControl/>
        <w:numPr>
          <w:ilvl w:val="0"/>
          <w:numId w:val="3"/>
        </w:numPr>
        <w:spacing w:line="360" w:lineRule="auto"/>
        <w:jc w:val="left"/>
        <w:rPr>
          <w:rFonts w:ascii="宋体" w:hAnsi="宋体"/>
          <w:b/>
          <w:bCs/>
          <w:szCs w:val="21"/>
        </w:rPr>
      </w:pPr>
      <w:r>
        <w:rPr>
          <w:rFonts w:ascii="宋体" w:hAnsi="宋体" w:cs="宋体" w:hint="eastAsia"/>
          <w:b/>
          <w:bCs/>
          <w:szCs w:val="21"/>
        </w:rPr>
        <w:t>报价要求（</w:t>
      </w:r>
      <w:r>
        <w:rPr>
          <w:rFonts w:ascii="宋体" w:hAnsi="宋体" w:cs="宋体" w:hint="eastAsia"/>
          <w:szCs w:val="21"/>
        </w:rPr>
        <w:t>报价时需要提供以下盖章资料，并对上传的竞价文件资料承担责任</w:t>
      </w:r>
      <w:r>
        <w:rPr>
          <w:rFonts w:ascii="宋体" w:hAnsi="宋体" w:cs="宋体" w:hint="eastAsia"/>
          <w:b/>
          <w:bCs/>
          <w:szCs w:val="21"/>
        </w:rPr>
        <w:t>）</w:t>
      </w:r>
    </w:p>
    <w:p w14:paraId="77CF7C5D" w14:textId="77777777" w:rsidR="00CF5AD3" w:rsidRDefault="000A0437">
      <w:pPr>
        <w:widowControl/>
        <w:numPr>
          <w:ilvl w:val="0"/>
          <w:numId w:val="7"/>
        </w:numPr>
        <w:spacing w:line="360" w:lineRule="auto"/>
        <w:jc w:val="left"/>
        <w:rPr>
          <w:rFonts w:ascii="宋体" w:hAnsi="宋体"/>
          <w:szCs w:val="21"/>
        </w:rPr>
      </w:pPr>
      <w:r>
        <w:rPr>
          <w:rFonts w:ascii="宋体" w:hAnsi="宋体" w:cs="宋体" w:hint="eastAsia"/>
          <w:szCs w:val="21"/>
        </w:rPr>
        <w:lastRenderedPageBreak/>
        <w:t>通过报名供应商应根据本公告要求，在规定的竞价时间内对采购项目进行报价，同时按本公告要求完整</w:t>
      </w:r>
      <w:r>
        <w:rPr>
          <w:rFonts w:ascii="宋体" w:hAnsi="宋体" w:cs="宋体" w:hint="eastAsia"/>
          <w:szCs w:val="21"/>
          <w:lang w:eastAsia="zh-TW"/>
        </w:rPr>
        <w:t>、真实、准确地</w:t>
      </w:r>
      <w:r>
        <w:rPr>
          <w:rFonts w:ascii="宋体" w:hAnsi="宋体" w:cs="宋体" w:hint="eastAsia"/>
          <w:szCs w:val="21"/>
        </w:rPr>
        <w:t>填写并上</w:t>
      </w:r>
      <w:proofErr w:type="gramStart"/>
      <w:r>
        <w:rPr>
          <w:rFonts w:ascii="宋体" w:hAnsi="宋体" w:cs="宋体" w:hint="eastAsia"/>
          <w:szCs w:val="21"/>
        </w:rPr>
        <w:t>传相应</w:t>
      </w:r>
      <w:proofErr w:type="gramEnd"/>
      <w:r>
        <w:rPr>
          <w:rFonts w:ascii="宋体" w:hAnsi="宋体" w:cs="宋体" w:hint="eastAsia"/>
          <w:szCs w:val="21"/>
        </w:rPr>
        <w:t>报价附件（报价表）。</w:t>
      </w:r>
    </w:p>
    <w:p w14:paraId="6DE2E129" w14:textId="77777777" w:rsidR="00CF5AD3" w:rsidRDefault="000A0437">
      <w:pPr>
        <w:widowControl/>
        <w:numPr>
          <w:ilvl w:val="0"/>
          <w:numId w:val="7"/>
        </w:numPr>
        <w:spacing w:line="360" w:lineRule="auto"/>
        <w:jc w:val="left"/>
        <w:rPr>
          <w:rFonts w:ascii="宋体" w:hAnsi="宋体"/>
          <w:szCs w:val="21"/>
        </w:rPr>
      </w:pPr>
      <w:r>
        <w:rPr>
          <w:rFonts w:ascii="宋体" w:hAnsi="宋体" w:cs="宋体" w:hint="eastAsia"/>
          <w:szCs w:val="21"/>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33E4D8F5" w14:textId="77777777" w:rsidR="00CF5AD3" w:rsidRDefault="000A0437">
      <w:pPr>
        <w:widowControl/>
        <w:numPr>
          <w:ilvl w:val="0"/>
          <w:numId w:val="3"/>
        </w:numPr>
        <w:spacing w:line="360" w:lineRule="auto"/>
        <w:jc w:val="left"/>
        <w:rPr>
          <w:rFonts w:ascii="宋体" w:hAnsi="宋体"/>
          <w:b/>
          <w:bCs/>
          <w:szCs w:val="21"/>
        </w:rPr>
      </w:pPr>
      <w:r>
        <w:rPr>
          <w:rFonts w:ascii="宋体" w:hAnsi="宋体" w:cs="宋体" w:hint="eastAsia"/>
          <w:b/>
          <w:bCs/>
          <w:szCs w:val="21"/>
        </w:rPr>
        <w:t>确定成交候选人</w:t>
      </w:r>
    </w:p>
    <w:p w14:paraId="6D63FA9B" w14:textId="77777777" w:rsidR="00CF5AD3" w:rsidRDefault="000A0437">
      <w:pPr>
        <w:numPr>
          <w:ilvl w:val="0"/>
          <w:numId w:val="8"/>
        </w:numPr>
        <w:spacing w:line="360" w:lineRule="auto"/>
        <w:rPr>
          <w:rFonts w:ascii="宋体" w:hAnsi="宋体"/>
          <w:szCs w:val="21"/>
        </w:rPr>
      </w:pPr>
      <w:r>
        <w:rPr>
          <w:rFonts w:ascii="宋体" w:hAnsi="宋体" w:cs="宋体" w:hint="eastAsia"/>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14:paraId="2F91F0B7" w14:textId="77777777" w:rsidR="00CF5AD3" w:rsidRDefault="000A0437">
      <w:pPr>
        <w:widowControl/>
        <w:numPr>
          <w:ilvl w:val="0"/>
          <w:numId w:val="3"/>
        </w:numPr>
        <w:spacing w:line="360" w:lineRule="auto"/>
        <w:jc w:val="left"/>
        <w:rPr>
          <w:rFonts w:ascii="宋体" w:hAnsi="宋体"/>
          <w:b/>
          <w:bCs/>
          <w:szCs w:val="21"/>
        </w:rPr>
      </w:pPr>
      <w:r>
        <w:rPr>
          <w:rFonts w:ascii="宋体" w:hAnsi="宋体" w:cs="宋体" w:hint="eastAsia"/>
          <w:b/>
          <w:bCs/>
          <w:szCs w:val="21"/>
        </w:rPr>
        <w:t>无效报价</w:t>
      </w:r>
    </w:p>
    <w:p w14:paraId="0CCC5F3F" w14:textId="77777777" w:rsidR="00CF5AD3" w:rsidRDefault="000A0437">
      <w:pPr>
        <w:numPr>
          <w:ilvl w:val="0"/>
          <w:numId w:val="9"/>
        </w:numPr>
        <w:spacing w:line="360" w:lineRule="auto"/>
        <w:rPr>
          <w:rFonts w:ascii="宋体" w:hAnsi="宋体" w:cs="宋体"/>
          <w:szCs w:val="21"/>
        </w:rPr>
      </w:pPr>
      <w:r>
        <w:rPr>
          <w:rFonts w:ascii="宋体" w:hAnsi="宋体" w:cs="宋体" w:hint="eastAsia"/>
          <w:szCs w:val="21"/>
        </w:rPr>
        <w:t>参与竞价的供应商报价超过最高限价或低于最低限价或超过项目对应产品单项最高限价的视为无效报价。</w:t>
      </w:r>
    </w:p>
    <w:p w14:paraId="176EA14C" w14:textId="77777777" w:rsidR="00CF5AD3" w:rsidRDefault="000A0437">
      <w:pPr>
        <w:widowControl/>
        <w:numPr>
          <w:ilvl w:val="0"/>
          <w:numId w:val="9"/>
        </w:numPr>
        <w:spacing w:line="360" w:lineRule="auto"/>
        <w:jc w:val="left"/>
        <w:rPr>
          <w:rFonts w:ascii="宋体" w:hAnsi="宋体"/>
          <w:szCs w:val="21"/>
        </w:rPr>
      </w:pPr>
      <w:r>
        <w:rPr>
          <w:rFonts w:ascii="宋体" w:hAnsi="宋体" w:cs="宋体" w:hint="eastAsia"/>
          <w:szCs w:val="21"/>
        </w:rPr>
        <w:t>参与竞价的供应商须提供本项目要求的资质文件，如果不按公告规定或竞价文件要求等相关规定提供符合要求的资质文件，将被视为无效报价；</w:t>
      </w:r>
    </w:p>
    <w:p w14:paraId="0A2E96F0" w14:textId="77777777" w:rsidR="00CF5AD3" w:rsidRDefault="000A0437">
      <w:pPr>
        <w:widowControl/>
        <w:numPr>
          <w:ilvl w:val="0"/>
          <w:numId w:val="9"/>
        </w:numPr>
        <w:spacing w:line="360" w:lineRule="auto"/>
        <w:jc w:val="left"/>
        <w:rPr>
          <w:rFonts w:ascii="宋体" w:hAnsi="宋体"/>
          <w:szCs w:val="21"/>
        </w:rPr>
      </w:pPr>
      <w:r>
        <w:rPr>
          <w:rFonts w:ascii="宋体" w:hAnsi="宋体" w:cs="宋体" w:hint="eastAsia"/>
          <w:szCs w:val="21"/>
        </w:rPr>
        <w:t>参与竞价的供应商须对本项目采购内容进行整体报价，任何只对其中一部分内容进行的报价都被视为无效报价。</w:t>
      </w:r>
    </w:p>
    <w:p w14:paraId="38611CC0" w14:textId="77777777" w:rsidR="00CF5AD3" w:rsidRDefault="000A0437">
      <w:pPr>
        <w:numPr>
          <w:ilvl w:val="0"/>
          <w:numId w:val="9"/>
        </w:numPr>
        <w:spacing w:line="360" w:lineRule="auto"/>
        <w:rPr>
          <w:rFonts w:ascii="宋体" w:hAnsi="宋体" w:cs="宋体"/>
          <w:szCs w:val="21"/>
        </w:rPr>
      </w:pPr>
      <w:r>
        <w:rPr>
          <w:rFonts w:ascii="宋体" w:hAnsi="宋体" w:cs="宋体" w:hint="eastAsia"/>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0098C7FF" w14:textId="77777777" w:rsidR="00CF5AD3" w:rsidRDefault="000A0437">
      <w:pPr>
        <w:numPr>
          <w:ilvl w:val="0"/>
          <w:numId w:val="9"/>
        </w:numPr>
        <w:rPr>
          <w:rFonts w:ascii="宋体" w:hAnsi="宋体" w:cs="宋体"/>
          <w:szCs w:val="21"/>
        </w:rPr>
      </w:pPr>
      <w:r>
        <w:rPr>
          <w:rFonts w:ascii="宋体" w:hAnsi="宋体" w:cs="宋体" w:hint="eastAsia"/>
          <w:szCs w:val="21"/>
        </w:rPr>
        <w:t>报价表以及有报价供应商落款的报价文件必须加盖报价供应商公章，否则视为无效报价；</w:t>
      </w:r>
    </w:p>
    <w:p w14:paraId="003D37BD" w14:textId="77777777" w:rsidR="00CF5AD3" w:rsidRDefault="000A0437">
      <w:pPr>
        <w:widowControl/>
        <w:numPr>
          <w:ilvl w:val="0"/>
          <w:numId w:val="9"/>
        </w:numPr>
        <w:shd w:val="clear" w:color="auto" w:fill="FFFFFF"/>
        <w:spacing w:line="360" w:lineRule="auto"/>
        <w:jc w:val="left"/>
        <w:rPr>
          <w:rFonts w:ascii="宋体" w:hAnsi="宋体"/>
          <w:szCs w:val="21"/>
        </w:rPr>
      </w:pPr>
      <w:r>
        <w:rPr>
          <w:rFonts w:ascii="宋体" w:hAnsi="宋体" w:cs="宋体" w:hint="eastAsia"/>
          <w:szCs w:val="21"/>
        </w:rPr>
        <w:t>按有关法律、法规、规章属于报价无效的。</w:t>
      </w:r>
    </w:p>
    <w:p w14:paraId="479006AE" w14:textId="77777777" w:rsidR="00CF5AD3" w:rsidRDefault="000A0437">
      <w:pPr>
        <w:widowControl/>
        <w:numPr>
          <w:ilvl w:val="0"/>
          <w:numId w:val="9"/>
        </w:numPr>
        <w:shd w:val="clear" w:color="auto" w:fill="FFFFFF"/>
        <w:spacing w:line="360" w:lineRule="auto"/>
        <w:jc w:val="left"/>
        <w:rPr>
          <w:rFonts w:ascii="宋体" w:hAnsi="宋体"/>
          <w:szCs w:val="21"/>
        </w:rPr>
      </w:pPr>
      <w:r>
        <w:rPr>
          <w:rFonts w:ascii="宋体" w:hAnsi="宋体" w:cs="宋体" w:hint="eastAsia"/>
          <w:b/>
          <w:bCs/>
          <w:szCs w:val="21"/>
        </w:rPr>
        <w:t>有下列情形之一的，视为串通竞价，其报价无效：</w:t>
      </w:r>
    </w:p>
    <w:p w14:paraId="7B5D2F50" w14:textId="77777777" w:rsidR="00CF5AD3" w:rsidRDefault="000A0437">
      <w:pPr>
        <w:numPr>
          <w:ilvl w:val="2"/>
          <w:numId w:val="10"/>
        </w:numPr>
        <w:spacing w:line="360" w:lineRule="auto"/>
        <w:rPr>
          <w:rFonts w:ascii="宋体" w:hAnsi="宋体" w:cs="宋体"/>
          <w:szCs w:val="21"/>
        </w:rPr>
      </w:pPr>
      <w:r>
        <w:rPr>
          <w:rFonts w:ascii="宋体" w:hAnsi="宋体" w:cs="宋体" w:hint="eastAsia"/>
          <w:szCs w:val="21"/>
        </w:rPr>
        <w:t>存在单位负责人为同一人或存在控股、管理关系的不同单位参与同一竞价项目；</w:t>
      </w:r>
    </w:p>
    <w:p w14:paraId="40ED0C4B" w14:textId="77777777" w:rsidR="00CF5AD3" w:rsidRDefault="000A0437">
      <w:pPr>
        <w:widowControl/>
        <w:numPr>
          <w:ilvl w:val="2"/>
          <w:numId w:val="10"/>
        </w:numPr>
        <w:spacing w:line="360" w:lineRule="auto"/>
        <w:jc w:val="left"/>
        <w:rPr>
          <w:rFonts w:ascii="宋体" w:hAnsi="宋体"/>
          <w:szCs w:val="21"/>
        </w:rPr>
      </w:pPr>
      <w:r>
        <w:rPr>
          <w:rFonts w:ascii="宋体" w:hAnsi="宋体" w:cs="宋体" w:hint="eastAsia"/>
          <w:szCs w:val="21"/>
        </w:rPr>
        <w:t>不同供应商的响应文件由同一单位或者个人编制；</w:t>
      </w:r>
    </w:p>
    <w:p w14:paraId="60FD7961" w14:textId="77777777" w:rsidR="00CF5AD3" w:rsidRDefault="000A0437">
      <w:pPr>
        <w:widowControl/>
        <w:numPr>
          <w:ilvl w:val="2"/>
          <w:numId w:val="10"/>
        </w:numPr>
        <w:spacing w:line="360" w:lineRule="auto"/>
        <w:jc w:val="left"/>
        <w:rPr>
          <w:rFonts w:ascii="宋体" w:hAnsi="宋体"/>
          <w:szCs w:val="21"/>
        </w:rPr>
      </w:pPr>
      <w:r>
        <w:rPr>
          <w:rFonts w:ascii="宋体" w:hAnsi="宋体" w:cs="宋体" w:hint="eastAsia"/>
          <w:szCs w:val="21"/>
        </w:rPr>
        <w:t>不同供应商委托同一单位或者个人办理竞价事宜；</w:t>
      </w:r>
    </w:p>
    <w:p w14:paraId="772659CC" w14:textId="77777777" w:rsidR="00CF5AD3" w:rsidRDefault="000A0437">
      <w:pPr>
        <w:widowControl/>
        <w:numPr>
          <w:ilvl w:val="2"/>
          <w:numId w:val="10"/>
        </w:numPr>
        <w:spacing w:line="360" w:lineRule="auto"/>
        <w:jc w:val="left"/>
        <w:rPr>
          <w:rFonts w:ascii="宋体" w:hAnsi="宋体"/>
          <w:szCs w:val="21"/>
        </w:rPr>
      </w:pPr>
      <w:r>
        <w:rPr>
          <w:rFonts w:ascii="宋体" w:hAnsi="宋体" w:cs="宋体" w:hint="eastAsia"/>
          <w:szCs w:val="21"/>
        </w:rPr>
        <w:t>不同供应商使用同一</w:t>
      </w:r>
      <w:r>
        <w:rPr>
          <w:rFonts w:ascii="宋体" w:hAnsi="宋体" w:cs="宋体"/>
          <w:szCs w:val="21"/>
        </w:rPr>
        <w:t>IP</w:t>
      </w:r>
      <w:r>
        <w:rPr>
          <w:rFonts w:ascii="宋体" w:hAnsi="宋体" w:cs="宋体" w:hint="eastAsia"/>
          <w:szCs w:val="21"/>
        </w:rPr>
        <w:t>地址参与竞价；</w:t>
      </w:r>
    </w:p>
    <w:p w14:paraId="154FE5F7" w14:textId="77777777" w:rsidR="00CF5AD3" w:rsidRDefault="000A0437">
      <w:pPr>
        <w:widowControl/>
        <w:numPr>
          <w:ilvl w:val="2"/>
          <w:numId w:val="10"/>
        </w:numPr>
        <w:spacing w:line="360" w:lineRule="auto"/>
        <w:jc w:val="left"/>
        <w:rPr>
          <w:rFonts w:ascii="宋体" w:hAnsi="宋体"/>
          <w:szCs w:val="21"/>
        </w:rPr>
      </w:pPr>
      <w:r>
        <w:rPr>
          <w:rFonts w:ascii="宋体" w:hAnsi="宋体" w:cs="宋体" w:hint="eastAsia"/>
          <w:szCs w:val="21"/>
        </w:rPr>
        <w:lastRenderedPageBreak/>
        <w:t>不同供应商的响应文件载明的项目管理成员或者联系人员为同一人；</w:t>
      </w:r>
    </w:p>
    <w:p w14:paraId="3535FC23" w14:textId="77777777" w:rsidR="00CF5AD3" w:rsidRDefault="000A0437">
      <w:pPr>
        <w:widowControl/>
        <w:numPr>
          <w:ilvl w:val="2"/>
          <w:numId w:val="10"/>
        </w:numPr>
        <w:spacing w:line="360" w:lineRule="auto"/>
        <w:jc w:val="left"/>
        <w:rPr>
          <w:rFonts w:ascii="宋体" w:hAnsi="宋体"/>
          <w:szCs w:val="21"/>
        </w:rPr>
      </w:pPr>
      <w:r>
        <w:rPr>
          <w:rFonts w:ascii="宋体" w:hAnsi="宋体" w:cs="宋体" w:hint="eastAsia"/>
          <w:szCs w:val="21"/>
        </w:rPr>
        <w:t>不同供应商的响应文件异常一致或者报价呈规律性差异；</w:t>
      </w:r>
    </w:p>
    <w:p w14:paraId="7316A886" w14:textId="77777777" w:rsidR="00CF5AD3" w:rsidRDefault="000A0437">
      <w:pPr>
        <w:widowControl/>
        <w:numPr>
          <w:ilvl w:val="2"/>
          <w:numId w:val="10"/>
        </w:numPr>
        <w:spacing w:line="360" w:lineRule="auto"/>
        <w:jc w:val="left"/>
        <w:rPr>
          <w:rFonts w:ascii="宋体" w:hAnsi="宋体"/>
          <w:szCs w:val="21"/>
        </w:rPr>
      </w:pPr>
      <w:r>
        <w:rPr>
          <w:rFonts w:ascii="宋体" w:hAnsi="宋体" w:cs="宋体" w:hint="eastAsia"/>
          <w:szCs w:val="21"/>
        </w:rPr>
        <w:t>不同供应商的响应文件相互混淆；</w:t>
      </w:r>
    </w:p>
    <w:p w14:paraId="474C0667" w14:textId="77777777" w:rsidR="00CF5AD3" w:rsidRDefault="000A0437">
      <w:pPr>
        <w:widowControl/>
        <w:numPr>
          <w:ilvl w:val="2"/>
          <w:numId w:val="10"/>
        </w:numPr>
        <w:spacing w:line="360" w:lineRule="auto"/>
        <w:jc w:val="left"/>
        <w:rPr>
          <w:rFonts w:ascii="宋体" w:hAnsi="宋体"/>
          <w:szCs w:val="21"/>
        </w:rPr>
      </w:pPr>
      <w:r>
        <w:rPr>
          <w:rFonts w:ascii="宋体" w:hAnsi="宋体" w:cs="宋体" w:hint="eastAsia"/>
          <w:szCs w:val="21"/>
        </w:rPr>
        <w:t>不同供应商的平台使用费从同一单位或者个人的账户转出；</w:t>
      </w:r>
    </w:p>
    <w:p w14:paraId="4A9E82A5" w14:textId="77777777" w:rsidR="00CF5AD3" w:rsidRDefault="000A0437">
      <w:pPr>
        <w:widowControl/>
        <w:numPr>
          <w:ilvl w:val="0"/>
          <w:numId w:val="3"/>
        </w:numPr>
        <w:spacing w:line="360" w:lineRule="auto"/>
        <w:jc w:val="left"/>
        <w:rPr>
          <w:rFonts w:ascii="宋体" w:hAnsi="宋体"/>
          <w:szCs w:val="21"/>
        </w:rPr>
      </w:pPr>
      <w:r>
        <w:rPr>
          <w:rFonts w:ascii="宋体" w:hAnsi="宋体" w:cs="宋体" w:hint="eastAsia"/>
          <w:b/>
          <w:bCs/>
          <w:szCs w:val="21"/>
        </w:rPr>
        <w:t>竞价活动失败</w:t>
      </w:r>
    </w:p>
    <w:p w14:paraId="3E06DCFE" w14:textId="77777777" w:rsidR="00CF5AD3" w:rsidRDefault="000A0437">
      <w:pPr>
        <w:widowControl/>
        <w:numPr>
          <w:ilvl w:val="0"/>
          <w:numId w:val="11"/>
        </w:numPr>
        <w:spacing w:line="360" w:lineRule="auto"/>
        <w:jc w:val="left"/>
        <w:rPr>
          <w:rFonts w:ascii="宋体" w:hAnsi="宋体"/>
          <w:szCs w:val="21"/>
        </w:rPr>
      </w:pPr>
      <w:r>
        <w:rPr>
          <w:rFonts w:ascii="宋体" w:hAnsi="宋体" w:cs="宋体" w:hint="eastAsia"/>
          <w:szCs w:val="21"/>
        </w:rPr>
        <w:t>报价供应商不足</w:t>
      </w:r>
      <w:r>
        <w:rPr>
          <w:rFonts w:ascii="宋体" w:hAnsi="宋体" w:cs="宋体"/>
          <w:szCs w:val="21"/>
        </w:rPr>
        <w:t>3</w:t>
      </w:r>
      <w:r>
        <w:rPr>
          <w:rFonts w:ascii="宋体" w:hAnsi="宋体" w:cs="宋体" w:hint="eastAsia"/>
          <w:szCs w:val="21"/>
        </w:rPr>
        <w:t>家，本次竞价活动失败；</w:t>
      </w:r>
    </w:p>
    <w:p w14:paraId="2858C914" w14:textId="77777777" w:rsidR="00CF5AD3" w:rsidRDefault="000A0437">
      <w:pPr>
        <w:widowControl/>
        <w:numPr>
          <w:ilvl w:val="0"/>
          <w:numId w:val="11"/>
        </w:numPr>
        <w:spacing w:line="360" w:lineRule="auto"/>
        <w:jc w:val="left"/>
        <w:rPr>
          <w:rFonts w:ascii="宋体" w:hAnsi="宋体"/>
          <w:szCs w:val="21"/>
        </w:rPr>
      </w:pPr>
      <w:r>
        <w:rPr>
          <w:rFonts w:ascii="宋体" w:hAnsi="宋体" w:cs="宋体" w:hint="eastAsia"/>
          <w:szCs w:val="21"/>
        </w:rPr>
        <w:t>出现影响采购公正的违法、违规行为的；</w:t>
      </w:r>
    </w:p>
    <w:p w14:paraId="7126BEB5" w14:textId="77777777" w:rsidR="00CF5AD3" w:rsidRDefault="000A0437">
      <w:pPr>
        <w:widowControl/>
        <w:numPr>
          <w:ilvl w:val="0"/>
          <w:numId w:val="11"/>
        </w:numPr>
        <w:spacing w:line="360" w:lineRule="auto"/>
        <w:jc w:val="left"/>
        <w:rPr>
          <w:rFonts w:ascii="宋体" w:hAnsi="宋体"/>
          <w:szCs w:val="21"/>
        </w:rPr>
      </w:pPr>
      <w:r>
        <w:rPr>
          <w:rFonts w:ascii="宋体" w:hAnsi="宋体" w:cs="宋体" w:hint="eastAsia"/>
          <w:szCs w:val="21"/>
        </w:rPr>
        <w:t>因重大变故，采购任务取消的；</w:t>
      </w:r>
    </w:p>
    <w:p w14:paraId="766F19AA" w14:textId="77777777" w:rsidR="00CF5AD3" w:rsidRDefault="000A0437">
      <w:pPr>
        <w:widowControl/>
        <w:numPr>
          <w:ilvl w:val="0"/>
          <w:numId w:val="3"/>
        </w:numPr>
        <w:spacing w:line="360" w:lineRule="auto"/>
        <w:jc w:val="left"/>
        <w:rPr>
          <w:rFonts w:ascii="宋体" w:hAnsi="宋体"/>
          <w:b/>
          <w:bCs/>
          <w:szCs w:val="21"/>
        </w:rPr>
      </w:pPr>
      <w:r>
        <w:rPr>
          <w:rFonts w:ascii="宋体" w:hAnsi="宋体" w:cs="宋体" w:hint="eastAsia"/>
          <w:b/>
          <w:bCs/>
          <w:szCs w:val="21"/>
        </w:rPr>
        <w:t>使用费</w:t>
      </w:r>
    </w:p>
    <w:p w14:paraId="1F388EF6" w14:textId="77777777" w:rsidR="00CF5AD3" w:rsidRDefault="000A0437">
      <w:pPr>
        <w:widowControl/>
        <w:numPr>
          <w:ilvl w:val="0"/>
          <w:numId w:val="12"/>
        </w:numPr>
        <w:spacing w:line="360" w:lineRule="auto"/>
        <w:jc w:val="left"/>
        <w:rPr>
          <w:rFonts w:ascii="宋体" w:hAnsi="宋体"/>
          <w:szCs w:val="21"/>
        </w:rPr>
      </w:pPr>
      <w:r>
        <w:rPr>
          <w:rFonts w:ascii="宋体" w:hAnsi="宋体" w:cs="宋体" w:hint="eastAsia"/>
          <w:szCs w:val="21"/>
        </w:rPr>
        <w:t>成交供应商须向平台服务商</w:t>
      </w:r>
      <w:proofErr w:type="gramStart"/>
      <w:r>
        <w:rPr>
          <w:rFonts w:ascii="宋体" w:hAnsi="宋体" w:cs="宋体" w:hint="eastAsia"/>
          <w:szCs w:val="21"/>
        </w:rPr>
        <w:t>云采链线上</w:t>
      </w:r>
      <w:proofErr w:type="gramEnd"/>
      <w:r>
        <w:rPr>
          <w:rFonts w:ascii="宋体" w:hAnsi="宋体" w:cs="宋体" w:hint="eastAsia"/>
          <w:szCs w:val="21"/>
        </w:rPr>
        <w:t>采购一体化平台缴纳平台使用费，金额人民币5</w:t>
      </w:r>
      <w:r>
        <w:rPr>
          <w:rFonts w:ascii="宋体" w:hAnsi="宋体" w:cs="宋体"/>
          <w:szCs w:val="21"/>
        </w:rPr>
        <w:t>00</w:t>
      </w:r>
      <w:r>
        <w:rPr>
          <w:rFonts w:ascii="宋体" w:hAnsi="宋体" w:cs="宋体" w:hint="eastAsia"/>
          <w:szCs w:val="21"/>
        </w:rPr>
        <w:t>元。</w:t>
      </w:r>
    </w:p>
    <w:p w14:paraId="57D1451D" w14:textId="77777777" w:rsidR="00CF5AD3" w:rsidRDefault="000A0437">
      <w:pPr>
        <w:widowControl/>
        <w:numPr>
          <w:ilvl w:val="0"/>
          <w:numId w:val="12"/>
        </w:numPr>
        <w:autoSpaceDE w:val="0"/>
        <w:autoSpaceDN w:val="0"/>
        <w:adjustRightInd w:val="0"/>
        <w:spacing w:line="360" w:lineRule="auto"/>
        <w:jc w:val="left"/>
        <w:rPr>
          <w:rFonts w:ascii="宋体" w:hAnsi="宋体"/>
          <w:szCs w:val="21"/>
        </w:rPr>
      </w:pPr>
      <w:r>
        <w:rPr>
          <w:rFonts w:ascii="宋体" w:hAnsi="宋体" w:hint="eastAsia"/>
          <w:szCs w:val="21"/>
        </w:rPr>
        <w:t>成交</w:t>
      </w:r>
      <w:proofErr w:type="gramStart"/>
      <w:r>
        <w:rPr>
          <w:rFonts w:ascii="宋体" w:hAnsi="宋体" w:hint="eastAsia"/>
          <w:szCs w:val="21"/>
        </w:rPr>
        <w:t>供应商无正当</w:t>
      </w:r>
      <w:proofErr w:type="gramEnd"/>
      <w:r>
        <w:rPr>
          <w:rFonts w:ascii="宋体" w:hAnsi="宋体" w:hint="eastAsia"/>
          <w:szCs w:val="21"/>
        </w:rPr>
        <w:t>理由放弃成交资格的必须按竞价公告等相关规定缴纳相应的平台使用费。</w:t>
      </w:r>
    </w:p>
    <w:p w14:paraId="125549E5" w14:textId="77777777" w:rsidR="00CF5AD3" w:rsidRDefault="000A0437">
      <w:pPr>
        <w:widowControl/>
        <w:numPr>
          <w:ilvl w:val="0"/>
          <w:numId w:val="12"/>
        </w:numPr>
        <w:autoSpaceDE w:val="0"/>
        <w:autoSpaceDN w:val="0"/>
        <w:adjustRightInd w:val="0"/>
        <w:spacing w:line="360" w:lineRule="auto"/>
        <w:jc w:val="left"/>
        <w:rPr>
          <w:rFonts w:ascii="宋体" w:hAnsi="宋体"/>
          <w:szCs w:val="21"/>
        </w:rPr>
      </w:pPr>
      <w:r>
        <w:rPr>
          <w:rFonts w:ascii="宋体" w:hAnsi="宋体" w:hint="eastAsia"/>
          <w:szCs w:val="21"/>
        </w:rPr>
        <w:t>如确实因不可抗力放弃成交资格的，应在不可抗力发生后三个工作日内予以通知采购代理机构并提供相关的证明；如逾期，采购代理机构不予退还平台使用费。</w:t>
      </w:r>
    </w:p>
    <w:p w14:paraId="6D00A04B" w14:textId="77777777" w:rsidR="00CF5AD3" w:rsidRDefault="000A0437">
      <w:pPr>
        <w:widowControl/>
        <w:numPr>
          <w:ilvl w:val="0"/>
          <w:numId w:val="3"/>
        </w:numPr>
        <w:spacing w:line="360" w:lineRule="auto"/>
        <w:jc w:val="left"/>
        <w:rPr>
          <w:rFonts w:ascii="宋体" w:hAnsi="宋体"/>
          <w:b/>
          <w:bCs/>
          <w:szCs w:val="21"/>
        </w:rPr>
      </w:pPr>
      <w:r>
        <w:rPr>
          <w:rFonts w:ascii="宋体" w:hAnsi="宋体" w:cs="宋体" w:hint="eastAsia"/>
          <w:b/>
          <w:bCs/>
          <w:szCs w:val="21"/>
        </w:rPr>
        <w:t>联系方式</w:t>
      </w:r>
    </w:p>
    <w:p w14:paraId="4C124FBC" w14:textId="77777777" w:rsidR="00CF5AD3" w:rsidRDefault="000A0437">
      <w:pPr>
        <w:widowControl/>
        <w:spacing w:line="360" w:lineRule="auto"/>
        <w:ind w:left="420"/>
        <w:rPr>
          <w:rFonts w:ascii="宋体" w:hAnsi="宋体"/>
          <w:szCs w:val="21"/>
        </w:rPr>
      </w:pPr>
      <w:proofErr w:type="gramStart"/>
      <w:r>
        <w:rPr>
          <w:rFonts w:ascii="宋体" w:hAnsi="宋体" w:cs="宋体" w:hint="eastAsia"/>
          <w:szCs w:val="21"/>
        </w:rPr>
        <w:t>扫码关注微信公众号</w:t>
      </w:r>
      <w:proofErr w:type="gramEnd"/>
      <w:r>
        <w:rPr>
          <w:rFonts w:ascii="宋体" w:hAnsi="宋体" w:cs="Calibri"/>
          <w:szCs w:val="21"/>
        </w:rPr>
        <w:t>“</w:t>
      </w:r>
      <w:proofErr w:type="gramStart"/>
      <w:r>
        <w:rPr>
          <w:rFonts w:ascii="宋体" w:hAnsi="宋体" w:cs="宋体" w:hint="eastAsia"/>
          <w:szCs w:val="21"/>
        </w:rPr>
        <w:t>云采</w:t>
      </w:r>
      <w:proofErr w:type="gramEnd"/>
      <w:r>
        <w:rPr>
          <w:rFonts w:ascii="宋体" w:hAnsi="宋体" w:cs="宋体" w:hint="eastAsia"/>
          <w:szCs w:val="21"/>
        </w:rPr>
        <w:t>链互联服务平台</w:t>
      </w:r>
      <w:r>
        <w:rPr>
          <w:rFonts w:ascii="宋体" w:hAnsi="宋体" w:cs="Calibri"/>
          <w:szCs w:val="21"/>
        </w:rPr>
        <w:t>”</w:t>
      </w:r>
      <w:r>
        <w:rPr>
          <w:rFonts w:ascii="宋体" w:hAnsi="宋体" w:cs="宋体" w:hint="eastAsia"/>
          <w:szCs w:val="21"/>
        </w:rPr>
        <w:t>，即可在线咨询相关事项；</w:t>
      </w:r>
    </w:p>
    <w:p w14:paraId="7589CE1D" w14:textId="77777777" w:rsidR="00CF5AD3" w:rsidRDefault="000A0437">
      <w:pPr>
        <w:jc w:val="center"/>
        <w:outlineLvl w:val="0"/>
        <w:rPr>
          <w:rFonts w:ascii="Cambria" w:hAnsi="Cambria" w:cs="宋体"/>
          <w:b/>
          <w:bCs/>
          <w:sz w:val="32"/>
          <w:szCs w:val="32"/>
        </w:rPr>
      </w:pPr>
      <w:r>
        <w:rPr>
          <w:rFonts w:ascii="宋体"/>
          <w:noProof/>
          <w:szCs w:val="21"/>
        </w:rPr>
        <w:drawing>
          <wp:inline distT="0" distB="0" distL="0" distR="0" wp14:anchorId="3709522D" wp14:editId="7BA24A95">
            <wp:extent cx="1647825" cy="16478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647825" cy="1647825"/>
                    </a:xfrm>
                    <a:prstGeom prst="rect">
                      <a:avLst/>
                    </a:prstGeom>
                    <a:noFill/>
                    <a:ln>
                      <a:noFill/>
                    </a:ln>
                  </pic:spPr>
                </pic:pic>
              </a:graphicData>
            </a:graphic>
          </wp:inline>
        </w:drawing>
      </w:r>
      <w:r>
        <w:rPr>
          <w:b/>
          <w:bCs/>
          <w:sz w:val="32"/>
          <w:szCs w:val="32"/>
        </w:rPr>
        <w:br w:type="page"/>
      </w:r>
      <w:r>
        <w:rPr>
          <w:rFonts w:ascii="Cambria" w:hAnsi="Cambria" w:cs="宋体" w:hint="eastAsia"/>
          <w:b/>
          <w:bCs/>
          <w:sz w:val="32"/>
          <w:szCs w:val="32"/>
        </w:rPr>
        <w:lastRenderedPageBreak/>
        <w:t>第二章</w:t>
      </w:r>
      <w:r>
        <w:rPr>
          <w:rFonts w:ascii="Cambria" w:hAnsi="Cambria" w:cs="宋体" w:hint="eastAsia"/>
          <w:b/>
          <w:bCs/>
          <w:sz w:val="32"/>
          <w:szCs w:val="32"/>
        </w:rPr>
        <w:t xml:space="preserve"> </w:t>
      </w:r>
      <w:r>
        <w:rPr>
          <w:rFonts w:ascii="Cambria" w:hAnsi="Cambria" w:cs="宋体" w:hint="eastAsia"/>
          <w:b/>
          <w:bCs/>
          <w:sz w:val="32"/>
          <w:szCs w:val="32"/>
        </w:rPr>
        <w:t>用户需求书</w:t>
      </w:r>
    </w:p>
    <w:p w14:paraId="42B5212D" w14:textId="77777777" w:rsidR="00CF5AD3" w:rsidRDefault="000A0437">
      <w:pPr>
        <w:numPr>
          <w:ilvl w:val="0"/>
          <w:numId w:val="13"/>
        </w:numPr>
        <w:spacing w:line="360" w:lineRule="auto"/>
        <w:rPr>
          <w:rFonts w:ascii="宋体" w:hAnsi="宋体"/>
          <w:b/>
          <w:bCs/>
          <w:color w:val="000000"/>
          <w:szCs w:val="21"/>
        </w:rPr>
      </w:pPr>
      <w:r>
        <w:rPr>
          <w:rFonts w:ascii="宋体" w:hAnsi="宋体" w:hint="eastAsia"/>
          <w:b/>
          <w:bCs/>
          <w:color w:val="000000"/>
          <w:szCs w:val="21"/>
        </w:rPr>
        <w:t>项目一览表</w:t>
      </w:r>
    </w:p>
    <w:tbl>
      <w:tblPr>
        <w:tblW w:w="8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851"/>
        <w:gridCol w:w="3685"/>
        <w:gridCol w:w="1800"/>
      </w:tblGrid>
      <w:tr w:rsidR="00CF5AD3" w14:paraId="4BD566A6" w14:textId="77777777">
        <w:trPr>
          <w:trHeight w:val="454"/>
          <w:jc w:val="center"/>
        </w:trPr>
        <w:tc>
          <w:tcPr>
            <w:tcW w:w="2263" w:type="dxa"/>
            <w:shd w:val="clear" w:color="auto" w:fill="EEECE1"/>
            <w:vAlign w:val="center"/>
          </w:tcPr>
          <w:p w14:paraId="39C691E4" w14:textId="61284636" w:rsidR="00CF5AD3" w:rsidRDefault="008659FC">
            <w:pPr>
              <w:spacing w:line="360" w:lineRule="auto"/>
              <w:jc w:val="center"/>
              <w:rPr>
                <w:rFonts w:ascii="宋体" w:hAnsi="宋体"/>
                <w:b/>
                <w:szCs w:val="21"/>
              </w:rPr>
            </w:pPr>
            <w:r>
              <w:rPr>
                <w:rFonts w:ascii="宋体" w:hAnsi="宋体" w:hint="eastAsia"/>
                <w:b/>
                <w:szCs w:val="21"/>
              </w:rPr>
              <w:t>项目名称</w:t>
            </w:r>
          </w:p>
        </w:tc>
        <w:tc>
          <w:tcPr>
            <w:tcW w:w="851" w:type="dxa"/>
            <w:shd w:val="clear" w:color="auto" w:fill="EEECE1"/>
            <w:vAlign w:val="center"/>
          </w:tcPr>
          <w:p w14:paraId="11D7A9CE" w14:textId="77777777" w:rsidR="00CF5AD3" w:rsidRDefault="000A0437">
            <w:pPr>
              <w:spacing w:line="360" w:lineRule="auto"/>
              <w:jc w:val="center"/>
              <w:rPr>
                <w:rFonts w:ascii="宋体" w:hAnsi="宋体"/>
                <w:b/>
                <w:szCs w:val="21"/>
              </w:rPr>
            </w:pPr>
            <w:r>
              <w:rPr>
                <w:rFonts w:ascii="宋体" w:hAnsi="宋体" w:hint="eastAsia"/>
                <w:b/>
                <w:szCs w:val="21"/>
              </w:rPr>
              <w:t>数量</w:t>
            </w:r>
          </w:p>
        </w:tc>
        <w:tc>
          <w:tcPr>
            <w:tcW w:w="3685" w:type="dxa"/>
            <w:shd w:val="clear" w:color="auto" w:fill="EEECE1"/>
            <w:vAlign w:val="center"/>
          </w:tcPr>
          <w:p w14:paraId="1999EC60" w14:textId="77777777" w:rsidR="00CF5AD3" w:rsidRDefault="000A0437">
            <w:pPr>
              <w:spacing w:line="360" w:lineRule="auto"/>
              <w:jc w:val="center"/>
              <w:rPr>
                <w:rFonts w:ascii="宋体" w:hAnsi="宋体"/>
                <w:b/>
                <w:szCs w:val="21"/>
              </w:rPr>
            </w:pPr>
            <w:r>
              <w:rPr>
                <w:rFonts w:ascii="宋体" w:hAnsi="宋体" w:hint="eastAsia"/>
                <w:b/>
                <w:szCs w:val="21"/>
              </w:rPr>
              <w:t>服务时间</w:t>
            </w:r>
          </w:p>
        </w:tc>
        <w:tc>
          <w:tcPr>
            <w:tcW w:w="1800" w:type="dxa"/>
            <w:shd w:val="clear" w:color="auto" w:fill="EEECE1"/>
            <w:vAlign w:val="center"/>
          </w:tcPr>
          <w:p w14:paraId="410DDC9E" w14:textId="0665C11E" w:rsidR="00CF5AD3" w:rsidRDefault="008659FC">
            <w:pPr>
              <w:spacing w:line="360" w:lineRule="auto"/>
              <w:jc w:val="center"/>
              <w:rPr>
                <w:rFonts w:ascii="宋体" w:hAnsi="宋体"/>
                <w:b/>
                <w:szCs w:val="21"/>
              </w:rPr>
            </w:pPr>
            <w:r>
              <w:rPr>
                <w:rFonts w:ascii="宋体" w:hAnsi="宋体" w:hint="eastAsia"/>
                <w:b/>
                <w:szCs w:val="21"/>
              </w:rPr>
              <w:t>预算金额</w:t>
            </w:r>
          </w:p>
        </w:tc>
      </w:tr>
      <w:tr w:rsidR="00CF5AD3" w14:paraId="1FF28833" w14:textId="77777777">
        <w:trPr>
          <w:trHeight w:val="962"/>
          <w:jc w:val="center"/>
        </w:trPr>
        <w:tc>
          <w:tcPr>
            <w:tcW w:w="2263" w:type="dxa"/>
            <w:vAlign w:val="center"/>
          </w:tcPr>
          <w:p w14:paraId="54CFD28F" w14:textId="6E68E9FD" w:rsidR="00CF5AD3" w:rsidRDefault="008659FC">
            <w:pPr>
              <w:spacing w:line="360" w:lineRule="auto"/>
              <w:jc w:val="center"/>
              <w:rPr>
                <w:rFonts w:ascii="宋体" w:hAnsi="宋体"/>
                <w:szCs w:val="21"/>
              </w:rPr>
            </w:pPr>
            <w:r w:rsidRPr="008659FC">
              <w:rPr>
                <w:rFonts w:ascii="宋体" w:hAnsi="宋体" w:cs="微软雅黑" w:hint="eastAsia"/>
                <w:szCs w:val="21"/>
              </w:rPr>
              <w:t>2024年电白区食用林产品质</w:t>
            </w:r>
            <w:proofErr w:type="gramStart"/>
            <w:r w:rsidRPr="008659FC">
              <w:rPr>
                <w:rFonts w:ascii="宋体" w:hAnsi="宋体" w:cs="微软雅黑" w:hint="eastAsia"/>
                <w:szCs w:val="21"/>
              </w:rPr>
              <w:t>量安全</w:t>
            </w:r>
            <w:proofErr w:type="gramEnd"/>
            <w:r w:rsidRPr="008659FC">
              <w:rPr>
                <w:rFonts w:ascii="宋体" w:hAnsi="宋体" w:cs="微软雅黑" w:hint="eastAsia"/>
                <w:szCs w:val="21"/>
              </w:rPr>
              <w:t>检测项目采制</w:t>
            </w:r>
            <w:proofErr w:type="gramStart"/>
            <w:r w:rsidRPr="008659FC">
              <w:rPr>
                <w:rFonts w:ascii="宋体" w:hAnsi="宋体" w:cs="微软雅黑" w:hint="eastAsia"/>
                <w:szCs w:val="21"/>
              </w:rPr>
              <w:t>样服务</w:t>
            </w:r>
            <w:proofErr w:type="gramEnd"/>
            <w:r w:rsidRPr="008659FC">
              <w:rPr>
                <w:rFonts w:ascii="宋体" w:hAnsi="宋体" w:cs="微软雅黑" w:hint="eastAsia"/>
                <w:szCs w:val="21"/>
              </w:rPr>
              <w:t>项目</w:t>
            </w:r>
          </w:p>
        </w:tc>
        <w:tc>
          <w:tcPr>
            <w:tcW w:w="851" w:type="dxa"/>
            <w:vAlign w:val="center"/>
          </w:tcPr>
          <w:p w14:paraId="43CD9323" w14:textId="77777777" w:rsidR="00CF5AD3" w:rsidRDefault="000A0437">
            <w:pPr>
              <w:spacing w:line="360" w:lineRule="auto"/>
              <w:jc w:val="center"/>
              <w:rPr>
                <w:rFonts w:ascii="宋体" w:hAnsi="宋体"/>
                <w:szCs w:val="21"/>
              </w:rPr>
            </w:pPr>
            <w:r>
              <w:rPr>
                <w:rFonts w:ascii="宋体" w:hAnsi="宋体" w:cs="仿宋_GB2312"/>
                <w:bCs/>
                <w:color w:val="000000"/>
                <w:szCs w:val="21"/>
              </w:rPr>
              <w:t>1</w:t>
            </w:r>
            <w:r>
              <w:rPr>
                <w:rFonts w:ascii="宋体" w:hAnsi="宋体" w:cs="仿宋_GB2312" w:hint="eastAsia"/>
                <w:bCs/>
                <w:color w:val="000000"/>
                <w:szCs w:val="21"/>
              </w:rPr>
              <w:t>项</w:t>
            </w:r>
          </w:p>
        </w:tc>
        <w:tc>
          <w:tcPr>
            <w:tcW w:w="3685" w:type="dxa"/>
            <w:vAlign w:val="center"/>
          </w:tcPr>
          <w:p w14:paraId="409281BA" w14:textId="7D72F099" w:rsidR="00CF5AD3" w:rsidRDefault="008659FC">
            <w:pPr>
              <w:pStyle w:val="afd"/>
              <w:spacing w:before="0" w:after="0" w:line="360" w:lineRule="auto"/>
              <w:rPr>
                <w:rFonts w:ascii="宋体" w:hAnsi="宋体"/>
                <w:spacing w:val="0"/>
                <w:kern w:val="2"/>
                <w:sz w:val="21"/>
                <w:szCs w:val="21"/>
              </w:rPr>
            </w:pPr>
            <w:r w:rsidRPr="008659FC">
              <w:rPr>
                <w:rFonts w:ascii="宋体" w:hAnsi="宋体" w:cs="宋体" w:hint="eastAsia"/>
                <w:color w:val="000000"/>
                <w:sz w:val="21"/>
                <w:szCs w:val="21"/>
              </w:rPr>
              <w:t>2024年8月完成所有样品采制样，总共10天完成所有采制样任务。具体时间由采购方提前一个星期通知。</w:t>
            </w:r>
          </w:p>
        </w:tc>
        <w:tc>
          <w:tcPr>
            <w:tcW w:w="1800" w:type="dxa"/>
            <w:vAlign w:val="center"/>
          </w:tcPr>
          <w:p w14:paraId="4F879882" w14:textId="1DB31014" w:rsidR="00CF5AD3" w:rsidRDefault="008659FC">
            <w:pPr>
              <w:spacing w:line="360" w:lineRule="auto"/>
              <w:jc w:val="center"/>
              <w:rPr>
                <w:rFonts w:ascii="宋体" w:hAnsi="宋体"/>
                <w:szCs w:val="21"/>
              </w:rPr>
            </w:pPr>
            <w:r w:rsidRPr="008659FC">
              <w:rPr>
                <w:rFonts w:ascii="宋体" w:hAnsi="宋体" w:hint="eastAsia"/>
                <w:szCs w:val="21"/>
              </w:rPr>
              <w:t>人民币28500元</w:t>
            </w:r>
          </w:p>
        </w:tc>
      </w:tr>
    </w:tbl>
    <w:p w14:paraId="365FBF41" w14:textId="77777777" w:rsidR="00CF5AD3" w:rsidRDefault="000A0437">
      <w:pPr>
        <w:spacing w:line="360" w:lineRule="auto"/>
        <w:rPr>
          <w:rFonts w:ascii="宋体" w:hAnsi="宋体"/>
          <w:b/>
          <w:bCs/>
          <w:szCs w:val="21"/>
        </w:rPr>
      </w:pPr>
      <w:r>
        <w:rPr>
          <w:rFonts w:ascii="宋体" w:hAnsi="宋体"/>
          <w:b/>
          <w:bCs/>
          <w:szCs w:val="21"/>
        </w:rPr>
        <w:t>二、辅助服务情况</w:t>
      </w:r>
    </w:p>
    <w:p w14:paraId="1238F955" w14:textId="77777777" w:rsidR="00CF5AD3" w:rsidRDefault="000A0437">
      <w:pPr>
        <w:spacing w:line="360" w:lineRule="auto"/>
        <w:ind w:firstLineChars="200" w:firstLine="420"/>
        <w:rPr>
          <w:rFonts w:ascii="宋体" w:hAnsi="宋体"/>
          <w:szCs w:val="21"/>
        </w:rPr>
      </w:pPr>
      <w:r>
        <w:rPr>
          <w:rFonts w:ascii="宋体" w:hAnsi="宋体"/>
          <w:szCs w:val="21"/>
        </w:rPr>
        <w:t>（一）服务概况</w:t>
      </w:r>
    </w:p>
    <w:p w14:paraId="2EC1E7C1" w14:textId="15200544" w:rsidR="00CF5AD3" w:rsidRDefault="008659FC">
      <w:pPr>
        <w:spacing w:line="360" w:lineRule="auto"/>
        <w:ind w:firstLineChars="200" w:firstLine="420"/>
        <w:rPr>
          <w:rFonts w:ascii="宋体" w:hAnsi="宋体"/>
          <w:szCs w:val="21"/>
        </w:rPr>
      </w:pPr>
      <w:r w:rsidRPr="008659FC">
        <w:rPr>
          <w:rFonts w:ascii="宋体" w:hAnsi="宋体" w:hint="eastAsia"/>
          <w:szCs w:val="21"/>
        </w:rPr>
        <w:t>项目名称：</w:t>
      </w:r>
      <w:r w:rsidR="00EE5002" w:rsidRPr="00EE5002">
        <w:rPr>
          <w:rFonts w:ascii="宋体" w:hAnsi="宋体" w:hint="eastAsia"/>
          <w:szCs w:val="21"/>
        </w:rPr>
        <w:t>2024年电白区食用林产品质</w:t>
      </w:r>
      <w:proofErr w:type="gramStart"/>
      <w:r w:rsidR="00EE5002" w:rsidRPr="00EE5002">
        <w:rPr>
          <w:rFonts w:ascii="宋体" w:hAnsi="宋体" w:hint="eastAsia"/>
          <w:szCs w:val="21"/>
        </w:rPr>
        <w:t>量安全</w:t>
      </w:r>
      <w:proofErr w:type="gramEnd"/>
      <w:r w:rsidR="00EE5002" w:rsidRPr="00EE5002">
        <w:rPr>
          <w:rFonts w:ascii="宋体" w:hAnsi="宋体" w:hint="eastAsia"/>
          <w:szCs w:val="21"/>
        </w:rPr>
        <w:t>检测项目采制</w:t>
      </w:r>
      <w:proofErr w:type="gramStart"/>
      <w:r w:rsidR="00EE5002" w:rsidRPr="00EE5002">
        <w:rPr>
          <w:rFonts w:ascii="宋体" w:hAnsi="宋体" w:hint="eastAsia"/>
          <w:szCs w:val="21"/>
        </w:rPr>
        <w:t>样服务</w:t>
      </w:r>
      <w:proofErr w:type="gramEnd"/>
      <w:r w:rsidR="00EE5002" w:rsidRPr="00426EF8">
        <w:rPr>
          <w:rFonts w:ascii="宋体" w:hAnsi="宋体" w:hint="eastAsia"/>
          <w:color w:val="FF0000"/>
          <w:szCs w:val="21"/>
        </w:rPr>
        <w:t>项目</w:t>
      </w:r>
    </w:p>
    <w:p w14:paraId="5FE4A197" w14:textId="27EC2F27" w:rsidR="00CF5AD3" w:rsidRDefault="008659FC">
      <w:pPr>
        <w:spacing w:line="360" w:lineRule="auto"/>
        <w:ind w:firstLineChars="200" w:firstLine="420"/>
        <w:rPr>
          <w:rFonts w:ascii="宋体" w:hAnsi="宋体"/>
          <w:szCs w:val="21"/>
        </w:rPr>
      </w:pPr>
      <w:r w:rsidRPr="008659FC">
        <w:rPr>
          <w:rFonts w:ascii="宋体" w:hAnsi="宋体" w:hint="eastAsia"/>
          <w:szCs w:val="21"/>
        </w:rPr>
        <w:t>采制样样</w:t>
      </w:r>
      <w:proofErr w:type="gramStart"/>
      <w:r w:rsidRPr="008659FC">
        <w:rPr>
          <w:rFonts w:ascii="宋体" w:hAnsi="宋体" w:hint="eastAsia"/>
          <w:szCs w:val="21"/>
        </w:rPr>
        <w:t>品量总共</w:t>
      </w:r>
      <w:proofErr w:type="gramEnd"/>
      <w:r w:rsidRPr="008659FC">
        <w:rPr>
          <w:rFonts w:ascii="宋体" w:hAnsi="宋体" w:hint="eastAsia"/>
          <w:szCs w:val="21"/>
        </w:rPr>
        <w:t>40批次，分别为沉香叶及种植土壤各8批次、油茶籽（干果）及种植土壤各4批次、竹笋（鲜笋）及种植土壤各4批次、牛大力及种植土壤各4批次，采制</w:t>
      </w:r>
      <w:proofErr w:type="gramStart"/>
      <w:r w:rsidRPr="008659FC">
        <w:rPr>
          <w:rFonts w:ascii="宋体" w:hAnsi="宋体" w:hint="eastAsia"/>
          <w:szCs w:val="21"/>
        </w:rPr>
        <w:t>样区域</w:t>
      </w:r>
      <w:proofErr w:type="gramEnd"/>
      <w:r w:rsidRPr="008659FC">
        <w:rPr>
          <w:rFonts w:ascii="宋体" w:hAnsi="宋体" w:hint="eastAsia"/>
          <w:szCs w:val="21"/>
        </w:rPr>
        <w:t>涉及电白区全区范围</w:t>
      </w:r>
      <w:r>
        <w:rPr>
          <w:rFonts w:ascii="宋体" w:hAnsi="宋体"/>
          <w:szCs w:val="21"/>
        </w:rPr>
        <w:t>。</w:t>
      </w:r>
    </w:p>
    <w:p w14:paraId="61180CD3" w14:textId="77777777" w:rsidR="00CF5AD3" w:rsidRDefault="000A0437">
      <w:pPr>
        <w:spacing w:line="360" w:lineRule="auto"/>
        <w:ind w:firstLineChars="200" w:firstLine="420"/>
        <w:rPr>
          <w:rFonts w:ascii="宋体" w:hAnsi="宋体"/>
          <w:szCs w:val="21"/>
        </w:rPr>
      </w:pPr>
      <w:r>
        <w:rPr>
          <w:rFonts w:ascii="宋体" w:hAnsi="宋体"/>
          <w:szCs w:val="21"/>
        </w:rPr>
        <w:t>（二）服务内容及要求</w:t>
      </w:r>
    </w:p>
    <w:p w14:paraId="72B0D4DD" w14:textId="77777777" w:rsidR="00CF5AD3" w:rsidRDefault="000A0437">
      <w:pPr>
        <w:spacing w:line="360" w:lineRule="auto"/>
        <w:ind w:firstLineChars="200" w:firstLine="420"/>
        <w:rPr>
          <w:rFonts w:ascii="宋体" w:hAnsi="宋体"/>
          <w:szCs w:val="21"/>
        </w:rPr>
      </w:pPr>
      <w:r>
        <w:rPr>
          <w:rFonts w:ascii="宋体" w:hAnsi="宋体"/>
          <w:szCs w:val="21"/>
        </w:rPr>
        <w:t>1.需要提供商务车一辆，并提供司机一名（包含车辆过桥路费、油料费、司机工资等），车辆安全性能良好。</w:t>
      </w:r>
    </w:p>
    <w:p w14:paraId="04E316CD" w14:textId="77777777" w:rsidR="00CF5AD3" w:rsidRDefault="000A0437">
      <w:pPr>
        <w:spacing w:line="360" w:lineRule="auto"/>
        <w:ind w:firstLineChars="200" w:firstLine="420"/>
        <w:rPr>
          <w:rFonts w:ascii="宋体" w:hAnsi="宋体"/>
          <w:szCs w:val="21"/>
        </w:rPr>
      </w:pPr>
      <w:r>
        <w:rPr>
          <w:rFonts w:ascii="宋体" w:hAnsi="宋体"/>
          <w:szCs w:val="21"/>
        </w:rPr>
        <w:t>2.需派出采制样熟练工人</w:t>
      </w:r>
      <w:r>
        <w:rPr>
          <w:rFonts w:ascii="宋体" w:hAnsi="宋体" w:hint="eastAsia"/>
          <w:szCs w:val="21"/>
        </w:rPr>
        <w:t>4</w:t>
      </w:r>
      <w:r>
        <w:rPr>
          <w:rFonts w:ascii="宋体" w:hAnsi="宋体"/>
          <w:szCs w:val="21"/>
        </w:rPr>
        <w:t>名，工人能熟练</w:t>
      </w:r>
      <w:r>
        <w:rPr>
          <w:rFonts w:ascii="宋体" w:hAnsi="宋体" w:hint="eastAsia"/>
          <w:szCs w:val="21"/>
        </w:rPr>
        <w:t>采制样品。采购人将会派遣人员在采制</w:t>
      </w:r>
      <w:proofErr w:type="gramStart"/>
      <w:r>
        <w:rPr>
          <w:rFonts w:ascii="宋体" w:hAnsi="宋体" w:hint="eastAsia"/>
          <w:szCs w:val="21"/>
        </w:rPr>
        <w:t>样现场</w:t>
      </w:r>
      <w:proofErr w:type="gramEnd"/>
      <w:r>
        <w:rPr>
          <w:rFonts w:ascii="宋体" w:hAnsi="宋体" w:hint="eastAsia"/>
          <w:szCs w:val="21"/>
        </w:rPr>
        <w:t>提供技术支持</w:t>
      </w:r>
      <w:r>
        <w:rPr>
          <w:rFonts w:ascii="宋体" w:hAnsi="宋体"/>
          <w:szCs w:val="21"/>
        </w:rPr>
        <w:t>。</w:t>
      </w:r>
    </w:p>
    <w:p w14:paraId="16EE7B56" w14:textId="364C9C2B" w:rsidR="00CF5AD3" w:rsidRDefault="000A0437">
      <w:pPr>
        <w:spacing w:line="360" w:lineRule="auto"/>
        <w:ind w:firstLineChars="200" w:firstLine="420"/>
        <w:rPr>
          <w:rFonts w:ascii="宋体" w:hAnsi="宋体"/>
          <w:szCs w:val="21"/>
        </w:rPr>
      </w:pPr>
      <w:r>
        <w:rPr>
          <w:rFonts w:ascii="宋体" w:hAnsi="宋体"/>
          <w:szCs w:val="21"/>
        </w:rPr>
        <w:t>3.需支付采制</w:t>
      </w:r>
      <w:proofErr w:type="gramStart"/>
      <w:r>
        <w:rPr>
          <w:rFonts w:ascii="宋体" w:hAnsi="宋体"/>
          <w:szCs w:val="21"/>
        </w:rPr>
        <w:t>样过程</w:t>
      </w:r>
      <w:proofErr w:type="gramEnd"/>
      <w:r>
        <w:rPr>
          <w:rFonts w:ascii="宋体" w:hAnsi="宋体"/>
          <w:szCs w:val="21"/>
        </w:rPr>
        <w:t>中产生的样品购置费。样品购置数量</w:t>
      </w:r>
      <w:r>
        <w:rPr>
          <w:rFonts w:ascii="宋体" w:hAnsi="宋体" w:hint="eastAsia"/>
          <w:szCs w:val="21"/>
        </w:rPr>
        <w:t>:</w:t>
      </w:r>
      <w:r w:rsidR="008659FC" w:rsidRPr="008659FC">
        <w:rPr>
          <w:rFonts w:hint="eastAsia"/>
        </w:rPr>
        <w:t xml:space="preserve"> </w:t>
      </w:r>
      <w:r w:rsidR="008659FC" w:rsidRPr="008659FC">
        <w:rPr>
          <w:rFonts w:ascii="宋体" w:hAnsi="宋体" w:hint="eastAsia"/>
          <w:szCs w:val="21"/>
        </w:rPr>
        <w:t>每个样品需要抽取2份，每份样品不少于2.0kg，一个样品至少抽取4.0kg</w:t>
      </w:r>
      <w:r>
        <w:rPr>
          <w:rFonts w:ascii="宋体" w:hAnsi="宋体" w:hint="eastAsia"/>
          <w:szCs w:val="21"/>
        </w:rPr>
        <w:t>。</w:t>
      </w:r>
      <w:r>
        <w:rPr>
          <w:rFonts w:ascii="宋体" w:hAnsi="宋体"/>
          <w:szCs w:val="21"/>
        </w:rPr>
        <w:t xml:space="preserve"> </w:t>
      </w:r>
    </w:p>
    <w:p w14:paraId="55FE42F2" w14:textId="77777777" w:rsidR="00CF5AD3" w:rsidRDefault="000A0437">
      <w:pPr>
        <w:spacing w:line="360" w:lineRule="auto"/>
        <w:ind w:firstLineChars="200" w:firstLine="420"/>
        <w:rPr>
          <w:rFonts w:ascii="宋体" w:hAnsi="宋体"/>
          <w:szCs w:val="21"/>
        </w:rPr>
      </w:pPr>
      <w:r>
        <w:rPr>
          <w:rFonts w:ascii="宋体" w:hAnsi="宋体"/>
          <w:szCs w:val="21"/>
        </w:rPr>
        <w:t>（三）服务时间</w:t>
      </w:r>
    </w:p>
    <w:p w14:paraId="165B1A4E" w14:textId="71B5420D" w:rsidR="00CF5AD3" w:rsidRDefault="008659FC">
      <w:pPr>
        <w:spacing w:line="360" w:lineRule="auto"/>
        <w:ind w:firstLineChars="200" w:firstLine="420"/>
        <w:rPr>
          <w:rFonts w:ascii="宋体" w:hAnsi="宋体"/>
          <w:szCs w:val="21"/>
        </w:rPr>
      </w:pPr>
      <w:r w:rsidRPr="008659FC">
        <w:rPr>
          <w:rFonts w:ascii="宋体" w:hAnsi="宋体" w:hint="eastAsia"/>
          <w:szCs w:val="21"/>
        </w:rPr>
        <w:t>2024年8月完成所有样品采制样，总共10天完成所有采制样任务。具体时间由采购</w:t>
      </w:r>
      <w:r>
        <w:rPr>
          <w:rFonts w:ascii="宋体" w:hAnsi="宋体" w:hint="eastAsia"/>
          <w:szCs w:val="21"/>
        </w:rPr>
        <w:t>人</w:t>
      </w:r>
      <w:r w:rsidRPr="008659FC">
        <w:rPr>
          <w:rFonts w:ascii="宋体" w:hAnsi="宋体" w:hint="eastAsia"/>
          <w:szCs w:val="21"/>
        </w:rPr>
        <w:t>提前一个星期通知</w:t>
      </w:r>
      <w:r>
        <w:rPr>
          <w:rFonts w:ascii="宋体" w:hAnsi="宋体"/>
          <w:szCs w:val="21"/>
        </w:rPr>
        <w:t>。</w:t>
      </w:r>
    </w:p>
    <w:p w14:paraId="400CD463" w14:textId="77777777" w:rsidR="00CF5AD3" w:rsidRDefault="000A0437">
      <w:pPr>
        <w:spacing w:line="360" w:lineRule="auto"/>
        <w:rPr>
          <w:rFonts w:ascii="宋体" w:hAnsi="宋体"/>
          <w:b/>
          <w:bCs/>
          <w:szCs w:val="21"/>
        </w:rPr>
      </w:pPr>
      <w:r>
        <w:rPr>
          <w:rFonts w:ascii="宋体" w:hAnsi="宋体"/>
          <w:b/>
          <w:bCs/>
          <w:szCs w:val="21"/>
        </w:rPr>
        <w:t>三、服务费用</w:t>
      </w:r>
    </w:p>
    <w:p w14:paraId="473CC0B1" w14:textId="1848AC62" w:rsidR="00CF5AD3" w:rsidRDefault="000A0437">
      <w:pPr>
        <w:spacing w:line="360" w:lineRule="auto"/>
        <w:ind w:firstLineChars="200" w:firstLine="420"/>
        <w:rPr>
          <w:rFonts w:ascii="宋体" w:hAnsi="宋体"/>
          <w:szCs w:val="21"/>
        </w:rPr>
      </w:pPr>
      <w:r>
        <w:rPr>
          <w:rFonts w:ascii="宋体" w:hAnsi="宋体"/>
          <w:szCs w:val="21"/>
        </w:rPr>
        <w:t>（一）本次服务采用包干价，不高于</w:t>
      </w:r>
      <w:r w:rsidR="008659FC">
        <w:rPr>
          <w:rFonts w:ascii="宋体" w:hAnsi="宋体" w:hint="eastAsia"/>
          <w:szCs w:val="21"/>
        </w:rPr>
        <w:t>2.85万</w:t>
      </w:r>
      <w:r w:rsidR="008659FC" w:rsidRPr="008659FC">
        <w:rPr>
          <w:rFonts w:ascii="宋体" w:hAnsi="宋体" w:hint="eastAsia"/>
          <w:szCs w:val="21"/>
        </w:rPr>
        <w:t>元</w:t>
      </w:r>
      <w:r>
        <w:rPr>
          <w:rFonts w:ascii="宋体" w:hAnsi="宋体"/>
          <w:szCs w:val="21"/>
        </w:rPr>
        <w:t>。</w:t>
      </w:r>
    </w:p>
    <w:p w14:paraId="00B92145" w14:textId="19816E97" w:rsidR="00CF5AD3" w:rsidRDefault="000A0437">
      <w:pPr>
        <w:spacing w:line="360" w:lineRule="auto"/>
        <w:ind w:firstLineChars="200" w:firstLine="420"/>
        <w:rPr>
          <w:rFonts w:ascii="宋体" w:hAnsi="宋体"/>
          <w:szCs w:val="21"/>
        </w:rPr>
      </w:pPr>
      <w:r>
        <w:rPr>
          <w:rFonts w:ascii="宋体" w:hAnsi="宋体"/>
          <w:szCs w:val="21"/>
        </w:rPr>
        <w:t>（二）服务费采用</w:t>
      </w:r>
      <w:r>
        <w:rPr>
          <w:rFonts w:ascii="宋体" w:hAnsi="宋体" w:hint="eastAsia"/>
          <w:szCs w:val="21"/>
        </w:rPr>
        <w:t>一次性付</w:t>
      </w:r>
      <w:r>
        <w:rPr>
          <w:rFonts w:ascii="宋体" w:hAnsi="宋体"/>
          <w:szCs w:val="21"/>
        </w:rPr>
        <w:t>款方式进行。服务项目全部完工且验收合格后，采购</w:t>
      </w:r>
      <w:r w:rsidR="008659FC">
        <w:rPr>
          <w:rFonts w:ascii="宋体" w:hAnsi="宋体" w:hint="eastAsia"/>
          <w:szCs w:val="21"/>
        </w:rPr>
        <w:t>人</w:t>
      </w:r>
      <w:r>
        <w:rPr>
          <w:rFonts w:ascii="宋体" w:hAnsi="宋体"/>
          <w:szCs w:val="21"/>
        </w:rPr>
        <w:t>在收到</w:t>
      </w:r>
      <w:r w:rsidR="008659FC">
        <w:rPr>
          <w:rFonts w:ascii="宋体" w:hAnsi="宋体" w:hint="eastAsia"/>
          <w:szCs w:val="21"/>
        </w:rPr>
        <w:t>成交供应商</w:t>
      </w:r>
      <w:r>
        <w:rPr>
          <w:rFonts w:ascii="宋体" w:hAnsi="宋体"/>
          <w:szCs w:val="21"/>
        </w:rPr>
        <w:t>发票后十天内结清</w:t>
      </w:r>
      <w:r w:rsidR="008659FC">
        <w:rPr>
          <w:rFonts w:ascii="宋体" w:hAnsi="宋体" w:hint="eastAsia"/>
          <w:szCs w:val="21"/>
        </w:rPr>
        <w:t>本项目</w:t>
      </w:r>
      <w:r>
        <w:rPr>
          <w:rFonts w:ascii="宋体" w:hAnsi="宋体"/>
          <w:szCs w:val="21"/>
        </w:rPr>
        <w:t>服务费价款。</w:t>
      </w:r>
    </w:p>
    <w:p w14:paraId="593DF4CF" w14:textId="7E3A15C4" w:rsidR="00CF5AD3" w:rsidRDefault="000A0437">
      <w:pPr>
        <w:spacing w:line="360" w:lineRule="auto"/>
        <w:ind w:firstLineChars="200" w:firstLine="420"/>
        <w:rPr>
          <w:rFonts w:ascii="宋体" w:hAnsi="宋体"/>
          <w:szCs w:val="21"/>
        </w:rPr>
      </w:pPr>
      <w:r>
        <w:rPr>
          <w:rFonts w:ascii="宋体" w:hAnsi="宋体"/>
          <w:szCs w:val="21"/>
        </w:rPr>
        <w:t>（三）服务费的支付方式采用银行转账。采购</w:t>
      </w:r>
      <w:r w:rsidR="008659FC">
        <w:rPr>
          <w:rFonts w:ascii="宋体" w:hAnsi="宋体" w:hint="eastAsia"/>
          <w:szCs w:val="21"/>
        </w:rPr>
        <w:t>人</w:t>
      </w:r>
      <w:r>
        <w:rPr>
          <w:rFonts w:ascii="宋体" w:hAnsi="宋体"/>
          <w:szCs w:val="21"/>
        </w:rPr>
        <w:t>支付每笔费用前，</w:t>
      </w:r>
      <w:r w:rsidR="008659FC">
        <w:rPr>
          <w:rFonts w:ascii="宋体" w:hAnsi="宋体" w:hint="eastAsia"/>
          <w:szCs w:val="21"/>
        </w:rPr>
        <w:t>成交</w:t>
      </w:r>
      <w:r>
        <w:rPr>
          <w:rFonts w:ascii="宋体" w:hAnsi="宋体"/>
          <w:szCs w:val="21"/>
        </w:rPr>
        <w:t>供应商应向采购方提交等额有效的发票。</w:t>
      </w:r>
    </w:p>
    <w:p w14:paraId="38E59180" w14:textId="77777777" w:rsidR="00CF5AD3" w:rsidRDefault="00CF5AD3">
      <w:pPr>
        <w:pStyle w:val="a1"/>
        <w:adjustRightInd w:val="0"/>
        <w:snapToGrid w:val="0"/>
        <w:spacing w:after="0" w:line="360" w:lineRule="auto"/>
        <w:rPr>
          <w:rFonts w:ascii="宋体" w:hAnsi="宋体" w:cs="宋体"/>
          <w:kern w:val="0"/>
          <w:szCs w:val="21"/>
        </w:rPr>
        <w:sectPr w:rsidR="00CF5AD3">
          <w:pgSz w:w="11906" w:h="16838"/>
          <w:pgMar w:top="1440" w:right="1800" w:bottom="1440" w:left="1800" w:header="851" w:footer="992" w:gutter="0"/>
          <w:cols w:space="720"/>
          <w:docGrid w:type="lines" w:linePitch="312"/>
        </w:sectPr>
      </w:pPr>
    </w:p>
    <w:p w14:paraId="5A0BBACF" w14:textId="77777777" w:rsidR="00CF5AD3" w:rsidRDefault="000A0437">
      <w:pPr>
        <w:snapToGrid w:val="0"/>
        <w:spacing w:line="360" w:lineRule="auto"/>
        <w:jc w:val="center"/>
        <w:outlineLvl w:val="0"/>
        <w:rPr>
          <w:rFonts w:ascii="宋体" w:hAnsi="宋体"/>
          <w:b/>
          <w:kern w:val="0"/>
          <w:szCs w:val="21"/>
        </w:rPr>
      </w:pPr>
      <w:r>
        <w:rPr>
          <w:rFonts w:ascii="Cambria" w:hAnsi="Cambria" w:cs="宋体" w:hint="eastAsia"/>
          <w:b/>
          <w:bCs/>
          <w:sz w:val="32"/>
          <w:szCs w:val="32"/>
        </w:rPr>
        <w:lastRenderedPageBreak/>
        <w:t>第三章</w:t>
      </w:r>
      <w:r>
        <w:rPr>
          <w:rFonts w:ascii="Cambria" w:hAnsi="Cambria" w:cs="宋体" w:hint="eastAsia"/>
          <w:b/>
          <w:bCs/>
          <w:sz w:val="32"/>
          <w:szCs w:val="32"/>
        </w:rPr>
        <w:t xml:space="preserve"> </w:t>
      </w:r>
      <w:r>
        <w:rPr>
          <w:rFonts w:ascii="Cambria" w:hAnsi="Cambria" w:cs="宋体" w:hint="eastAsia"/>
          <w:b/>
          <w:bCs/>
          <w:sz w:val="32"/>
          <w:szCs w:val="32"/>
        </w:rPr>
        <w:t>报价附件</w:t>
      </w:r>
    </w:p>
    <w:p w14:paraId="0F0A72D7" w14:textId="77777777" w:rsidR="00CF5AD3" w:rsidRDefault="000A0437">
      <w:pPr>
        <w:keepNext/>
        <w:keepLines/>
        <w:spacing w:line="416" w:lineRule="auto"/>
        <w:jc w:val="center"/>
        <w:outlineLvl w:val="1"/>
        <w:rPr>
          <w:rFonts w:ascii="宋体" w:hAnsi="宋体"/>
          <w:b/>
          <w:bCs/>
          <w:sz w:val="32"/>
          <w:szCs w:val="32"/>
          <w:lang w:val="zh-CN"/>
        </w:rPr>
      </w:pPr>
      <w:r>
        <w:rPr>
          <w:rFonts w:ascii="宋体" w:hAnsi="宋体" w:hint="eastAsia"/>
          <w:b/>
          <w:bCs/>
          <w:sz w:val="32"/>
          <w:szCs w:val="32"/>
          <w:lang w:val="zh-CN"/>
        </w:rPr>
        <w:t>报价表</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0"/>
        <w:gridCol w:w="1025"/>
        <w:gridCol w:w="2904"/>
        <w:gridCol w:w="1024"/>
      </w:tblGrid>
      <w:tr w:rsidR="00CF5AD3" w14:paraId="1D6C3905" w14:textId="77777777" w:rsidTr="008659FC">
        <w:trPr>
          <w:trHeight w:val="567"/>
          <w:jc w:val="center"/>
        </w:trPr>
        <w:tc>
          <w:tcPr>
            <w:tcW w:w="3410" w:type="dxa"/>
            <w:vAlign w:val="center"/>
          </w:tcPr>
          <w:p w14:paraId="1EE45B34" w14:textId="714F8FCB" w:rsidR="00CF5AD3" w:rsidRDefault="008659FC">
            <w:pPr>
              <w:widowControl/>
              <w:jc w:val="center"/>
              <w:rPr>
                <w:rFonts w:ascii="宋体" w:hAnsi="宋体" w:cs="宋体"/>
                <w:b/>
                <w:bCs/>
                <w:kern w:val="0"/>
              </w:rPr>
            </w:pPr>
            <w:r>
              <w:rPr>
                <w:rFonts w:hint="eastAsia"/>
                <w:b/>
                <w:bCs/>
              </w:rPr>
              <w:t>项目名称</w:t>
            </w:r>
          </w:p>
        </w:tc>
        <w:tc>
          <w:tcPr>
            <w:tcW w:w="1025" w:type="dxa"/>
            <w:vAlign w:val="center"/>
          </w:tcPr>
          <w:p w14:paraId="398B9D1A" w14:textId="77777777" w:rsidR="00CF5AD3" w:rsidRDefault="000A0437">
            <w:pPr>
              <w:widowControl/>
              <w:jc w:val="center"/>
              <w:rPr>
                <w:rFonts w:ascii="宋体" w:hAnsi="宋体" w:cs="宋体"/>
                <w:b/>
                <w:bCs/>
                <w:kern w:val="0"/>
              </w:rPr>
            </w:pPr>
            <w:r>
              <w:rPr>
                <w:rFonts w:ascii="宋体" w:hAnsi="宋体" w:cs="宋体" w:hint="eastAsia"/>
                <w:b/>
                <w:bCs/>
                <w:kern w:val="0"/>
              </w:rPr>
              <w:t>数量</w:t>
            </w:r>
          </w:p>
        </w:tc>
        <w:tc>
          <w:tcPr>
            <w:tcW w:w="2904" w:type="dxa"/>
            <w:vAlign w:val="center"/>
          </w:tcPr>
          <w:p w14:paraId="3C16C5AA" w14:textId="144C562F" w:rsidR="00CF5AD3" w:rsidRDefault="008659FC">
            <w:pPr>
              <w:widowControl/>
              <w:jc w:val="center"/>
              <w:rPr>
                <w:rFonts w:ascii="宋体" w:hAnsi="宋体" w:cs="宋体"/>
                <w:b/>
                <w:bCs/>
                <w:kern w:val="0"/>
              </w:rPr>
            </w:pPr>
            <w:r>
              <w:rPr>
                <w:rFonts w:ascii="宋体" w:hAnsi="宋体" w:cs="宋体" w:hint="eastAsia"/>
                <w:b/>
                <w:bCs/>
                <w:kern w:val="0"/>
              </w:rPr>
              <w:t>总价报价（元）</w:t>
            </w:r>
          </w:p>
        </w:tc>
        <w:tc>
          <w:tcPr>
            <w:tcW w:w="1024" w:type="dxa"/>
            <w:vAlign w:val="center"/>
          </w:tcPr>
          <w:p w14:paraId="50A9CEB8" w14:textId="77777777" w:rsidR="00CF5AD3" w:rsidRDefault="000A0437">
            <w:pPr>
              <w:widowControl/>
              <w:jc w:val="center"/>
              <w:rPr>
                <w:rFonts w:ascii="宋体" w:hAnsi="宋体" w:cs="宋体"/>
                <w:b/>
                <w:bCs/>
                <w:kern w:val="0"/>
              </w:rPr>
            </w:pPr>
            <w:r>
              <w:rPr>
                <w:rFonts w:ascii="宋体" w:hAnsi="宋体" w:cs="宋体" w:hint="eastAsia"/>
                <w:b/>
                <w:bCs/>
                <w:kern w:val="0"/>
              </w:rPr>
              <w:t>备注</w:t>
            </w:r>
          </w:p>
        </w:tc>
      </w:tr>
      <w:tr w:rsidR="00CF5AD3" w14:paraId="61FB5E08" w14:textId="77777777" w:rsidTr="008659FC">
        <w:trPr>
          <w:trHeight w:val="866"/>
          <w:jc w:val="center"/>
        </w:trPr>
        <w:tc>
          <w:tcPr>
            <w:tcW w:w="3410" w:type="dxa"/>
            <w:vAlign w:val="center"/>
          </w:tcPr>
          <w:p w14:paraId="5BD435ED" w14:textId="7C410F3A" w:rsidR="00CF5AD3" w:rsidRDefault="008659FC">
            <w:pPr>
              <w:widowControl/>
              <w:jc w:val="center"/>
              <w:rPr>
                <w:rFonts w:ascii="宋体" w:hAnsi="宋体" w:cs="宋体"/>
                <w:color w:val="000000"/>
                <w:kern w:val="0"/>
              </w:rPr>
            </w:pPr>
            <w:r w:rsidRPr="008659FC">
              <w:rPr>
                <w:rFonts w:ascii="宋体" w:hAnsi="宋体" w:cs="微软雅黑" w:hint="eastAsia"/>
                <w:szCs w:val="21"/>
              </w:rPr>
              <w:t>2024年电白区食用林产品质</w:t>
            </w:r>
            <w:proofErr w:type="gramStart"/>
            <w:r w:rsidRPr="008659FC">
              <w:rPr>
                <w:rFonts w:ascii="宋体" w:hAnsi="宋体" w:cs="微软雅黑" w:hint="eastAsia"/>
                <w:szCs w:val="21"/>
              </w:rPr>
              <w:t>量安全</w:t>
            </w:r>
            <w:proofErr w:type="gramEnd"/>
            <w:r w:rsidRPr="008659FC">
              <w:rPr>
                <w:rFonts w:ascii="宋体" w:hAnsi="宋体" w:cs="微软雅黑" w:hint="eastAsia"/>
                <w:szCs w:val="21"/>
              </w:rPr>
              <w:t>检测项目采制</w:t>
            </w:r>
            <w:proofErr w:type="gramStart"/>
            <w:r w:rsidRPr="008659FC">
              <w:rPr>
                <w:rFonts w:ascii="宋体" w:hAnsi="宋体" w:cs="微软雅黑" w:hint="eastAsia"/>
                <w:szCs w:val="21"/>
              </w:rPr>
              <w:t>样服务</w:t>
            </w:r>
            <w:proofErr w:type="gramEnd"/>
            <w:r w:rsidRPr="008659FC">
              <w:rPr>
                <w:rFonts w:ascii="宋体" w:hAnsi="宋体" w:cs="微软雅黑" w:hint="eastAsia"/>
                <w:szCs w:val="21"/>
              </w:rPr>
              <w:t>项目</w:t>
            </w:r>
          </w:p>
        </w:tc>
        <w:tc>
          <w:tcPr>
            <w:tcW w:w="1025" w:type="dxa"/>
            <w:vAlign w:val="center"/>
          </w:tcPr>
          <w:p w14:paraId="7725BF61" w14:textId="77777777" w:rsidR="00CF5AD3" w:rsidRDefault="000A0437">
            <w:pPr>
              <w:widowControl/>
              <w:jc w:val="center"/>
              <w:rPr>
                <w:rFonts w:ascii="宋体" w:hAnsi="宋体" w:cs="宋体"/>
                <w:color w:val="000000"/>
                <w:kern w:val="0"/>
              </w:rPr>
            </w:pPr>
            <w:r>
              <w:rPr>
                <w:rFonts w:ascii="宋体" w:hAnsi="宋体" w:cs="仿宋_GB2312"/>
                <w:bCs/>
                <w:color w:val="000000"/>
                <w:szCs w:val="21"/>
              </w:rPr>
              <w:t>1</w:t>
            </w:r>
            <w:r>
              <w:rPr>
                <w:rFonts w:ascii="宋体" w:hAnsi="宋体" w:cs="仿宋_GB2312" w:hint="eastAsia"/>
                <w:bCs/>
                <w:color w:val="000000"/>
                <w:szCs w:val="21"/>
              </w:rPr>
              <w:t>项</w:t>
            </w:r>
          </w:p>
        </w:tc>
        <w:tc>
          <w:tcPr>
            <w:tcW w:w="2904" w:type="dxa"/>
            <w:vAlign w:val="center"/>
          </w:tcPr>
          <w:p w14:paraId="7E2BD6DC" w14:textId="77777777" w:rsidR="00CF5AD3" w:rsidRDefault="00CF5AD3">
            <w:pPr>
              <w:widowControl/>
              <w:jc w:val="center"/>
              <w:rPr>
                <w:rFonts w:ascii="宋体" w:hAnsi="宋体" w:cs="宋体"/>
                <w:color w:val="000000"/>
                <w:kern w:val="0"/>
              </w:rPr>
            </w:pPr>
          </w:p>
        </w:tc>
        <w:tc>
          <w:tcPr>
            <w:tcW w:w="1024" w:type="dxa"/>
            <w:vAlign w:val="center"/>
          </w:tcPr>
          <w:p w14:paraId="72DEA20A" w14:textId="77777777" w:rsidR="00CF5AD3" w:rsidRDefault="00CF5AD3">
            <w:pPr>
              <w:widowControl/>
              <w:jc w:val="center"/>
              <w:rPr>
                <w:rFonts w:ascii="宋体" w:hAnsi="宋体" w:cs="宋体"/>
                <w:color w:val="000000"/>
                <w:kern w:val="0"/>
              </w:rPr>
            </w:pPr>
          </w:p>
        </w:tc>
      </w:tr>
    </w:tbl>
    <w:p w14:paraId="03533140" w14:textId="77777777" w:rsidR="00CF5AD3" w:rsidRDefault="00CF5AD3">
      <w:pPr>
        <w:pStyle w:val="a1"/>
        <w:rPr>
          <w:rFonts w:ascii="宋体" w:hAnsi="宋体"/>
          <w:b/>
          <w:bCs/>
          <w:szCs w:val="21"/>
        </w:rPr>
      </w:pPr>
    </w:p>
    <w:p w14:paraId="29951DA6" w14:textId="77777777" w:rsidR="00CF5AD3" w:rsidRDefault="000A0437">
      <w:pPr>
        <w:rPr>
          <w:rFonts w:ascii="宋体" w:hAnsi="宋体"/>
          <w:b/>
          <w:spacing w:val="4"/>
          <w:szCs w:val="21"/>
        </w:rPr>
      </w:pPr>
      <w:r>
        <w:rPr>
          <w:rFonts w:ascii="宋体" w:hAnsi="宋体" w:hint="eastAsia"/>
          <w:b/>
          <w:spacing w:val="4"/>
          <w:szCs w:val="21"/>
        </w:rPr>
        <w:t>注：</w:t>
      </w:r>
    </w:p>
    <w:p w14:paraId="589F2207" w14:textId="70796AA7" w:rsidR="00CF5AD3" w:rsidRDefault="000A0437">
      <w:pPr>
        <w:numPr>
          <w:ilvl w:val="0"/>
          <w:numId w:val="14"/>
        </w:numPr>
        <w:rPr>
          <w:rFonts w:ascii="宋体" w:hAnsi="宋体"/>
          <w:b/>
          <w:bCs/>
          <w:szCs w:val="21"/>
          <w:u w:val="single"/>
        </w:rPr>
      </w:pPr>
      <w:r>
        <w:rPr>
          <w:rFonts w:ascii="宋体" w:hAnsi="宋体" w:cs="宋体" w:hint="eastAsia"/>
          <w:b/>
          <w:bCs/>
          <w:szCs w:val="21"/>
          <w:u w:val="single"/>
        </w:rPr>
        <w:t>本次服务采用包干价，供应商报价不得高于</w:t>
      </w:r>
      <w:r w:rsidR="008659FC">
        <w:rPr>
          <w:rFonts w:ascii="宋体" w:hAnsi="宋体" w:cs="宋体" w:hint="eastAsia"/>
          <w:b/>
          <w:bCs/>
          <w:szCs w:val="21"/>
          <w:u w:val="single"/>
        </w:rPr>
        <w:t>2.85</w:t>
      </w:r>
      <w:r>
        <w:rPr>
          <w:rFonts w:ascii="宋体" w:hAnsi="宋体" w:cs="宋体" w:hint="eastAsia"/>
          <w:b/>
          <w:bCs/>
          <w:szCs w:val="21"/>
          <w:u w:val="single"/>
        </w:rPr>
        <w:t>万元。</w:t>
      </w:r>
    </w:p>
    <w:p w14:paraId="6BE94447" w14:textId="77777777" w:rsidR="00CF5AD3" w:rsidRDefault="000A0437">
      <w:pPr>
        <w:numPr>
          <w:ilvl w:val="0"/>
          <w:numId w:val="14"/>
        </w:numPr>
        <w:rPr>
          <w:rFonts w:ascii="宋体" w:hAnsi="宋体"/>
          <w:b/>
          <w:bCs/>
          <w:szCs w:val="21"/>
          <w:u w:val="single"/>
        </w:rPr>
      </w:pPr>
      <w:r>
        <w:rPr>
          <w:rFonts w:ascii="宋体" w:hAnsi="宋体" w:cs="宋体" w:hint="eastAsia"/>
          <w:b/>
          <w:bCs/>
          <w:szCs w:val="21"/>
          <w:u w:val="single"/>
        </w:rPr>
        <w:t>供应商必须按报价表的格式填写，不得增加或删除表格内容。除单价、金额或项目要求填写的内容外，不得擅自改动报价表内容，</w:t>
      </w:r>
      <w:r>
        <w:rPr>
          <w:rFonts w:ascii="宋体" w:hAnsi="宋体" w:cs="宋体" w:hint="eastAsia"/>
          <w:b/>
          <w:bCs/>
          <w:szCs w:val="21"/>
        </w:rPr>
        <w:t>否则将有可能影响成交结果，不推荐为成交候选人；</w:t>
      </w:r>
    </w:p>
    <w:p w14:paraId="6EED3A8C" w14:textId="77777777" w:rsidR="00CF5AD3" w:rsidRDefault="000A0437">
      <w:pPr>
        <w:numPr>
          <w:ilvl w:val="0"/>
          <w:numId w:val="14"/>
        </w:numPr>
        <w:rPr>
          <w:rFonts w:ascii="宋体" w:hAnsi="宋体"/>
          <w:b/>
          <w:bCs/>
          <w:szCs w:val="21"/>
        </w:rPr>
      </w:pPr>
      <w:r>
        <w:rPr>
          <w:rFonts w:ascii="宋体" w:hAnsi="宋体" w:cs="宋体" w:hint="eastAsia"/>
          <w:b/>
          <w:bCs/>
          <w:szCs w:val="21"/>
        </w:rPr>
        <w:t>所有价格均系用人民币表示，单位为元，均为含税价；</w:t>
      </w:r>
    </w:p>
    <w:p w14:paraId="1DEBF649" w14:textId="77777777" w:rsidR="00CF5AD3" w:rsidRDefault="000A0437">
      <w:pPr>
        <w:numPr>
          <w:ilvl w:val="0"/>
          <w:numId w:val="14"/>
        </w:numPr>
        <w:rPr>
          <w:rFonts w:ascii="宋体" w:hAnsi="宋体"/>
          <w:b/>
          <w:bCs/>
          <w:szCs w:val="21"/>
        </w:rPr>
      </w:pPr>
      <w:r>
        <w:rPr>
          <w:rFonts w:ascii="宋体" w:hAnsi="宋体" w:cs="宋体" w:hint="eastAsia"/>
          <w:b/>
          <w:bCs/>
          <w:szCs w:val="21"/>
        </w:rPr>
        <w:t>平台上报价与上表合计不一致的，以报价表合计（经价格核准后的价格）为准。</w:t>
      </w:r>
    </w:p>
    <w:p w14:paraId="005417E1" w14:textId="77777777" w:rsidR="00CF5AD3" w:rsidRDefault="000A0437">
      <w:pPr>
        <w:numPr>
          <w:ilvl w:val="0"/>
          <w:numId w:val="14"/>
        </w:numPr>
        <w:rPr>
          <w:rFonts w:ascii="宋体" w:hAnsi="宋体"/>
          <w:b/>
          <w:bCs/>
          <w:szCs w:val="21"/>
        </w:rPr>
      </w:pPr>
      <w:r>
        <w:rPr>
          <w:rFonts w:ascii="宋体" w:hAnsi="宋体" w:cs="宋体" w:hint="eastAsia"/>
          <w:b/>
          <w:bCs/>
          <w:szCs w:val="21"/>
        </w:rPr>
        <w:t>报价表必须加盖单位公章，否则视为无效报价。</w:t>
      </w:r>
    </w:p>
    <w:p w14:paraId="1163AC92" w14:textId="77777777" w:rsidR="008659FC" w:rsidRDefault="008659FC">
      <w:pPr>
        <w:jc w:val="left"/>
        <w:rPr>
          <w:rFonts w:ascii="宋体" w:hAnsi="宋体"/>
          <w:spacing w:val="4"/>
          <w:szCs w:val="21"/>
        </w:rPr>
      </w:pPr>
    </w:p>
    <w:p w14:paraId="2920128D" w14:textId="77777777" w:rsidR="008659FC" w:rsidRDefault="008659FC">
      <w:pPr>
        <w:jc w:val="left"/>
        <w:rPr>
          <w:rFonts w:ascii="宋体" w:hAnsi="宋体"/>
          <w:spacing w:val="4"/>
          <w:szCs w:val="21"/>
        </w:rPr>
      </w:pPr>
    </w:p>
    <w:p w14:paraId="63AF102F" w14:textId="77777777" w:rsidR="008659FC" w:rsidRDefault="008659FC">
      <w:pPr>
        <w:jc w:val="left"/>
        <w:rPr>
          <w:rFonts w:ascii="宋体" w:hAnsi="宋体"/>
          <w:spacing w:val="4"/>
          <w:szCs w:val="21"/>
        </w:rPr>
      </w:pPr>
    </w:p>
    <w:p w14:paraId="23350CD4" w14:textId="77777777" w:rsidR="0021189D" w:rsidRDefault="0021189D" w:rsidP="0021189D">
      <w:pPr>
        <w:pStyle w:val="afc"/>
        <w:wordWrap w:val="0"/>
        <w:spacing w:line="360" w:lineRule="auto"/>
        <w:ind w:left="1200" w:right="218" w:firstLineChars="0" w:firstLine="0"/>
        <w:jc w:val="right"/>
        <w:rPr>
          <w:rFonts w:ascii="宋体" w:hAnsi="宋体"/>
          <w:color w:val="000000" w:themeColor="text1"/>
          <w:szCs w:val="21"/>
          <w:u w:val="single"/>
        </w:rPr>
      </w:pPr>
      <w:r>
        <w:rPr>
          <w:rFonts w:ascii="宋体" w:hAnsi="宋体" w:hint="eastAsia"/>
          <w:color w:val="000000" w:themeColor="text1"/>
          <w:spacing w:val="4"/>
          <w:szCs w:val="21"/>
        </w:rPr>
        <w:t>供应商名称（</w:t>
      </w:r>
      <w:r>
        <w:rPr>
          <w:rFonts w:ascii="宋体" w:hAnsi="宋体" w:hint="eastAsia"/>
          <w:color w:val="000000" w:themeColor="text1"/>
          <w:szCs w:val="21"/>
        </w:rPr>
        <w:t>单位盖</w:t>
      </w:r>
      <w:r>
        <w:rPr>
          <w:rFonts w:ascii="宋体" w:hAnsi="宋体" w:hint="eastAsia"/>
          <w:color w:val="000000" w:themeColor="text1"/>
          <w:spacing w:val="4"/>
          <w:szCs w:val="21"/>
        </w:rPr>
        <w:t>公章）：</w:t>
      </w:r>
      <w:r>
        <w:rPr>
          <w:rFonts w:ascii="宋体" w:hAnsi="宋体" w:hint="eastAsia"/>
          <w:color w:val="000000" w:themeColor="text1"/>
          <w:spacing w:val="4"/>
          <w:szCs w:val="21"/>
          <w:u w:val="single"/>
        </w:rPr>
        <w:t xml:space="preserve">          </w:t>
      </w:r>
    </w:p>
    <w:p w14:paraId="4539DF48" w14:textId="77777777" w:rsidR="0021189D" w:rsidRDefault="0021189D" w:rsidP="0021189D">
      <w:pPr>
        <w:pStyle w:val="afc"/>
        <w:spacing w:line="360" w:lineRule="auto"/>
        <w:ind w:left="1200" w:right="210" w:firstLineChars="0" w:firstLine="0"/>
        <w:jc w:val="right"/>
        <w:rPr>
          <w:rFonts w:ascii="宋体" w:hAnsi="宋体"/>
          <w:color w:val="000000" w:themeColor="text1"/>
          <w:szCs w:val="21"/>
          <w:u w:val="single"/>
        </w:rPr>
      </w:pPr>
    </w:p>
    <w:p w14:paraId="5837A4D2" w14:textId="77777777" w:rsidR="0021189D" w:rsidRDefault="0021189D" w:rsidP="0021189D">
      <w:pPr>
        <w:wordWrap w:val="0"/>
        <w:spacing w:line="360" w:lineRule="auto"/>
        <w:ind w:left="840" w:right="218"/>
        <w:jc w:val="right"/>
        <w:rPr>
          <w:rFonts w:ascii="宋体" w:hAnsi="宋体"/>
          <w:bCs/>
          <w:color w:val="000000" w:themeColor="text1"/>
          <w:szCs w:val="20"/>
        </w:rPr>
      </w:pPr>
      <w:r>
        <w:rPr>
          <w:rFonts w:ascii="宋体" w:hAnsi="宋体" w:hint="eastAsia"/>
          <w:color w:val="000000" w:themeColor="text1"/>
          <w:spacing w:val="4"/>
          <w:szCs w:val="21"/>
        </w:rPr>
        <w:t>日期：</w:t>
      </w:r>
      <w:r>
        <w:rPr>
          <w:rFonts w:ascii="宋体" w:hAnsi="宋体" w:hint="eastAsia"/>
          <w:color w:val="000000" w:themeColor="text1"/>
          <w:spacing w:val="4"/>
          <w:szCs w:val="21"/>
          <w:u w:val="single"/>
        </w:rPr>
        <w:t xml:space="preserve">          </w:t>
      </w:r>
    </w:p>
    <w:p w14:paraId="5599072C" w14:textId="77777777" w:rsidR="00CF5AD3" w:rsidRDefault="000A0437">
      <w:pPr>
        <w:keepNext/>
        <w:spacing w:after="240" w:line="360" w:lineRule="auto"/>
        <w:ind w:left="720" w:hanging="360"/>
        <w:jc w:val="center"/>
        <w:outlineLvl w:val="1"/>
        <w:rPr>
          <w:rFonts w:ascii="宋体" w:hAnsi="宋体"/>
          <w:b/>
          <w:bCs/>
          <w:sz w:val="32"/>
          <w:szCs w:val="32"/>
          <w:lang w:val="zh-CN"/>
        </w:rPr>
      </w:pPr>
      <w:r>
        <w:rPr>
          <w:rFonts w:ascii="宋体" w:hAnsi="宋体"/>
          <w:b/>
          <w:bCs/>
          <w:sz w:val="32"/>
          <w:szCs w:val="32"/>
          <w:lang w:val="zh-CN"/>
        </w:rPr>
        <w:br w:type="page"/>
      </w:r>
      <w:r>
        <w:rPr>
          <w:rFonts w:ascii="宋体" w:hAnsi="宋体" w:hint="eastAsia"/>
          <w:b/>
          <w:bCs/>
          <w:sz w:val="32"/>
          <w:szCs w:val="32"/>
          <w:lang w:val="zh-CN"/>
        </w:rPr>
        <w:lastRenderedPageBreak/>
        <w:t>用户需求书响应声明函</w:t>
      </w:r>
    </w:p>
    <w:p w14:paraId="6AB517CC" w14:textId="77777777" w:rsidR="00CF5AD3" w:rsidRDefault="000A0437">
      <w:pPr>
        <w:widowControl/>
        <w:autoSpaceDE w:val="0"/>
        <w:autoSpaceDN w:val="0"/>
        <w:snapToGrid w:val="0"/>
        <w:spacing w:line="360" w:lineRule="auto"/>
        <w:textAlignment w:val="bottom"/>
        <w:rPr>
          <w:rFonts w:ascii="宋体" w:hAnsi="宋体"/>
          <w:b/>
          <w:szCs w:val="21"/>
        </w:rPr>
      </w:pPr>
      <w:r>
        <w:rPr>
          <w:rFonts w:ascii="宋体" w:hAnsi="宋体" w:hint="eastAsia"/>
          <w:b/>
          <w:szCs w:val="21"/>
        </w:rPr>
        <w:t>致：</w:t>
      </w:r>
      <w:r>
        <w:rPr>
          <w:rFonts w:ascii="宋体" w:hAnsi="宋体" w:hint="eastAsia"/>
          <w:b/>
          <w:bCs/>
          <w:szCs w:val="21"/>
        </w:rPr>
        <w:t>茂名海关综合技术服务中心</w:t>
      </w:r>
      <w:r>
        <w:rPr>
          <w:rFonts w:ascii="宋体" w:hAnsi="宋体" w:hint="eastAsia"/>
          <w:b/>
          <w:szCs w:val="21"/>
        </w:rPr>
        <w:t>、茂名采联采购招标有限公司</w:t>
      </w:r>
    </w:p>
    <w:p w14:paraId="405ECDC4" w14:textId="77777777" w:rsidR="00CF5AD3" w:rsidRDefault="00CF5AD3">
      <w:pPr>
        <w:spacing w:line="360" w:lineRule="auto"/>
        <w:rPr>
          <w:rFonts w:ascii="宋体" w:hAnsi="宋体"/>
          <w:lang w:val="zh-CN"/>
        </w:rPr>
      </w:pPr>
    </w:p>
    <w:p w14:paraId="1008BE2F" w14:textId="048FB339" w:rsidR="00CF5AD3" w:rsidRDefault="000A0437">
      <w:pPr>
        <w:snapToGrid w:val="0"/>
        <w:spacing w:line="360" w:lineRule="auto"/>
        <w:ind w:firstLineChars="200" w:firstLine="420"/>
        <w:rPr>
          <w:rFonts w:ascii="宋体" w:hAnsi="宋体"/>
          <w:szCs w:val="21"/>
        </w:rPr>
      </w:pPr>
      <w:r>
        <w:rPr>
          <w:rFonts w:ascii="宋体" w:hAnsi="宋体" w:hint="eastAsia"/>
          <w:szCs w:val="21"/>
        </w:rPr>
        <w:t>关于贵单位、贵司发布</w:t>
      </w:r>
      <w:r w:rsidR="008659FC" w:rsidRPr="008659FC">
        <w:rPr>
          <w:rFonts w:ascii="宋体" w:hAnsi="宋体" w:cs="微软雅黑" w:hint="eastAsia"/>
          <w:b/>
          <w:bCs/>
          <w:szCs w:val="21"/>
          <w:u w:val="single"/>
        </w:rPr>
        <w:t>2024年电白区食用林产品质</w:t>
      </w:r>
      <w:proofErr w:type="gramStart"/>
      <w:r w:rsidR="008659FC" w:rsidRPr="008659FC">
        <w:rPr>
          <w:rFonts w:ascii="宋体" w:hAnsi="宋体" w:cs="微软雅黑" w:hint="eastAsia"/>
          <w:b/>
          <w:bCs/>
          <w:szCs w:val="21"/>
          <w:u w:val="single"/>
        </w:rPr>
        <w:t>量安全</w:t>
      </w:r>
      <w:proofErr w:type="gramEnd"/>
      <w:r w:rsidR="008659FC" w:rsidRPr="008659FC">
        <w:rPr>
          <w:rFonts w:ascii="宋体" w:hAnsi="宋体" w:cs="微软雅黑" w:hint="eastAsia"/>
          <w:b/>
          <w:bCs/>
          <w:szCs w:val="21"/>
          <w:u w:val="single"/>
        </w:rPr>
        <w:t>检测项目采制</w:t>
      </w:r>
      <w:proofErr w:type="gramStart"/>
      <w:r w:rsidR="008659FC" w:rsidRPr="008659FC">
        <w:rPr>
          <w:rFonts w:ascii="宋体" w:hAnsi="宋体" w:cs="微软雅黑" w:hint="eastAsia"/>
          <w:b/>
          <w:bCs/>
          <w:szCs w:val="21"/>
          <w:u w:val="single"/>
        </w:rPr>
        <w:t>样服务</w:t>
      </w:r>
      <w:proofErr w:type="gramEnd"/>
      <w:r w:rsidR="008659FC" w:rsidRPr="008659FC">
        <w:rPr>
          <w:rFonts w:ascii="宋体" w:hAnsi="宋体" w:cs="微软雅黑" w:hint="eastAsia"/>
          <w:b/>
          <w:bCs/>
          <w:szCs w:val="21"/>
          <w:u w:val="single"/>
        </w:rPr>
        <w:t>项目</w:t>
      </w:r>
      <w:r>
        <w:rPr>
          <w:rFonts w:ascii="宋体" w:hAnsi="宋体" w:hint="eastAsia"/>
          <w:szCs w:val="21"/>
        </w:rPr>
        <w:t>的竞价公告，本公司（企业）愿意参加采购活动，并</w:t>
      </w:r>
      <w:proofErr w:type="gramStart"/>
      <w:r>
        <w:rPr>
          <w:rFonts w:ascii="宋体" w:hAnsi="宋体" w:hint="eastAsia"/>
          <w:szCs w:val="21"/>
        </w:rPr>
        <w:t>作出</w:t>
      </w:r>
      <w:proofErr w:type="gramEnd"/>
      <w:r>
        <w:rPr>
          <w:rFonts w:ascii="宋体" w:hAnsi="宋体" w:hint="eastAsia"/>
          <w:szCs w:val="21"/>
        </w:rPr>
        <w:t>如下声明：</w:t>
      </w:r>
    </w:p>
    <w:p w14:paraId="3A74CCB8" w14:textId="77777777" w:rsidR="00CF5AD3" w:rsidRDefault="000A0437">
      <w:pPr>
        <w:tabs>
          <w:tab w:val="left" w:pos="426"/>
        </w:tabs>
        <w:snapToGrid w:val="0"/>
        <w:spacing w:line="360" w:lineRule="auto"/>
        <w:ind w:firstLine="420"/>
        <w:rPr>
          <w:rFonts w:ascii="宋体" w:hAnsi="宋体"/>
          <w:szCs w:val="21"/>
          <w:lang w:val="zh-CN"/>
        </w:rPr>
      </w:pPr>
      <w:r>
        <w:rPr>
          <w:rFonts w:ascii="宋体" w:hAnsi="宋体" w:hint="eastAsia"/>
          <w:szCs w:val="21"/>
          <w:lang w:val="zh-CN"/>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w:t>
      </w:r>
      <w:proofErr w:type="gramStart"/>
      <w:r>
        <w:rPr>
          <w:rFonts w:ascii="宋体" w:hAnsi="宋体" w:hint="eastAsia"/>
          <w:szCs w:val="21"/>
          <w:lang w:val="zh-CN"/>
        </w:rPr>
        <w:t>书各项</w:t>
      </w:r>
      <w:proofErr w:type="gramEnd"/>
      <w:r>
        <w:rPr>
          <w:rFonts w:ascii="宋体" w:hAnsi="宋体" w:hint="eastAsia"/>
          <w:szCs w:val="21"/>
          <w:lang w:val="zh-CN"/>
        </w:rPr>
        <w:t>条款存在任意一条负偏离或不响应的情况，不被推荐为成交候选人的要求。</w:t>
      </w:r>
    </w:p>
    <w:p w14:paraId="2DDE78CD" w14:textId="77777777" w:rsidR="00CF5AD3" w:rsidRDefault="000A0437">
      <w:pPr>
        <w:tabs>
          <w:tab w:val="left" w:pos="426"/>
        </w:tabs>
        <w:snapToGrid w:val="0"/>
        <w:spacing w:line="360" w:lineRule="auto"/>
        <w:ind w:firstLine="420"/>
        <w:rPr>
          <w:rFonts w:ascii="宋体" w:hAnsi="宋体" w:cs="宋体"/>
          <w:szCs w:val="21"/>
          <w:lang w:val="zh-CN"/>
        </w:rPr>
      </w:pPr>
      <w:r>
        <w:rPr>
          <w:rFonts w:ascii="宋体" w:hAnsi="宋体" w:cs="宋体" w:hint="eastAsia"/>
          <w:szCs w:val="21"/>
          <w:lang w:val="zh-CN"/>
        </w:rPr>
        <w:t>本公司（企业）承诺在本次采购活动中，如有违法、违规、弄虚作假行为，所造成的损失、不良后果及法律责任，一律由我公司（企业）承担。</w:t>
      </w:r>
    </w:p>
    <w:p w14:paraId="4ACD0EAA" w14:textId="77777777" w:rsidR="00CF5AD3" w:rsidRDefault="000A0437">
      <w:pPr>
        <w:autoSpaceDE w:val="0"/>
        <w:autoSpaceDN w:val="0"/>
        <w:adjustRightInd w:val="0"/>
        <w:spacing w:line="360" w:lineRule="auto"/>
        <w:ind w:firstLineChars="196" w:firstLine="413"/>
        <w:rPr>
          <w:rFonts w:ascii="宋体" w:hAnsi="宋体"/>
          <w:b/>
        </w:rPr>
      </w:pPr>
      <w:r>
        <w:rPr>
          <w:rFonts w:ascii="宋体" w:hAnsi="宋体" w:hint="eastAsia"/>
          <w:b/>
        </w:rPr>
        <w:t>备注：</w:t>
      </w:r>
    </w:p>
    <w:p w14:paraId="37B86075" w14:textId="77777777" w:rsidR="00CF5AD3" w:rsidRDefault="000A0437">
      <w:pPr>
        <w:numPr>
          <w:ilvl w:val="0"/>
          <w:numId w:val="15"/>
        </w:numPr>
        <w:autoSpaceDE w:val="0"/>
        <w:autoSpaceDN w:val="0"/>
        <w:adjustRightInd w:val="0"/>
        <w:spacing w:line="360" w:lineRule="auto"/>
        <w:rPr>
          <w:rFonts w:ascii="宋体" w:hAnsi="宋体"/>
        </w:rPr>
      </w:pPr>
      <w:r>
        <w:rPr>
          <w:rFonts w:ascii="宋体" w:hAnsi="宋体" w:hint="eastAsia"/>
        </w:rPr>
        <w:t>本声明</w:t>
      </w:r>
      <w:proofErr w:type="gramStart"/>
      <w:r>
        <w:rPr>
          <w:rFonts w:ascii="宋体" w:hAnsi="宋体" w:hint="eastAsia"/>
        </w:rPr>
        <w:t>函必须</w:t>
      </w:r>
      <w:proofErr w:type="gramEnd"/>
      <w:r>
        <w:rPr>
          <w:rFonts w:ascii="宋体" w:hAnsi="宋体" w:hint="eastAsia"/>
        </w:rPr>
        <w:t>提供且内容不得擅自删改，否则视为响应无效。</w:t>
      </w:r>
    </w:p>
    <w:p w14:paraId="37593408" w14:textId="77777777" w:rsidR="00CF5AD3" w:rsidRDefault="000A0437">
      <w:pPr>
        <w:numPr>
          <w:ilvl w:val="0"/>
          <w:numId w:val="15"/>
        </w:numPr>
        <w:snapToGrid w:val="0"/>
        <w:spacing w:line="360" w:lineRule="auto"/>
        <w:rPr>
          <w:rFonts w:ascii="宋体" w:hAnsi="宋体"/>
          <w:szCs w:val="21"/>
        </w:rPr>
      </w:pPr>
      <w:r>
        <w:rPr>
          <w:rFonts w:ascii="宋体" w:hAnsi="宋体" w:hint="eastAsia"/>
          <w:szCs w:val="21"/>
        </w:rPr>
        <w:t>本</w:t>
      </w:r>
      <w:proofErr w:type="gramStart"/>
      <w:r>
        <w:rPr>
          <w:rFonts w:ascii="宋体" w:hAnsi="宋体" w:hint="eastAsia"/>
          <w:szCs w:val="21"/>
        </w:rPr>
        <w:t>声明函如有</w:t>
      </w:r>
      <w:proofErr w:type="gramEnd"/>
      <w:r>
        <w:rPr>
          <w:rFonts w:ascii="宋体" w:hAnsi="宋体" w:hint="eastAsia"/>
          <w:szCs w:val="21"/>
        </w:rPr>
        <w:t>虚假或与事实不符的，作无效报价处理。</w:t>
      </w:r>
    </w:p>
    <w:p w14:paraId="742DF457" w14:textId="77777777" w:rsidR="00CF5AD3" w:rsidRDefault="00CF5AD3">
      <w:pPr>
        <w:widowControl/>
        <w:spacing w:line="360" w:lineRule="auto"/>
        <w:rPr>
          <w:rFonts w:ascii="宋体" w:hAnsi="宋体"/>
          <w:b/>
          <w:bCs/>
          <w:sz w:val="32"/>
          <w:szCs w:val="32"/>
        </w:rPr>
      </w:pPr>
    </w:p>
    <w:p w14:paraId="0B0712C7" w14:textId="77777777" w:rsidR="0021189D" w:rsidRDefault="0021189D" w:rsidP="0021189D">
      <w:pPr>
        <w:pStyle w:val="afc"/>
        <w:wordWrap w:val="0"/>
        <w:spacing w:line="360" w:lineRule="auto"/>
        <w:ind w:left="1200" w:right="218" w:firstLineChars="0" w:firstLine="0"/>
        <w:jc w:val="right"/>
        <w:rPr>
          <w:rFonts w:ascii="宋体" w:hAnsi="宋体"/>
          <w:color w:val="000000" w:themeColor="text1"/>
          <w:szCs w:val="21"/>
          <w:u w:val="single"/>
        </w:rPr>
      </w:pPr>
      <w:r>
        <w:rPr>
          <w:rFonts w:ascii="宋体" w:hAnsi="宋体" w:hint="eastAsia"/>
          <w:color w:val="000000" w:themeColor="text1"/>
          <w:spacing w:val="4"/>
          <w:szCs w:val="21"/>
        </w:rPr>
        <w:t>供应商名称（</w:t>
      </w:r>
      <w:r>
        <w:rPr>
          <w:rFonts w:ascii="宋体" w:hAnsi="宋体" w:hint="eastAsia"/>
          <w:color w:val="000000" w:themeColor="text1"/>
          <w:szCs w:val="21"/>
        </w:rPr>
        <w:t>单位盖</w:t>
      </w:r>
      <w:r>
        <w:rPr>
          <w:rFonts w:ascii="宋体" w:hAnsi="宋体" w:hint="eastAsia"/>
          <w:color w:val="000000" w:themeColor="text1"/>
          <w:spacing w:val="4"/>
          <w:szCs w:val="21"/>
        </w:rPr>
        <w:t>公章）：</w:t>
      </w:r>
      <w:r>
        <w:rPr>
          <w:rFonts w:ascii="宋体" w:hAnsi="宋体" w:hint="eastAsia"/>
          <w:color w:val="000000" w:themeColor="text1"/>
          <w:spacing w:val="4"/>
          <w:szCs w:val="21"/>
          <w:u w:val="single"/>
        </w:rPr>
        <w:t xml:space="preserve">          </w:t>
      </w:r>
    </w:p>
    <w:p w14:paraId="29680462" w14:textId="77777777" w:rsidR="0021189D" w:rsidRDefault="0021189D" w:rsidP="0021189D">
      <w:pPr>
        <w:pStyle w:val="afc"/>
        <w:spacing w:line="360" w:lineRule="auto"/>
        <w:ind w:left="1200" w:right="210" w:firstLineChars="0" w:firstLine="0"/>
        <w:jc w:val="right"/>
        <w:rPr>
          <w:rFonts w:ascii="宋体" w:hAnsi="宋体"/>
          <w:color w:val="000000" w:themeColor="text1"/>
          <w:szCs w:val="21"/>
          <w:u w:val="single"/>
        </w:rPr>
      </w:pPr>
    </w:p>
    <w:p w14:paraId="167CDDE6" w14:textId="77777777" w:rsidR="0021189D" w:rsidRDefault="0021189D" w:rsidP="0021189D">
      <w:pPr>
        <w:wordWrap w:val="0"/>
        <w:spacing w:line="360" w:lineRule="auto"/>
        <w:ind w:left="840" w:right="218"/>
        <w:jc w:val="right"/>
        <w:rPr>
          <w:rFonts w:ascii="宋体" w:hAnsi="宋体"/>
          <w:bCs/>
          <w:color w:val="000000" w:themeColor="text1"/>
          <w:szCs w:val="20"/>
        </w:rPr>
      </w:pPr>
      <w:r>
        <w:rPr>
          <w:rFonts w:ascii="宋体" w:hAnsi="宋体" w:hint="eastAsia"/>
          <w:color w:val="000000" w:themeColor="text1"/>
          <w:spacing w:val="4"/>
          <w:szCs w:val="21"/>
        </w:rPr>
        <w:t>日期：</w:t>
      </w:r>
      <w:r>
        <w:rPr>
          <w:rFonts w:ascii="宋体" w:hAnsi="宋体" w:hint="eastAsia"/>
          <w:color w:val="000000" w:themeColor="text1"/>
          <w:spacing w:val="4"/>
          <w:szCs w:val="21"/>
          <w:u w:val="single"/>
        </w:rPr>
        <w:t xml:space="preserve">          </w:t>
      </w:r>
    </w:p>
    <w:p w14:paraId="7EE9F0CD" w14:textId="4CA25797" w:rsidR="00CF5AD3" w:rsidRDefault="000A0437">
      <w:pPr>
        <w:keepNext/>
        <w:keepLines/>
        <w:spacing w:line="415" w:lineRule="auto"/>
        <w:jc w:val="right"/>
        <w:rPr>
          <w:rFonts w:ascii="宋体" w:hAnsi="宋体"/>
          <w:b/>
          <w:bCs/>
          <w:sz w:val="32"/>
          <w:szCs w:val="32"/>
          <w:u w:val="single"/>
        </w:rPr>
      </w:pPr>
      <w:r>
        <w:rPr>
          <w:rFonts w:ascii="宋体" w:hAnsi="宋体" w:hint="eastAsia"/>
          <w:spacing w:val="4"/>
          <w:szCs w:val="21"/>
          <w:u w:val="single"/>
        </w:rPr>
        <w:t xml:space="preserve">             </w:t>
      </w:r>
    </w:p>
    <w:p w14:paraId="6FC7E946" w14:textId="77777777" w:rsidR="00CF5AD3" w:rsidRDefault="00CF5AD3">
      <w:pPr>
        <w:pStyle w:val="2"/>
        <w:spacing w:before="0" w:after="0"/>
        <w:jc w:val="center"/>
        <w:sectPr w:rsidR="00CF5AD3">
          <w:pgSz w:w="11906" w:h="16838"/>
          <w:pgMar w:top="1440" w:right="1800" w:bottom="1440" w:left="1800" w:header="851" w:footer="992" w:gutter="0"/>
          <w:cols w:space="720"/>
          <w:docGrid w:type="lines" w:linePitch="312"/>
        </w:sectPr>
      </w:pPr>
    </w:p>
    <w:p w14:paraId="634D058F" w14:textId="77777777" w:rsidR="00CF5AD3" w:rsidRDefault="000A0437">
      <w:pPr>
        <w:pStyle w:val="2"/>
        <w:spacing w:before="0" w:after="0"/>
        <w:jc w:val="center"/>
      </w:pPr>
      <w:r>
        <w:rPr>
          <w:rFonts w:hint="eastAsia"/>
        </w:rPr>
        <w:lastRenderedPageBreak/>
        <w:t>供应商资格声明函</w:t>
      </w:r>
    </w:p>
    <w:p w14:paraId="1CDB24C7" w14:textId="77777777" w:rsidR="00CF5AD3" w:rsidRDefault="00CF5AD3">
      <w:pPr>
        <w:rPr>
          <w:b/>
        </w:rPr>
      </w:pPr>
    </w:p>
    <w:p w14:paraId="1E1EBA5D" w14:textId="77777777" w:rsidR="00CF5AD3" w:rsidRDefault="000A0437">
      <w:pPr>
        <w:spacing w:line="360" w:lineRule="auto"/>
        <w:rPr>
          <w:rFonts w:ascii="宋体" w:hAnsi="宋体"/>
          <w:b/>
          <w:szCs w:val="21"/>
        </w:rPr>
      </w:pPr>
      <w:r>
        <w:rPr>
          <w:rFonts w:ascii="宋体" w:hAnsi="宋体" w:hint="eastAsia"/>
          <w:b/>
          <w:szCs w:val="21"/>
        </w:rPr>
        <w:t>致：茂名海关综合技术服务中心、茂名采联采购招标有限公司</w:t>
      </w:r>
    </w:p>
    <w:p w14:paraId="1BE053FC" w14:textId="77777777" w:rsidR="00CF5AD3" w:rsidRDefault="00CF5AD3">
      <w:pPr>
        <w:rPr>
          <w:b/>
        </w:rPr>
      </w:pPr>
    </w:p>
    <w:p w14:paraId="0802A7FE" w14:textId="0D7671B4" w:rsidR="00CF5AD3" w:rsidRDefault="000A0437">
      <w:pPr>
        <w:snapToGrid w:val="0"/>
        <w:spacing w:line="360" w:lineRule="auto"/>
        <w:ind w:firstLineChars="202" w:firstLine="424"/>
        <w:rPr>
          <w:rFonts w:ascii="宋体" w:hAnsi="宋体"/>
        </w:rPr>
      </w:pPr>
      <w:r>
        <w:rPr>
          <w:rFonts w:ascii="宋体" w:hAnsi="宋体" w:hint="eastAsia"/>
        </w:rPr>
        <w:t>关于贵公司发布</w:t>
      </w:r>
      <w:r w:rsidR="008659FC" w:rsidRPr="008659FC">
        <w:rPr>
          <w:rFonts w:ascii="宋体" w:hAnsi="宋体" w:cs="微软雅黑" w:hint="eastAsia"/>
          <w:b/>
          <w:bCs/>
          <w:szCs w:val="21"/>
          <w:u w:val="single"/>
        </w:rPr>
        <w:t>2024年电白区食用林产品质</w:t>
      </w:r>
      <w:proofErr w:type="gramStart"/>
      <w:r w:rsidR="008659FC" w:rsidRPr="008659FC">
        <w:rPr>
          <w:rFonts w:ascii="宋体" w:hAnsi="宋体" w:cs="微软雅黑" w:hint="eastAsia"/>
          <w:b/>
          <w:bCs/>
          <w:szCs w:val="21"/>
          <w:u w:val="single"/>
        </w:rPr>
        <w:t>量安全</w:t>
      </w:r>
      <w:proofErr w:type="gramEnd"/>
      <w:r w:rsidR="008659FC" w:rsidRPr="008659FC">
        <w:rPr>
          <w:rFonts w:ascii="宋体" w:hAnsi="宋体" w:cs="微软雅黑" w:hint="eastAsia"/>
          <w:b/>
          <w:bCs/>
          <w:szCs w:val="21"/>
          <w:u w:val="single"/>
        </w:rPr>
        <w:t>检测项目采制</w:t>
      </w:r>
      <w:proofErr w:type="gramStart"/>
      <w:r w:rsidR="008659FC" w:rsidRPr="008659FC">
        <w:rPr>
          <w:rFonts w:ascii="宋体" w:hAnsi="宋体" w:cs="微软雅黑" w:hint="eastAsia"/>
          <w:b/>
          <w:bCs/>
          <w:szCs w:val="21"/>
          <w:u w:val="single"/>
        </w:rPr>
        <w:t>样服务</w:t>
      </w:r>
      <w:proofErr w:type="gramEnd"/>
      <w:r w:rsidR="008659FC" w:rsidRPr="008659FC">
        <w:rPr>
          <w:rFonts w:ascii="宋体" w:hAnsi="宋体" w:cs="微软雅黑" w:hint="eastAsia"/>
          <w:b/>
          <w:bCs/>
          <w:szCs w:val="21"/>
          <w:u w:val="single"/>
        </w:rPr>
        <w:t>项目</w:t>
      </w:r>
      <w:r>
        <w:rPr>
          <w:rFonts w:ascii="宋体" w:hAnsi="宋体" w:hint="eastAsia"/>
        </w:rPr>
        <w:t>的采购公告，本公司（企业）愿意参加竞价，并声明：</w:t>
      </w:r>
    </w:p>
    <w:p w14:paraId="68F36CA6" w14:textId="77777777" w:rsidR="00CF5AD3" w:rsidRDefault="000A0437">
      <w:pPr>
        <w:snapToGrid w:val="0"/>
        <w:spacing w:line="360" w:lineRule="auto"/>
        <w:ind w:firstLineChars="200" w:firstLine="420"/>
        <w:rPr>
          <w:rFonts w:ascii="宋体" w:hAnsi="宋体"/>
          <w:bCs/>
          <w:szCs w:val="20"/>
        </w:rPr>
      </w:pPr>
      <w:r>
        <w:rPr>
          <w:rFonts w:ascii="宋体" w:hAnsi="宋体" w:hint="eastAsia"/>
        </w:rPr>
        <w:t>一、本公司（企业）</w:t>
      </w:r>
      <w:r>
        <w:rPr>
          <w:rFonts w:ascii="宋体" w:hAnsi="宋体" w:hint="eastAsia"/>
          <w:bCs/>
          <w:szCs w:val="20"/>
        </w:rPr>
        <w:t>具备《中华人民共和国政府采购法》第二十二条规定的条件：</w:t>
      </w:r>
    </w:p>
    <w:p w14:paraId="5D9C110B" w14:textId="77777777" w:rsidR="00CF5AD3" w:rsidRDefault="000A0437">
      <w:pPr>
        <w:widowControl/>
        <w:spacing w:line="360" w:lineRule="auto"/>
        <w:ind w:firstLine="360"/>
        <w:rPr>
          <w:rFonts w:ascii="宋体" w:hAnsi="宋体" w:cs="宋体"/>
          <w:kern w:val="0"/>
          <w:szCs w:val="21"/>
        </w:rPr>
      </w:pPr>
      <w:r>
        <w:rPr>
          <w:rFonts w:ascii="宋体" w:hAnsi="宋体" w:cs="宋体" w:hint="eastAsia"/>
          <w:kern w:val="0"/>
          <w:szCs w:val="21"/>
        </w:rPr>
        <w:t>（一）具有独立承担民事责任的能力；</w:t>
      </w:r>
    </w:p>
    <w:p w14:paraId="4746ACAF" w14:textId="77777777" w:rsidR="00CF5AD3" w:rsidRDefault="000A0437">
      <w:pPr>
        <w:widowControl/>
        <w:spacing w:line="360" w:lineRule="auto"/>
        <w:ind w:firstLine="360"/>
        <w:rPr>
          <w:rFonts w:ascii="宋体" w:hAnsi="宋体" w:cs="宋体"/>
          <w:kern w:val="0"/>
          <w:szCs w:val="21"/>
        </w:rPr>
      </w:pPr>
      <w:r>
        <w:rPr>
          <w:rFonts w:ascii="宋体" w:hAnsi="宋体" w:cs="宋体" w:hint="eastAsia"/>
          <w:kern w:val="0"/>
          <w:szCs w:val="21"/>
        </w:rPr>
        <w:t>（二）具有良好的商业信誉和健全的财务会计制度；</w:t>
      </w:r>
      <w:r>
        <w:rPr>
          <w:rFonts w:ascii="宋体" w:hAnsi="宋体" w:cs="宋体"/>
          <w:kern w:val="0"/>
          <w:szCs w:val="21"/>
        </w:rPr>
        <w:t xml:space="preserve"> </w:t>
      </w:r>
    </w:p>
    <w:p w14:paraId="7D5B9FAB" w14:textId="77777777" w:rsidR="00CF5AD3" w:rsidRDefault="000A0437">
      <w:pPr>
        <w:widowControl/>
        <w:spacing w:line="360" w:lineRule="auto"/>
        <w:ind w:firstLine="360"/>
        <w:rPr>
          <w:rFonts w:ascii="宋体" w:hAnsi="宋体" w:cs="宋体"/>
          <w:kern w:val="0"/>
          <w:szCs w:val="21"/>
        </w:rPr>
      </w:pPr>
      <w:r>
        <w:rPr>
          <w:rFonts w:ascii="宋体" w:hAnsi="宋体" w:cs="宋体" w:hint="eastAsia"/>
          <w:kern w:val="0"/>
          <w:szCs w:val="21"/>
        </w:rPr>
        <w:t>（三）具有履行合同所必需的设备和专业技术能力；</w:t>
      </w:r>
    </w:p>
    <w:p w14:paraId="3F096B1E" w14:textId="77777777" w:rsidR="00CF5AD3" w:rsidRDefault="000A0437">
      <w:pPr>
        <w:widowControl/>
        <w:spacing w:line="360" w:lineRule="auto"/>
        <w:ind w:firstLine="360"/>
        <w:rPr>
          <w:rFonts w:ascii="宋体" w:hAnsi="宋体" w:cs="宋体"/>
          <w:kern w:val="0"/>
          <w:szCs w:val="21"/>
        </w:rPr>
      </w:pPr>
      <w:r>
        <w:rPr>
          <w:rFonts w:ascii="宋体" w:hAnsi="宋体" w:cs="宋体" w:hint="eastAsia"/>
          <w:kern w:val="0"/>
          <w:szCs w:val="21"/>
        </w:rPr>
        <w:t>（四）有依法缴纳税收和社会保障资金的良好记录；</w:t>
      </w:r>
    </w:p>
    <w:p w14:paraId="675F2B72" w14:textId="77777777" w:rsidR="00CF5AD3" w:rsidRDefault="000A0437">
      <w:pPr>
        <w:widowControl/>
        <w:spacing w:line="360" w:lineRule="auto"/>
        <w:ind w:firstLine="360"/>
        <w:rPr>
          <w:rFonts w:ascii="宋体" w:hAnsi="宋体" w:cs="宋体"/>
          <w:kern w:val="0"/>
          <w:szCs w:val="21"/>
        </w:rPr>
      </w:pPr>
      <w:r>
        <w:rPr>
          <w:rFonts w:ascii="宋体" w:hAnsi="宋体" w:cs="宋体" w:hint="eastAsia"/>
          <w:kern w:val="0"/>
          <w:szCs w:val="21"/>
        </w:rPr>
        <w:t>（五）参加政府采购活动前三年内，在经营活动中没有重大违法记录；</w:t>
      </w:r>
    </w:p>
    <w:p w14:paraId="4912B48B" w14:textId="77777777" w:rsidR="00CF5AD3" w:rsidRDefault="000A0437">
      <w:pPr>
        <w:widowControl/>
        <w:spacing w:line="360" w:lineRule="auto"/>
        <w:ind w:firstLine="360"/>
        <w:rPr>
          <w:rFonts w:ascii="宋体" w:hAnsi="宋体" w:cs="宋体"/>
          <w:kern w:val="0"/>
          <w:szCs w:val="21"/>
        </w:rPr>
      </w:pPr>
      <w:r>
        <w:rPr>
          <w:rFonts w:ascii="宋体" w:hAnsi="宋体" w:cs="宋体" w:hint="eastAsia"/>
          <w:kern w:val="0"/>
          <w:szCs w:val="21"/>
        </w:rPr>
        <w:t>（六）法律、行政法规规定的其他条件。</w:t>
      </w:r>
    </w:p>
    <w:p w14:paraId="6DA50332" w14:textId="77777777" w:rsidR="00CF5AD3" w:rsidRDefault="000A0437">
      <w:pPr>
        <w:snapToGrid w:val="0"/>
        <w:spacing w:line="360" w:lineRule="auto"/>
        <w:ind w:firstLineChars="202" w:firstLine="424"/>
        <w:rPr>
          <w:rFonts w:ascii="宋体" w:hAnsi="宋体"/>
        </w:rPr>
      </w:pPr>
      <w:r>
        <w:rPr>
          <w:rFonts w:ascii="宋体" w:hAnsi="宋体" w:hint="eastAsia"/>
        </w:rPr>
        <w:t>二、本公司具有本次采购项目服务能力。</w:t>
      </w:r>
    </w:p>
    <w:p w14:paraId="6E789909" w14:textId="77777777" w:rsidR="00CF5AD3" w:rsidRDefault="000A0437">
      <w:pPr>
        <w:snapToGrid w:val="0"/>
        <w:spacing w:line="360" w:lineRule="auto"/>
        <w:ind w:firstLineChars="202" w:firstLine="424"/>
        <w:rPr>
          <w:rFonts w:ascii="宋体" w:hAnsi="宋体"/>
        </w:rPr>
      </w:pPr>
      <w:r>
        <w:rPr>
          <w:rFonts w:ascii="宋体" w:hAnsi="宋体" w:hint="eastAsia"/>
        </w:rPr>
        <w:t>三、本公司有固定的经营场所，信誉良好、售后维护服务好，并且在经营活动中无严重违法记录。</w:t>
      </w:r>
    </w:p>
    <w:p w14:paraId="2393E27C" w14:textId="77777777" w:rsidR="00CF5AD3" w:rsidRDefault="000A0437">
      <w:pPr>
        <w:snapToGrid w:val="0"/>
        <w:spacing w:line="360" w:lineRule="auto"/>
        <w:ind w:firstLineChars="202" w:firstLine="424"/>
        <w:rPr>
          <w:rFonts w:ascii="宋体" w:hAnsi="宋体"/>
        </w:rPr>
      </w:pPr>
      <w:r>
        <w:rPr>
          <w:rFonts w:ascii="宋体" w:hAnsi="宋体" w:hint="eastAsia"/>
        </w:rPr>
        <w:t>本公司（企业）承诺在本次采购活动中，如有违法、违规</w:t>
      </w:r>
      <w:r>
        <w:rPr>
          <w:rFonts w:ascii="宋体" w:hAnsi="宋体" w:hint="eastAsia"/>
          <w:szCs w:val="21"/>
        </w:rPr>
        <w:t>、</w:t>
      </w:r>
      <w:r>
        <w:rPr>
          <w:rFonts w:ascii="宋体" w:hAnsi="宋体" w:hint="eastAsia"/>
        </w:rPr>
        <w:t>弄虚作假行为，所造成的损失、不良后果及法律责任，一律由我公司（企业）承担。</w:t>
      </w:r>
    </w:p>
    <w:p w14:paraId="7B647E65" w14:textId="77777777" w:rsidR="00CF5AD3" w:rsidRDefault="000A0437">
      <w:pPr>
        <w:spacing w:line="360" w:lineRule="auto"/>
        <w:ind w:firstLine="420"/>
      </w:pPr>
      <w:r>
        <w:rPr>
          <w:rFonts w:hint="eastAsia"/>
        </w:rPr>
        <w:t>特此声明！</w:t>
      </w:r>
    </w:p>
    <w:p w14:paraId="5951D03E" w14:textId="77777777" w:rsidR="00CF5AD3" w:rsidRDefault="000A0437">
      <w:pPr>
        <w:autoSpaceDE w:val="0"/>
        <w:autoSpaceDN w:val="0"/>
        <w:adjustRightInd w:val="0"/>
        <w:spacing w:line="360" w:lineRule="auto"/>
        <w:ind w:firstLineChars="196" w:firstLine="413"/>
        <w:rPr>
          <w:rFonts w:ascii="宋体" w:hAnsi="宋体"/>
          <w:b/>
        </w:rPr>
      </w:pPr>
      <w:r>
        <w:rPr>
          <w:rFonts w:ascii="宋体" w:hAnsi="宋体" w:hint="eastAsia"/>
          <w:b/>
        </w:rPr>
        <w:t>备注：</w:t>
      </w:r>
    </w:p>
    <w:p w14:paraId="32AEB590" w14:textId="77777777" w:rsidR="00CF5AD3" w:rsidRDefault="000A0437">
      <w:pPr>
        <w:pStyle w:val="afc"/>
        <w:numPr>
          <w:ilvl w:val="0"/>
          <w:numId w:val="16"/>
        </w:numPr>
        <w:autoSpaceDE w:val="0"/>
        <w:autoSpaceDN w:val="0"/>
        <w:adjustRightInd w:val="0"/>
        <w:spacing w:line="360" w:lineRule="auto"/>
        <w:ind w:firstLineChars="0"/>
        <w:rPr>
          <w:rFonts w:ascii="宋体" w:hAnsi="宋体"/>
        </w:rPr>
      </w:pPr>
      <w:r>
        <w:rPr>
          <w:rFonts w:ascii="宋体" w:hAnsi="宋体" w:hint="eastAsia"/>
        </w:rPr>
        <w:t>本声明</w:t>
      </w:r>
      <w:proofErr w:type="gramStart"/>
      <w:r>
        <w:rPr>
          <w:rFonts w:ascii="宋体" w:hAnsi="宋体" w:hint="eastAsia"/>
        </w:rPr>
        <w:t>函必须</w:t>
      </w:r>
      <w:proofErr w:type="gramEnd"/>
      <w:r>
        <w:rPr>
          <w:rFonts w:ascii="宋体" w:hAnsi="宋体" w:hint="eastAsia"/>
        </w:rPr>
        <w:t>提供且内容不得擅自删改，否则视为响应无效。</w:t>
      </w:r>
    </w:p>
    <w:p w14:paraId="73782363" w14:textId="77777777" w:rsidR="00CF5AD3" w:rsidRDefault="000A0437">
      <w:pPr>
        <w:pStyle w:val="afc"/>
        <w:numPr>
          <w:ilvl w:val="0"/>
          <w:numId w:val="16"/>
        </w:numPr>
        <w:snapToGrid w:val="0"/>
        <w:spacing w:line="360" w:lineRule="auto"/>
        <w:ind w:firstLineChars="0"/>
        <w:rPr>
          <w:rFonts w:ascii="宋体" w:hAnsi="宋体"/>
          <w:szCs w:val="21"/>
        </w:rPr>
      </w:pPr>
      <w:r>
        <w:rPr>
          <w:rFonts w:ascii="宋体" w:hAnsi="宋体" w:hint="eastAsia"/>
          <w:szCs w:val="21"/>
        </w:rPr>
        <w:t>本</w:t>
      </w:r>
      <w:proofErr w:type="gramStart"/>
      <w:r>
        <w:rPr>
          <w:rFonts w:ascii="宋体" w:hAnsi="宋体" w:hint="eastAsia"/>
          <w:szCs w:val="21"/>
        </w:rPr>
        <w:t>声明函如有</w:t>
      </w:r>
      <w:proofErr w:type="gramEnd"/>
      <w:r>
        <w:rPr>
          <w:rFonts w:ascii="宋体" w:hAnsi="宋体" w:hint="eastAsia"/>
          <w:szCs w:val="21"/>
        </w:rPr>
        <w:t>虚假或与事实不符的，作无效报价处理。</w:t>
      </w:r>
    </w:p>
    <w:p w14:paraId="62F27124" w14:textId="77777777" w:rsidR="00CF5AD3" w:rsidRDefault="00CF5AD3">
      <w:pPr>
        <w:autoSpaceDE w:val="0"/>
        <w:autoSpaceDN w:val="0"/>
        <w:adjustRightInd w:val="0"/>
        <w:spacing w:line="360" w:lineRule="auto"/>
        <w:rPr>
          <w:rFonts w:ascii="宋体" w:hAnsi="宋体"/>
          <w:b/>
        </w:rPr>
      </w:pPr>
    </w:p>
    <w:p w14:paraId="09EB6CBD" w14:textId="77777777" w:rsidR="00CF5AD3" w:rsidRDefault="00CF5AD3">
      <w:pPr>
        <w:tabs>
          <w:tab w:val="left" w:pos="426"/>
        </w:tabs>
        <w:adjustRightInd w:val="0"/>
        <w:snapToGrid w:val="0"/>
        <w:spacing w:line="360" w:lineRule="auto"/>
        <w:rPr>
          <w:rFonts w:ascii="宋体" w:hAnsi="宋体"/>
          <w:bCs/>
          <w:szCs w:val="20"/>
        </w:rPr>
      </w:pPr>
    </w:p>
    <w:p w14:paraId="0AAACB18" w14:textId="77777777" w:rsidR="0021189D" w:rsidRDefault="0021189D" w:rsidP="0021189D">
      <w:pPr>
        <w:pStyle w:val="afc"/>
        <w:wordWrap w:val="0"/>
        <w:spacing w:line="360" w:lineRule="auto"/>
        <w:ind w:left="1200" w:right="218" w:firstLineChars="0" w:firstLine="0"/>
        <w:jc w:val="right"/>
        <w:rPr>
          <w:rFonts w:ascii="宋体" w:hAnsi="宋体"/>
          <w:color w:val="000000" w:themeColor="text1"/>
          <w:szCs w:val="21"/>
          <w:u w:val="single"/>
        </w:rPr>
      </w:pPr>
      <w:r>
        <w:rPr>
          <w:rFonts w:ascii="宋体" w:hAnsi="宋体" w:hint="eastAsia"/>
          <w:color w:val="000000" w:themeColor="text1"/>
          <w:spacing w:val="4"/>
          <w:szCs w:val="21"/>
        </w:rPr>
        <w:t>供应商名称（</w:t>
      </w:r>
      <w:r>
        <w:rPr>
          <w:rFonts w:ascii="宋体" w:hAnsi="宋体" w:hint="eastAsia"/>
          <w:color w:val="000000" w:themeColor="text1"/>
          <w:szCs w:val="21"/>
        </w:rPr>
        <w:t>单位盖</w:t>
      </w:r>
      <w:r>
        <w:rPr>
          <w:rFonts w:ascii="宋体" w:hAnsi="宋体" w:hint="eastAsia"/>
          <w:color w:val="000000" w:themeColor="text1"/>
          <w:spacing w:val="4"/>
          <w:szCs w:val="21"/>
        </w:rPr>
        <w:t>公章）：</w:t>
      </w:r>
      <w:r>
        <w:rPr>
          <w:rFonts w:ascii="宋体" w:hAnsi="宋体" w:hint="eastAsia"/>
          <w:color w:val="000000" w:themeColor="text1"/>
          <w:spacing w:val="4"/>
          <w:szCs w:val="21"/>
          <w:u w:val="single"/>
        </w:rPr>
        <w:t xml:space="preserve">          </w:t>
      </w:r>
    </w:p>
    <w:p w14:paraId="553E0619" w14:textId="77777777" w:rsidR="0021189D" w:rsidRDefault="0021189D" w:rsidP="0021189D">
      <w:pPr>
        <w:pStyle w:val="afc"/>
        <w:spacing w:line="360" w:lineRule="auto"/>
        <w:ind w:left="1200" w:right="210" w:firstLineChars="0" w:firstLine="0"/>
        <w:jc w:val="right"/>
        <w:rPr>
          <w:rFonts w:ascii="宋体" w:hAnsi="宋体"/>
          <w:color w:val="000000" w:themeColor="text1"/>
          <w:szCs w:val="21"/>
          <w:u w:val="single"/>
        </w:rPr>
      </w:pPr>
    </w:p>
    <w:p w14:paraId="477CD7A1" w14:textId="77777777" w:rsidR="0021189D" w:rsidRDefault="0021189D" w:rsidP="0021189D">
      <w:pPr>
        <w:wordWrap w:val="0"/>
        <w:spacing w:line="360" w:lineRule="auto"/>
        <w:ind w:left="840" w:right="218"/>
        <w:jc w:val="right"/>
        <w:rPr>
          <w:rFonts w:ascii="宋体" w:hAnsi="宋体"/>
          <w:bCs/>
          <w:color w:val="000000" w:themeColor="text1"/>
          <w:szCs w:val="20"/>
        </w:rPr>
      </w:pPr>
      <w:r>
        <w:rPr>
          <w:rFonts w:ascii="宋体" w:hAnsi="宋体" w:hint="eastAsia"/>
          <w:color w:val="000000" w:themeColor="text1"/>
          <w:spacing w:val="4"/>
          <w:szCs w:val="21"/>
        </w:rPr>
        <w:t>日期：</w:t>
      </w:r>
      <w:r>
        <w:rPr>
          <w:rFonts w:ascii="宋体" w:hAnsi="宋体" w:hint="eastAsia"/>
          <w:color w:val="000000" w:themeColor="text1"/>
          <w:spacing w:val="4"/>
          <w:szCs w:val="21"/>
          <w:u w:val="single"/>
        </w:rPr>
        <w:t xml:space="preserve">          </w:t>
      </w:r>
    </w:p>
    <w:p w14:paraId="16578801" w14:textId="77777777" w:rsidR="00CF5AD3" w:rsidRDefault="00CF5AD3">
      <w:pPr>
        <w:rPr>
          <w:u w:val="single"/>
        </w:rPr>
      </w:pPr>
    </w:p>
    <w:sectPr w:rsidR="00CF5AD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D0073" w14:textId="77777777" w:rsidR="00AE56C8" w:rsidRDefault="00AE56C8" w:rsidP="00041A99">
      <w:r>
        <w:separator/>
      </w:r>
    </w:p>
  </w:endnote>
  <w:endnote w:type="continuationSeparator" w:id="0">
    <w:p w14:paraId="5ED7A8EB" w14:textId="77777777" w:rsidR="00AE56C8" w:rsidRDefault="00AE56C8" w:rsidP="00041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0217A" w14:textId="77777777" w:rsidR="00AE56C8" w:rsidRDefault="00AE56C8" w:rsidP="00041A99">
      <w:r>
        <w:separator/>
      </w:r>
    </w:p>
  </w:footnote>
  <w:footnote w:type="continuationSeparator" w:id="0">
    <w:p w14:paraId="157AB4BE" w14:textId="77777777" w:rsidR="00AE56C8" w:rsidRDefault="00AE56C8" w:rsidP="00041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37E42"/>
    <w:multiLevelType w:val="multilevel"/>
    <w:tmpl w:val="02337E42"/>
    <w:lvl w:ilvl="0">
      <w:start w:val="1"/>
      <w:numFmt w:val="decimal"/>
      <w:suff w:val="noth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3DD5FD5"/>
    <w:multiLevelType w:val="multilevel"/>
    <w:tmpl w:val="03DD5FD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125214F2"/>
    <w:multiLevelType w:val="multilevel"/>
    <w:tmpl w:val="125214F2"/>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 w15:restartNumberingAfterBreak="0">
    <w:nsid w:val="140A6B21"/>
    <w:multiLevelType w:val="multilevel"/>
    <w:tmpl w:val="140A6B21"/>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 w15:restartNumberingAfterBreak="0">
    <w:nsid w:val="215C76AC"/>
    <w:multiLevelType w:val="multilevel"/>
    <w:tmpl w:val="215C76AC"/>
    <w:lvl w:ilvl="0">
      <w:start w:val="1"/>
      <w:numFmt w:val="decimal"/>
      <w:lvlText w:val="%1."/>
      <w:lvlJc w:val="left"/>
      <w:pPr>
        <w:ind w:left="420" w:hanging="420"/>
      </w:pPr>
      <w:rPr>
        <w:rFonts w:hint="eastAsia"/>
      </w:rPr>
    </w:lvl>
    <w:lvl w:ilvl="1">
      <w:start w:val="1"/>
      <w:numFmt w:val="decimal"/>
      <w:suff w:val="nothing"/>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227D41A0"/>
    <w:multiLevelType w:val="multilevel"/>
    <w:tmpl w:val="227D41A0"/>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7" w15:restartNumberingAfterBreak="0">
    <w:nsid w:val="34433F59"/>
    <w:multiLevelType w:val="multilevel"/>
    <w:tmpl w:val="34433F5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3CE44964"/>
    <w:multiLevelType w:val="multilevel"/>
    <w:tmpl w:val="3CE44964"/>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9" w15:restartNumberingAfterBreak="0">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1" w15:restartNumberingAfterBreak="0">
    <w:nsid w:val="59794862"/>
    <w:multiLevelType w:val="multilevel"/>
    <w:tmpl w:val="59794862"/>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2" w15:restartNumberingAfterBreak="0">
    <w:nsid w:val="6B4F146D"/>
    <w:multiLevelType w:val="multilevel"/>
    <w:tmpl w:val="6B4F146D"/>
    <w:lvl w:ilvl="0">
      <w:start w:val="1"/>
      <w:numFmt w:val="chineseCountingThousand"/>
      <w:suff w:val="nothing"/>
      <w:lvlText w:val="%1、"/>
      <w:lvlJc w:val="left"/>
      <w:pPr>
        <w:ind w:left="56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E19083E"/>
    <w:multiLevelType w:val="multilevel"/>
    <w:tmpl w:val="6E19083E"/>
    <w:lvl w:ilvl="0">
      <w:start w:val="1"/>
      <w:numFmt w:val="decimal"/>
      <w:lvlText w:val="%1."/>
      <w:lvlJc w:val="left"/>
      <w:pPr>
        <w:ind w:left="420" w:hanging="420"/>
      </w:pPr>
      <w:rPr>
        <w:b/>
        <w:bCs/>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02D3026"/>
    <w:multiLevelType w:val="multilevel"/>
    <w:tmpl w:val="702D3026"/>
    <w:lvl w:ilvl="0">
      <w:start w:val="1"/>
      <w:numFmt w:val="japaneseCounting"/>
      <w:pStyle w:val="a"/>
      <w:lvlText w:val="%1、"/>
      <w:lvlJc w:val="left"/>
      <w:pPr>
        <w:tabs>
          <w:tab w:val="left" w:pos="1140"/>
        </w:tabs>
        <w:ind w:left="1140" w:hanging="720"/>
      </w:pPr>
      <w:rPr>
        <w:rFonts w:hint="default"/>
        <w:b/>
        <w:sz w:val="28"/>
        <w:szCs w:val="28"/>
      </w:rPr>
    </w:lvl>
    <w:lvl w:ilvl="1">
      <w:start w:val="1"/>
      <w:numFmt w:val="lowerLetter"/>
      <w:lvlText w:val="%2)"/>
      <w:lvlJc w:val="left"/>
      <w:pPr>
        <w:tabs>
          <w:tab w:val="left" w:pos="840"/>
        </w:tabs>
        <w:ind w:left="840" w:hanging="420"/>
      </w:pPr>
    </w:lvl>
    <w:lvl w:ilvl="2">
      <w:start w:val="1"/>
      <w:numFmt w:val="decimal"/>
      <w:lvlText w:val="（%3）"/>
      <w:lvlJc w:val="left"/>
      <w:pPr>
        <w:tabs>
          <w:tab w:val="left" w:pos="1260"/>
        </w:tabs>
        <w:ind w:left="1260" w:hanging="420"/>
      </w:pPr>
      <w:rPr>
        <w:rFonts w:hint="eastAsia"/>
        <w:b/>
        <w:sz w:val="24"/>
        <w:szCs w:val="24"/>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79C719DB"/>
    <w:multiLevelType w:val="singleLevel"/>
    <w:tmpl w:val="79C719DB"/>
    <w:lvl w:ilvl="0">
      <w:start w:val="1"/>
      <w:numFmt w:val="chineseCounting"/>
      <w:suff w:val="nothing"/>
      <w:lvlText w:val="%1、"/>
      <w:lvlJc w:val="left"/>
      <w:rPr>
        <w:rFonts w:hint="eastAsia"/>
        <w:b/>
        <w:bCs/>
      </w:rPr>
    </w:lvl>
  </w:abstractNum>
  <w:num w:numId="1" w16cid:durableId="568275735">
    <w:abstractNumId w:val="14"/>
  </w:num>
  <w:num w:numId="2" w16cid:durableId="1601722169">
    <w:abstractNumId w:val="12"/>
  </w:num>
  <w:num w:numId="3" w16cid:durableId="2078359092">
    <w:abstractNumId w:val="7"/>
  </w:num>
  <w:num w:numId="4" w16cid:durableId="1351877810">
    <w:abstractNumId w:val="8"/>
  </w:num>
  <w:num w:numId="5" w16cid:durableId="298533524">
    <w:abstractNumId w:val="4"/>
  </w:num>
  <w:num w:numId="6" w16cid:durableId="1725375721">
    <w:abstractNumId w:val="0"/>
  </w:num>
  <w:num w:numId="7" w16cid:durableId="557010579">
    <w:abstractNumId w:val="11"/>
  </w:num>
  <w:num w:numId="8" w16cid:durableId="1542595410">
    <w:abstractNumId w:val="1"/>
  </w:num>
  <w:num w:numId="9" w16cid:durableId="244458698">
    <w:abstractNumId w:val="2"/>
  </w:num>
  <w:num w:numId="10" w16cid:durableId="1130244596">
    <w:abstractNumId w:val="9"/>
  </w:num>
  <w:num w:numId="11" w16cid:durableId="349112546">
    <w:abstractNumId w:val="3"/>
  </w:num>
  <w:num w:numId="12" w16cid:durableId="2104838561">
    <w:abstractNumId w:val="5"/>
  </w:num>
  <w:num w:numId="13" w16cid:durableId="1593705683">
    <w:abstractNumId w:val="15"/>
  </w:num>
  <w:num w:numId="14" w16cid:durableId="1251934600">
    <w:abstractNumId w:val="13"/>
  </w:num>
  <w:num w:numId="15" w16cid:durableId="535628499">
    <w:abstractNumId w:val="6"/>
  </w:num>
  <w:num w:numId="16" w16cid:durableId="12058706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dkN2NmMGNkYmNkNTYzZmJlODgxMDk4ODM5NmY3ZmEifQ=="/>
  </w:docVars>
  <w:rsids>
    <w:rsidRoot w:val="009F4C96"/>
    <w:rsid w:val="FD791A39"/>
    <w:rsid w:val="00001BFC"/>
    <w:rsid w:val="00001C66"/>
    <w:rsid w:val="00001EC6"/>
    <w:rsid w:val="00004791"/>
    <w:rsid w:val="00011A09"/>
    <w:rsid w:val="00014D54"/>
    <w:rsid w:val="00015723"/>
    <w:rsid w:val="0002464F"/>
    <w:rsid w:val="00025766"/>
    <w:rsid w:val="0002776D"/>
    <w:rsid w:val="00030C53"/>
    <w:rsid w:val="0003181C"/>
    <w:rsid w:val="0003364F"/>
    <w:rsid w:val="00034091"/>
    <w:rsid w:val="00037EDE"/>
    <w:rsid w:val="00041A99"/>
    <w:rsid w:val="00044278"/>
    <w:rsid w:val="00045481"/>
    <w:rsid w:val="00053911"/>
    <w:rsid w:val="00057F3D"/>
    <w:rsid w:val="00057FE5"/>
    <w:rsid w:val="00060865"/>
    <w:rsid w:val="00061784"/>
    <w:rsid w:val="00062DA1"/>
    <w:rsid w:val="00066970"/>
    <w:rsid w:val="000703D0"/>
    <w:rsid w:val="00070AF5"/>
    <w:rsid w:val="0007570B"/>
    <w:rsid w:val="00075E17"/>
    <w:rsid w:val="000810F4"/>
    <w:rsid w:val="00084F8A"/>
    <w:rsid w:val="0008532F"/>
    <w:rsid w:val="0009456A"/>
    <w:rsid w:val="00094C1B"/>
    <w:rsid w:val="00095C45"/>
    <w:rsid w:val="000971FE"/>
    <w:rsid w:val="000A0437"/>
    <w:rsid w:val="000A32A6"/>
    <w:rsid w:val="000A5EC0"/>
    <w:rsid w:val="000B66CC"/>
    <w:rsid w:val="000C593B"/>
    <w:rsid w:val="000D0DD9"/>
    <w:rsid w:val="000D2455"/>
    <w:rsid w:val="000D2FB2"/>
    <w:rsid w:val="000D55E4"/>
    <w:rsid w:val="000E06CC"/>
    <w:rsid w:val="000E49A3"/>
    <w:rsid w:val="000E59F6"/>
    <w:rsid w:val="000E6642"/>
    <w:rsid w:val="000F0C42"/>
    <w:rsid w:val="000F195E"/>
    <w:rsid w:val="000F1BAD"/>
    <w:rsid w:val="000F2182"/>
    <w:rsid w:val="000F2C88"/>
    <w:rsid w:val="000F54BC"/>
    <w:rsid w:val="000F690D"/>
    <w:rsid w:val="001078CF"/>
    <w:rsid w:val="00116854"/>
    <w:rsid w:val="0012389E"/>
    <w:rsid w:val="00126008"/>
    <w:rsid w:val="00127701"/>
    <w:rsid w:val="001346E3"/>
    <w:rsid w:val="00136C7B"/>
    <w:rsid w:val="001371D5"/>
    <w:rsid w:val="00137C3B"/>
    <w:rsid w:val="00141FC4"/>
    <w:rsid w:val="001435DD"/>
    <w:rsid w:val="00143FE7"/>
    <w:rsid w:val="00144A41"/>
    <w:rsid w:val="00144EF4"/>
    <w:rsid w:val="00147408"/>
    <w:rsid w:val="001476D1"/>
    <w:rsid w:val="001529F4"/>
    <w:rsid w:val="00153D87"/>
    <w:rsid w:val="00164203"/>
    <w:rsid w:val="001716FD"/>
    <w:rsid w:val="00181562"/>
    <w:rsid w:val="001859D3"/>
    <w:rsid w:val="00185BD8"/>
    <w:rsid w:val="00187D97"/>
    <w:rsid w:val="001A34FC"/>
    <w:rsid w:val="001A66BA"/>
    <w:rsid w:val="001B5055"/>
    <w:rsid w:val="001B6946"/>
    <w:rsid w:val="001C1431"/>
    <w:rsid w:val="001C2436"/>
    <w:rsid w:val="001C6553"/>
    <w:rsid w:val="001D4D94"/>
    <w:rsid w:val="001D6051"/>
    <w:rsid w:val="001D776E"/>
    <w:rsid w:val="001E16FC"/>
    <w:rsid w:val="001E5C4A"/>
    <w:rsid w:val="001F5C9F"/>
    <w:rsid w:val="001F6E80"/>
    <w:rsid w:val="001F6E89"/>
    <w:rsid w:val="001F7122"/>
    <w:rsid w:val="001F7779"/>
    <w:rsid w:val="00200E72"/>
    <w:rsid w:val="00201F3C"/>
    <w:rsid w:val="0020562F"/>
    <w:rsid w:val="0021159B"/>
    <w:rsid w:val="0021189D"/>
    <w:rsid w:val="00216E0E"/>
    <w:rsid w:val="002201F2"/>
    <w:rsid w:val="00220B43"/>
    <w:rsid w:val="002233AF"/>
    <w:rsid w:val="002238E0"/>
    <w:rsid w:val="002251C0"/>
    <w:rsid w:val="00225CE2"/>
    <w:rsid w:val="00227BC2"/>
    <w:rsid w:val="002341E6"/>
    <w:rsid w:val="00241AFB"/>
    <w:rsid w:val="002513F1"/>
    <w:rsid w:val="00251B2F"/>
    <w:rsid w:val="00251E3E"/>
    <w:rsid w:val="00256686"/>
    <w:rsid w:val="0025677A"/>
    <w:rsid w:val="002615E3"/>
    <w:rsid w:val="00263C9B"/>
    <w:rsid w:val="00264DDC"/>
    <w:rsid w:val="00264F06"/>
    <w:rsid w:val="00265ED3"/>
    <w:rsid w:val="00271C8B"/>
    <w:rsid w:val="002722C5"/>
    <w:rsid w:val="00272F51"/>
    <w:rsid w:val="002740D9"/>
    <w:rsid w:val="002758D5"/>
    <w:rsid w:val="00283B99"/>
    <w:rsid w:val="00292F5A"/>
    <w:rsid w:val="00293E83"/>
    <w:rsid w:val="00295E88"/>
    <w:rsid w:val="00296002"/>
    <w:rsid w:val="00296786"/>
    <w:rsid w:val="002A2371"/>
    <w:rsid w:val="002A3084"/>
    <w:rsid w:val="002A396C"/>
    <w:rsid w:val="002A40CB"/>
    <w:rsid w:val="002B1BB6"/>
    <w:rsid w:val="002B52DE"/>
    <w:rsid w:val="002C07D2"/>
    <w:rsid w:val="002D3E2E"/>
    <w:rsid w:val="002D5B22"/>
    <w:rsid w:val="002E4222"/>
    <w:rsid w:val="002F0E6A"/>
    <w:rsid w:val="002F3D3D"/>
    <w:rsid w:val="00300D9B"/>
    <w:rsid w:val="00302DC1"/>
    <w:rsid w:val="003077F7"/>
    <w:rsid w:val="00312283"/>
    <w:rsid w:val="00313210"/>
    <w:rsid w:val="00314875"/>
    <w:rsid w:val="003151FF"/>
    <w:rsid w:val="00317009"/>
    <w:rsid w:val="003203E4"/>
    <w:rsid w:val="00323B2D"/>
    <w:rsid w:val="00325F52"/>
    <w:rsid w:val="003327EF"/>
    <w:rsid w:val="00332B12"/>
    <w:rsid w:val="003375CD"/>
    <w:rsid w:val="003411B8"/>
    <w:rsid w:val="00342FB6"/>
    <w:rsid w:val="0034312A"/>
    <w:rsid w:val="00343F0F"/>
    <w:rsid w:val="00346C68"/>
    <w:rsid w:val="003548E1"/>
    <w:rsid w:val="00356EF2"/>
    <w:rsid w:val="00362887"/>
    <w:rsid w:val="00365469"/>
    <w:rsid w:val="00366B82"/>
    <w:rsid w:val="00370B46"/>
    <w:rsid w:val="00371484"/>
    <w:rsid w:val="00380832"/>
    <w:rsid w:val="00382261"/>
    <w:rsid w:val="00382DF3"/>
    <w:rsid w:val="0038314A"/>
    <w:rsid w:val="00383390"/>
    <w:rsid w:val="003904E7"/>
    <w:rsid w:val="00390796"/>
    <w:rsid w:val="003A1282"/>
    <w:rsid w:val="003A334A"/>
    <w:rsid w:val="003A46CD"/>
    <w:rsid w:val="003A6906"/>
    <w:rsid w:val="003A72A4"/>
    <w:rsid w:val="003B2121"/>
    <w:rsid w:val="003B507B"/>
    <w:rsid w:val="003B5764"/>
    <w:rsid w:val="003B5B85"/>
    <w:rsid w:val="003B67E5"/>
    <w:rsid w:val="003C2393"/>
    <w:rsid w:val="003D074A"/>
    <w:rsid w:val="003E036D"/>
    <w:rsid w:val="003E1983"/>
    <w:rsid w:val="003E307E"/>
    <w:rsid w:val="003E3A20"/>
    <w:rsid w:val="003E68B7"/>
    <w:rsid w:val="003F3262"/>
    <w:rsid w:val="003F39C1"/>
    <w:rsid w:val="003F3E3D"/>
    <w:rsid w:val="003F4BCF"/>
    <w:rsid w:val="004032C1"/>
    <w:rsid w:val="00403B8A"/>
    <w:rsid w:val="00406E3C"/>
    <w:rsid w:val="004075DA"/>
    <w:rsid w:val="00411278"/>
    <w:rsid w:val="0041446A"/>
    <w:rsid w:val="00416CC3"/>
    <w:rsid w:val="00422256"/>
    <w:rsid w:val="00424562"/>
    <w:rsid w:val="004251A9"/>
    <w:rsid w:val="00426EF8"/>
    <w:rsid w:val="00431979"/>
    <w:rsid w:val="00431ECE"/>
    <w:rsid w:val="00432793"/>
    <w:rsid w:val="00443073"/>
    <w:rsid w:val="00443C47"/>
    <w:rsid w:val="00444D34"/>
    <w:rsid w:val="0044587B"/>
    <w:rsid w:val="00450B63"/>
    <w:rsid w:val="00451CAA"/>
    <w:rsid w:val="00452E1B"/>
    <w:rsid w:val="0045390B"/>
    <w:rsid w:val="0045604A"/>
    <w:rsid w:val="00463274"/>
    <w:rsid w:val="00465DE6"/>
    <w:rsid w:val="00474C14"/>
    <w:rsid w:val="004756A8"/>
    <w:rsid w:val="004805CC"/>
    <w:rsid w:val="00480F72"/>
    <w:rsid w:val="004815B2"/>
    <w:rsid w:val="00485A4E"/>
    <w:rsid w:val="004941B1"/>
    <w:rsid w:val="004979E4"/>
    <w:rsid w:val="00497FA5"/>
    <w:rsid w:val="004A2229"/>
    <w:rsid w:val="004A50C6"/>
    <w:rsid w:val="004B5C7F"/>
    <w:rsid w:val="004C4DC7"/>
    <w:rsid w:val="004C6A47"/>
    <w:rsid w:val="004C7A00"/>
    <w:rsid w:val="004D01C2"/>
    <w:rsid w:val="004D048E"/>
    <w:rsid w:val="004D7381"/>
    <w:rsid w:val="004E1AFC"/>
    <w:rsid w:val="004E229C"/>
    <w:rsid w:val="004F701D"/>
    <w:rsid w:val="00510ADB"/>
    <w:rsid w:val="005118AF"/>
    <w:rsid w:val="005210BE"/>
    <w:rsid w:val="005211C0"/>
    <w:rsid w:val="00522A4A"/>
    <w:rsid w:val="005237CE"/>
    <w:rsid w:val="00524756"/>
    <w:rsid w:val="0053211C"/>
    <w:rsid w:val="00533BA5"/>
    <w:rsid w:val="005340E4"/>
    <w:rsid w:val="00535EB7"/>
    <w:rsid w:val="005411A2"/>
    <w:rsid w:val="0054262E"/>
    <w:rsid w:val="00543A9B"/>
    <w:rsid w:val="00544C6A"/>
    <w:rsid w:val="005455E0"/>
    <w:rsid w:val="00545881"/>
    <w:rsid w:val="0055273F"/>
    <w:rsid w:val="00553FA7"/>
    <w:rsid w:val="00555447"/>
    <w:rsid w:val="00555532"/>
    <w:rsid w:val="00561FA9"/>
    <w:rsid w:val="00565429"/>
    <w:rsid w:val="0058009C"/>
    <w:rsid w:val="00582656"/>
    <w:rsid w:val="00582F04"/>
    <w:rsid w:val="005934D8"/>
    <w:rsid w:val="00593A92"/>
    <w:rsid w:val="00594CCF"/>
    <w:rsid w:val="005950AA"/>
    <w:rsid w:val="005A2FC2"/>
    <w:rsid w:val="005A4FB5"/>
    <w:rsid w:val="005A57DA"/>
    <w:rsid w:val="005A7280"/>
    <w:rsid w:val="005B6393"/>
    <w:rsid w:val="005C10A3"/>
    <w:rsid w:val="005C2FFE"/>
    <w:rsid w:val="005C3EAD"/>
    <w:rsid w:val="005C74E2"/>
    <w:rsid w:val="005D0B6D"/>
    <w:rsid w:val="005D2151"/>
    <w:rsid w:val="005E0A5A"/>
    <w:rsid w:val="005E36E2"/>
    <w:rsid w:val="005F48B5"/>
    <w:rsid w:val="005F4A57"/>
    <w:rsid w:val="005F4AA3"/>
    <w:rsid w:val="005F782F"/>
    <w:rsid w:val="006063F6"/>
    <w:rsid w:val="0061280A"/>
    <w:rsid w:val="006132CA"/>
    <w:rsid w:val="00613C6F"/>
    <w:rsid w:val="00622A30"/>
    <w:rsid w:val="0062405D"/>
    <w:rsid w:val="00626EF9"/>
    <w:rsid w:val="00641F76"/>
    <w:rsid w:val="006423CA"/>
    <w:rsid w:val="0064240D"/>
    <w:rsid w:val="00642519"/>
    <w:rsid w:val="00642EAA"/>
    <w:rsid w:val="00644393"/>
    <w:rsid w:val="00652320"/>
    <w:rsid w:val="0066411E"/>
    <w:rsid w:val="006820E9"/>
    <w:rsid w:val="006821E7"/>
    <w:rsid w:val="00685E8D"/>
    <w:rsid w:val="006919B7"/>
    <w:rsid w:val="00691A3F"/>
    <w:rsid w:val="00695730"/>
    <w:rsid w:val="00695DED"/>
    <w:rsid w:val="006A24BC"/>
    <w:rsid w:val="006A369E"/>
    <w:rsid w:val="006A57D1"/>
    <w:rsid w:val="006A6191"/>
    <w:rsid w:val="006A70AE"/>
    <w:rsid w:val="006A7F62"/>
    <w:rsid w:val="006B0BA6"/>
    <w:rsid w:val="006C5FB5"/>
    <w:rsid w:val="006C661E"/>
    <w:rsid w:val="006D2210"/>
    <w:rsid w:val="006D30D2"/>
    <w:rsid w:val="006D39AE"/>
    <w:rsid w:val="006D4ED6"/>
    <w:rsid w:val="006E0601"/>
    <w:rsid w:val="006E6031"/>
    <w:rsid w:val="006E779D"/>
    <w:rsid w:val="006F7296"/>
    <w:rsid w:val="00700427"/>
    <w:rsid w:val="00700611"/>
    <w:rsid w:val="007012D4"/>
    <w:rsid w:val="0070153A"/>
    <w:rsid w:val="007047C2"/>
    <w:rsid w:val="00706A31"/>
    <w:rsid w:val="00712349"/>
    <w:rsid w:val="007254DE"/>
    <w:rsid w:val="00725913"/>
    <w:rsid w:val="007301F1"/>
    <w:rsid w:val="00733B4F"/>
    <w:rsid w:val="00735E83"/>
    <w:rsid w:val="00742030"/>
    <w:rsid w:val="0074308F"/>
    <w:rsid w:val="007463B6"/>
    <w:rsid w:val="00747A55"/>
    <w:rsid w:val="00751622"/>
    <w:rsid w:val="00755014"/>
    <w:rsid w:val="00756A99"/>
    <w:rsid w:val="00756B87"/>
    <w:rsid w:val="00760F20"/>
    <w:rsid w:val="00765EEE"/>
    <w:rsid w:val="00780FD6"/>
    <w:rsid w:val="00781A1E"/>
    <w:rsid w:val="00785BB8"/>
    <w:rsid w:val="00786418"/>
    <w:rsid w:val="00790D83"/>
    <w:rsid w:val="00790EB2"/>
    <w:rsid w:val="007A12B7"/>
    <w:rsid w:val="007A158A"/>
    <w:rsid w:val="007A4FE6"/>
    <w:rsid w:val="007B2517"/>
    <w:rsid w:val="007C4359"/>
    <w:rsid w:val="007C4533"/>
    <w:rsid w:val="007D120B"/>
    <w:rsid w:val="007D5042"/>
    <w:rsid w:val="007D50C6"/>
    <w:rsid w:val="007E09B4"/>
    <w:rsid w:val="007E15BA"/>
    <w:rsid w:val="007E403B"/>
    <w:rsid w:val="007E4D1F"/>
    <w:rsid w:val="007F1E7D"/>
    <w:rsid w:val="007F2502"/>
    <w:rsid w:val="00802356"/>
    <w:rsid w:val="00803AF8"/>
    <w:rsid w:val="00804108"/>
    <w:rsid w:val="008056BC"/>
    <w:rsid w:val="00806794"/>
    <w:rsid w:val="00810678"/>
    <w:rsid w:val="008114E7"/>
    <w:rsid w:val="0081150C"/>
    <w:rsid w:val="00812591"/>
    <w:rsid w:val="00815209"/>
    <w:rsid w:val="008173B2"/>
    <w:rsid w:val="00822B4F"/>
    <w:rsid w:val="0082791C"/>
    <w:rsid w:val="00844A7F"/>
    <w:rsid w:val="00846C78"/>
    <w:rsid w:val="00851C88"/>
    <w:rsid w:val="00852DB1"/>
    <w:rsid w:val="00855C7F"/>
    <w:rsid w:val="008569C2"/>
    <w:rsid w:val="00857266"/>
    <w:rsid w:val="008642F0"/>
    <w:rsid w:val="008659FC"/>
    <w:rsid w:val="008661CB"/>
    <w:rsid w:val="008664B1"/>
    <w:rsid w:val="00872E11"/>
    <w:rsid w:val="0087661C"/>
    <w:rsid w:val="0088593B"/>
    <w:rsid w:val="0088596C"/>
    <w:rsid w:val="008876E7"/>
    <w:rsid w:val="00895950"/>
    <w:rsid w:val="008A03AA"/>
    <w:rsid w:val="008A58DC"/>
    <w:rsid w:val="008A5F56"/>
    <w:rsid w:val="008B44A8"/>
    <w:rsid w:val="008D1BCD"/>
    <w:rsid w:val="008D6865"/>
    <w:rsid w:val="008E5FFB"/>
    <w:rsid w:val="008E754B"/>
    <w:rsid w:val="008F4637"/>
    <w:rsid w:val="008F5743"/>
    <w:rsid w:val="008F5789"/>
    <w:rsid w:val="00907438"/>
    <w:rsid w:val="00914690"/>
    <w:rsid w:val="00914AA0"/>
    <w:rsid w:val="009252A7"/>
    <w:rsid w:val="00925AEA"/>
    <w:rsid w:val="00932EBD"/>
    <w:rsid w:val="00942A53"/>
    <w:rsid w:val="009630E6"/>
    <w:rsid w:val="009634E7"/>
    <w:rsid w:val="009732B5"/>
    <w:rsid w:val="0097392D"/>
    <w:rsid w:val="00975914"/>
    <w:rsid w:val="00990A17"/>
    <w:rsid w:val="00991E7A"/>
    <w:rsid w:val="009A0C39"/>
    <w:rsid w:val="009A1541"/>
    <w:rsid w:val="009A37DB"/>
    <w:rsid w:val="009A4FCE"/>
    <w:rsid w:val="009A56EC"/>
    <w:rsid w:val="009B069E"/>
    <w:rsid w:val="009C27BD"/>
    <w:rsid w:val="009C2C54"/>
    <w:rsid w:val="009C728D"/>
    <w:rsid w:val="009E2557"/>
    <w:rsid w:val="009E3243"/>
    <w:rsid w:val="009E38C0"/>
    <w:rsid w:val="009E414E"/>
    <w:rsid w:val="009F2AC0"/>
    <w:rsid w:val="009F39E7"/>
    <w:rsid w:val="009F4AA1"/>
    <w:rsid w:val="009F4C96"/>
    <w:rsid w:val="009F71B1"/>
    <w:rsid w:val="00A02FC2"/>
    <w:rsid w:val="00A05123"/>
    <w:rsid w:val="00A061D2"/>
    <w:rsid w:val="00A07E19"/>
    <w:rsid w:val="00A13CB2"/>
    <w:rsid w:val="00A13FE1"/>
    <w:rsid w:val="00A20079"/>
    <w:rsid w:val="00A2171B"/>
    <w:rsid w:val="00A2316F"/>
    <w:rsid w:val="00A24F22"/>
    <w:rsid w:val="00A2609C"/>
    <w:rsid w:val="00A30804"/>
    <w:rsid w:val="00A321B8"/>
    <w:rsid w:val="00A345DB"/>
    <w:rsid w:val="00A41CDE"/>
    <w:rsid w:val="00A41D5F"/>
    <w:rsid w:val="00A46345"/>
    <w:rsid w:val="00A46F9F"/>
    <w:rsid w:val="00A477E7"/>
    <w:rsid w:val="00A51D1D"/>
    <w:rsid w:val="00A5437B"/>
    <w:rsid w:val="00A56965"/>
    <w:rsid w:val="00A6104C"/>
    <w:rsid w:val="00A65A89"/>
    <w:rsid w:val="00A71BC3"/>
    <w:rsid w:val="00A82291"/>
    <w:rsid w:val="00A849A1"/>
    <w:rsid w:val="00A9069A"/>
    <w:rsid w:val="00A92451"/>
    <w:rsid w:val="00A92ACC"/>
    <w:rsid w:val="00A93E14"/>
    <w:rsid w:val="00AA0778"/>
    <w:rsid w:val="00AB127B"/>
    <w:rsid w:val="00AB2B42"/>
    <w:rsid w:val="00AB3AC6"/>
    <w:rsid w:val="00AB6906"/>
    <w:rsid w:val="00AC34CB"/>
    <w:rsid w:val="00AC6AB0"/>
    <w:rsid w:val="00AC7EB1"/>
    <w:rsid w:val="00AD3BEE"/>
    <w:rsid w:val="00AD50F1"/>
    <w:rsid w:val="00AE0DAC"/>
    <w:rsid w:val="00AE1E33"/>
    <w:rsid w:val="00AE2186"/>
    <w:rsid w:val="00AE21B7"/>
    <w:rsid w:val="00AE32D4"/>
    <w:rsid w:val="00AE435D"/>
    <w:rsid w:val="00AE56C8"/>
    <w:rsid w:val="00AF0C6B"/>
    <w:rsid w:val="00AF6A17"/>
    <w:rsid w:val="00B02123"/>
    <w:rsid w:val="00B02D55"/>
    <w:rsid w:val="00B04BC3"/>
    <w:rsid w:val="00B12223"/>
    <w:rsid w:val="00B12AF7"/>
    <w:rsid w:val="00B16C36"/>
    <w:rsid w:val="00B17650"/>
    <w:rsid w:val="00B20BA0"/>
    <w:rsid w:val="00B30BD0"/>
    <w:rsid w:val="00B317C5"/>
    <w:rsid w:val="00B3405B"/>
    <w:rsid w:val="00B370D8"/>
    <w:rsid w:val="00B4232F"/>
    <w:rsid w:val="00B43864"/>
    <w:rsid w:val="00B475E1"/>
    <w:rsid w:val="00B5066F"/>
    <w:rsid w:val="00B525DD"/>
    <w:rsid w:val="00B54291"/>
    <w:rsid w:val="00B57F2A"/>
    <w:rsid w:val="00B63767"/>
    <w:rsid w:val="00B709B7"/>
    <w:rsid w:val="00B715D4"/>
    <w:rsid w:val="00B7660F"/>
    <w:rsid w:val="00B77280"/>
    <w:rsid w:val="00B855FF"/>
    <w:rsid w:val="00B87F3B"/>
    <w:rsid w:val="00B9059F"/>
    <w:rsid w:val="00B923E8"/>
    <w:rsid w:val="00B941F0"/>
    <w:rsid w:val="00B97C5A"/>
    <w:rsid w:val="00BA0E50"/>
    <w:rsid w:val="00BA199C"/>
    <w:rsid w:val="00BA35FD"/>
    <w:rsid w:val="00BA783A"/>
    <w:rsid w:val="00BB1D6E"/>
    <w:rsid w:val="00BB3215"/>
    <w:rsid w:val="00BB5590"/>
    <w:rsid w:val="00BB7DC8"/>
    <w:rsid w:val="00BC2576"/>
    <w:rsid w:val="00BC3C9F"/>
    <w:rsid w:val="00BC5C69"/>
    <w:rsid w:val="00BD597E"/>
    <w:rsid w:val="00BD62B1"/>
    <w:rsid w:val="00BE14D5"/>
    <w:rsid w:val="00BE33CE"/>
    <w:rsid w:val="00BE59DA"/>
    <w:rsid w:val="00BF07AB"/>
    <w:rsid w:val="00BF0C34"/>
    <w:rsid w:val="00BF273F"/>
    <w:rsid w:val="00BF6471"/>
    <w:rsid w:val="00C045CB"/>
    <w:rsid w:val="00C152CE"/>
    <w:rsid w:val="00C2199D"/>
    <w:rsid w:val="00C25550"/>
    <w:rsid w:val="00C26F3F"/>
    <w:rsid w:val="00C27657"/>
    <w:rsid w:val="00C334D1"/>
    <w:rsid w:val="00C34D54"/>
    <w:rsid w:val="00C35245"/>
    <w:rsid w:val="00C44490"/>
    <w:rsid w:val="00C444D4"/>
    <w:rsid w:val="00C51016"/>
    <w:rsid w:val="00C5422B"/>
    <w:rsid w:val="00C5474F"/>
    <w:rsid w:val="00C54EAB"/>
    <w:rsid w:val="00C74235"/>
    <w:rsid w:val="00C74E40"/>
    <w:rsid w:val="00C77D19"/>
    <w:rsid w:val="00C847B9"/>
    <w:rsid w:val="00C84EE4"/>
    <w:rsid w:val="00C86CDE"/>
    <w:rsid w:val="00C87DF8"/>
    <w:rsid w:val="00C92E08"/>
    <w:rsid w:val="00C948BC"/>
    <w:rsid w:val="00C94A2B"/>
    <w:rsid w:val="00C96ECF"/>
    <w:rsid w:val="00CA4967"/>
    <w:rsid w:val="00CB676B"/>
    <w:rsid w:val="00CC780D"/>
    <w:rsid w:val="00CD0684"/>
    <w:rsid w:val="00CD58AE"/>
    <w:rsid w:val="00CE21F9"/>
    <w:rsid w:val="00CE2F0A"/>
    <w:rsid w:val="00CF4C79"/>
    <w:rsid w:val="00CF5AD3"/>
    <w:rsid w:val="00CF62C9"/>
    <w:rsid w:val="00CF675F"/>
    <w:rsid w:val="00D01E87"/>
    <w:rsid w:val="00D040B5"/>
    <w:rsid w:val="00D0582C"/>
    <w:rsid w:val="00D06BB8"/>
    <w:rsid w:val="00D11533"/>
    <w:rsid w:val="00D14DCB"/>
    <w:rsid w:val="00D20482"/>
    <w:rsid w:val="00D23696"/>
    <w:rsid w:val="00D251AB"/>
    <w:rsid w:val="00D27556"/>
    <w:rsid w:val="00D315F2"/>
    <w:rsid w:val="00D31755"/>
    <w:rsid w:val="00D3303E"/>
    <w:rsid w:val="00D420D5"/>
    <w:rsid w:val="00D4273D"/>
    <w:rsid w:val="00D458B3"/>
    <w:rsid w:val="00D47602"/>
    <w:rsid w:val="00D5413A"/>
    <w:rsid w:val="00D55125"/>
    <w:rsid w:val="00D56775"/>
    <w:rsid w:val="00D61720"/>
    <w:rsid w:val="00D61BDC"/>
    <w:rsid w:val="00D67312"/>
    <w:rsid w:val="00D67B82"/>
    <w:rsid w:val="00D67B89"/>
    <w:rsid w:val="00D71FFC"/>
    <w:rsid w:val="00D7348E"/>
    <w:rsid w:val="00D75A69"/>
    <w:rsid w:val="00D767E7"/>
    <w:rsid w:val="00D77D34"/>
    <w:rsid w:val="00D805B5"/>
    <w:rsid w:val="00D80A7B"/>
    <w:rsid w:val="00D81482"/>
    <w:rsid w:val="00D90B25"/>
    <w:rsid w:val="00D9652A"/>
    <w:rsid w:val="00D97F37"/>
    <w:rsid w:val="00DA0034"/>
    <w:rsid w:val="00DA1216"/>
    <w:rsid w:val="00DA4501"/>
    <w:rsid w:val="00DA75F1"/>
    <w:rsid w:val="00DA763F"/>
    <w:rsid w:val="00DB0AF6"/>
    <w:rsid w:val="00DB11B0"/>
    <w:rsid w:val="00DB1A4E"/>
    <w:rsid w:val="00DC26A0"/>
    <w:rsid w:val="00DC3001"/>
    <w:rsid w:val="00DC52E1"/>
    <w:rsid w:val="00DD0685"/>
    <w:rsid w:val="00DD6F3F"/>
    <w:rsid w:val="00DF111C"/>
    <w:rsid w:val="00DF23F6"/>
    <w:rsid w:val="00E00B90"/>
    <w:rsid w:val="00E04268"/>
    <w:rsid w:val="00E0465D"/>
    <w:rsid w:val="00E11E0F"/>
    <w:rsid w:val="00E121CA"/>
    <w:rsid w:val="00E16034"/>
    <w:rsid w:val="00E16CCE"/>
    <w:rsid w:val="00E20171"/>
    <w:rsid w:val="00E215E9"/>
    <w:rsid w:val="00E2570E"/>
    <w:rsid w:val="00E262BB"/>
    <w:rsid w:val="00E26CAA"/>
    <w:rsid w:val="00E279FC"/>
    <w:rsid w:val="00E37174"/>
    <w:rsid w:val="00E4528D"/>
    <w:rsid w:val="00E51CCD"/>
    <w:rsid w:val="00E53F68"/>
    <w:rsid w:val="00E54DE1"/>
    <w:rsid w:val="00E55112"/>
    <w:rsid w:val="00E60FB3"/>
    <w:rsid w:val="00E6210E"/>
    <w:rsid w:val="00E65A1D"/>
    <w:rsid w:val="00E65ACB"/>
    <w:rsid w:val="00E8569E"/>
    <w:rsid w:val="00E91C2F"/>
    <w:rsid w:val="00E9315E"/>
    <w:rsid w:val="00E9320C"/>
    <w:rsid w:val="00EA1E36"/>
    <w:rsid w:val="00EA229C"/>
    <w:rsid w:val="00EA3B5D"/>
    <w:rsid w:val="00EA5B60"/>
    <w:rsid w:val="00EA61A3"/>
    <w:rsid w:val="00EB14FF"/>
    <w:rsid w:val="00EB2669"/>
    <w:rsid w:val="00EB5C06"/>
    <w:rsid w:val="00EB6424"/>
    <w:rsid w:val="00EB64D5"/>
    <w:rsid w:val="00EC2566"/>
    <w:rsid w:val="00ED072E"/>
    <w:rsid w:val="00ED2E28"/>
    <w:rsid w:val="00ED4240"/>
    <w:rsid w:val="00ED59FA"/>
    <w:rsid w:val="00ED5FBF"/>
    <w:rsid w:val="00EE0B66"/>
    <w:rsid w:val="00EE0D2B"/>
    <w:rsid w:val="00EE5002"/>
    <w:rsid w:val="00EF43E6"/>
    <w:rsid w:val="00EF7623"/>
    <w:rsid w:val="00EF7D42"/>
    <w:rsid w:val="00F12612"/>
    <w:rsid w:val="00F13DF6"/>
    <w:rsid w:val="00F2137B"/>
    <w:rsid w:val="00F32A3C"/>
    <w:rsid w:val="00F35F61"/>
    <w:rsid w:val="00F41B01"/>
    <w:rsid w:val="00F51578"/>
    <w:rsid w:val="00F53B29"/>
    <w:rsid w:val="00F55134"/>
    <w:rsid w:val="00F56DC4"/>
    <w:rsid w:val="00F6073B"/>
    <w:rsid w:val="00F632F7"/>
    <w:rsid w:val="00F6352A"/>
    <w:rsid w:val="00F63A75"/>
    <w:rsid w:val="00F707C9"/>
    <w:rsid w:val="00F734E3"/>
    <w:rsid w:val="00F76603"/>
    <w:rsid w:val="00F772DA"/>
    <w:rsid w:val="00F80DE5"/>
    <w:rsid w:val="00F82545"/>
    <w:rsid w:val="00F8716E"/>
    <w:rsid w:val="00F9111D"/>
    <w:rsid w:val="00F9288F"/>
    <w:rsid w:val="00FA03D5"/>
    <w:rsid w:val="00FA0AC4"/>
    <w:rsid w:val="00FA68EF"/>
    <w:rsid w:val="00FA7469"/>
    <w:rsid w:val="00FB2FCE"/>
    <w:rsid w:val="00FB5D0B"/>
    <w:rsid w:val="00FC1D99"/>
    <w:rsid w:val="00FC2556"/>
    <w:rsid w:val="00FC314C"/>
    <w:rsid w:val="00FC7AED"/>
    <w:rsid w:val="00FD0E89"/>
    <w:rsid w:val="00FD182C"/>
    <w:rsid w:val="00FD5389"/>
    <w:rsid w:val="00FE1673"/>
    <w:rsid w:val="00FE2E94"/>
    <w:rsid w:val="00FE4D1F"/>
    <w:rsid w:val="00FF5D00"/>
    <w:rsid w:val="01FB73FA"/>
    <w:rsid w:val="01FD72B4"/>
    <w:rsid w:val="02977A63"/>
    <w:rsid w:val="03BB6495"/>
    <w:rsid w:val="058832C7"/>
    <w:rsid w:val="05E616AC"/>
    <w:rsid w:val="070948E6"/>
    <w:rsid w:val="07563880"/>
    <w:rsid w:val="088C1414"/>
    <w:rsid w:val="09266E10"/>
    <w:rsid w:val="0A2C6A2C"/>
    <w:rsid w:val="0C196D06"/>
    <w:rsid w:val="0F245310"/>
    <w:rsid w:val="0FDB41DF"/>
    <w:rsid w:val="116F3E4C"/>
    <w:rsid w:val="12497CAB"/>
    <w:rsid w:val="12CB4EA1"/>
    <w:rsid w:val="12F841F0"/>
    <w:rsid w:val="14262D9C"/>
    <w:rsid w:val="14BB1CDC"/>
    <w:rsid w:val="15F86E0F"/>
    <w:rsid w:val="17D47CDA"/>
    <w:rsid w:val="18B50FC0"/>
    <w:rsid w:val="1A355A2D"/>
    <w:rsid w:val="1CF97E86"/>
    <w:rsid w:val="1D0C6137"/>
    <w:rsid w:val="1E7E2A05"/>
    <w:rsid w:val="1FA5339E"/>
    <w:rsid w:val="1FD30714"/>
    <w:rsid w:val="207F56B0"/>
    <w:rsid w:val="21151B18"/>
    <w:rsid w:val="22281C1D"/>
    <w:rsid w:val="223D1F5C"/>
    <w:rsid w:val="227E346E"/>
    <w:rsid w:val="22E371DF"/>
    <w:rsid w:val="23697DF7"/>
    <w:rsid w:val="25755B8D"/>
    <w:rsid w:val="25D450B7"/>
    <w:rsid w:val="275574E8"/>
    <w:rsid w:val="29F875C2"/>
    <w:rsid w:val="2A0B2593"/>
    <w:rsid w:val="2B997BB6"/>
    <w:rsid w:val="2D2F570A"/>
    <w:rsid w:val="2FA805C2"/>
    <w:rsid w:val="31606FDD"/>
    <w:rsid w:val="33873F11"/>
    <w:rsid w:val="338F679B"/>
    <w:rsid w:val="345A5149"/>
    <w:rsid w:val="35AA4B49"/>
    <w:rsid w:val="366C67EF"/>
    <w:rsid w:val="37375193"/>
    <w:rsid w:val="3807221A"/>
    <w:rsid w:val="39336F69"/>
    <w:rsid w:val="396A7773"/>
    <w:rsid w:val="39E37667"/>
    <w:rsid w:val="3A640DB2"/>
    <w:rsid w:val="3B1D1E33"/>
    <w:rsid w:val="3BE76566"/>
    <w:rsid w:val="3F4B3F97"/>
    <w:rsid w:val="400D5F43"/>
    <w:rsid w:val="40577D63"/>
    <w:rsid w:val="422B0499"/>
    <w:rsid w:val="43F961ED"/>
    <w:rsid w:val="489E6AAA"/>
    <w:rsid w:val="52273C0E"/>
    <w:rsid w:val="52F124C6"/>
    <w:rsid w:val="53CE5551"/>
    <w:rsid w:val="557F2016"/>
    <w:rsid w:val="56052C3D"/>
    <w:rsid w:val="570619A1"/>
    <w:rsid w:val="58C92719"/>
    <w:rsid w:val="5AC81F0C"/>
    <w:rsid w:val="5D9A6B55"/>
    <w:rsid w:val="5F72343A"/>
    <w:rsid w:val="60305031"/>
    <w:rsid w:val="61300E1A"/>
    <w:rsid w:val="62974AF3"/>
    <w:rsid w:val="64DB4A9B"/>
    <w:rsid w:val="65296CAB"/>
    <w:rsid w:val="666A3087"/>
    <w:rsid w:val="66E1066B"/>
    <w:rsid w:val="68550C94"/>
    <w:rsid w:val="69250C91"/>
    <w:rsid w:val="6AC67AF8"/>
    <w:rsid w:val="6D0B2CFF"/>
    <w:rsid w:val="6E7A2038"/>
    <w:rsid w:val="73180FB8"/>
    <w:rsid w:val="74581095"/>
    <w:rsid w:val="75641693"/>
    <w:rsid w:val="75AA7D6B"/>
    <w:rsid w:val="75EE00CD"/>
    <w:rsid w:val="769879E1"/>
    <w:rsid w:val="788853D7"/>
    <w:rsid w:val="78AA3A9D"/>
    <w:rsid w:val="793E6F76"/>
    <w:rsid w:val="7A8C6131"/>
    <w:rsid w:val="7B524437"/>
    <w:rsid w:val="7BF53DE4"/>
    <w:rsid w:val="7D3536E7"/>
    <w:rsid w:val="7E416A30"/>
    <w:rsid w:val="7FD96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5466C1"/>
  <w15:docId w15:val="{B898D631-DB53-4B0C-A6FA-62287C0C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toc 5" w:uiPriority="39" w:unhideWhenUsed="1" w:qFormat="1"/>
    <w:lsdException w:name="Normal Indent"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Title" w:uiPriority="10" w:qFormat="1"/>
    <w:lsdException w:name="Default Paragraph Font" w:semiHidden="1" w:uiPriority="1" w:unhideWhenUsed="1" w:qFormat="1"/>
    <w:lsdException w:name="Body Text" w:uiPriority="99" w:unhideWhenUsed="1" w:qFormat="1"/>
    <w:lsdException w:name="Subtitle" w:qFormat="1"/>
    <w:lsdException w:name="Body Text Indent 2"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jc w:val="both"/>
    </w:pPr>
    <w:rPr>
      <w:kern w:val="2"/>
      <w:sz w:val="21"/>
      <w:szCs w:val="24"/>
    </w:rPr>
  </w:style>
  <w:style w:type="paragraph" w:styleId="1">
    <w:name w:val="heading 1"/>
    <w:basedOn w:val="a0"/>
    <w:next w:val="a0"/>
    <w:qFormat/>
    <w:pPr>
      <w:keepNext/>
      <w:keepLines/>
      <w:spacing w:before="340" w:after="330" w:line="576" w:lineRule="auto"/>
      <w:outlineLvl w:val="0"/>
    </w:pPr>
    <w:rPr>
      <w:b/>
      <w:bCs/>
      <w:kern w:val="44"/>
      <w:sz w:val="44"/>
      <w:szCs w:val="44"/>
    </w:rPr>
  </w:style>
  <w:style w:type="paragraph" w:styleId="2">
    <w:name w:val="heading 2"/>
    <w:basedOn w:val="a0"/>
    <w:next w:val="a0"/>
    <w:link w:val="20"/>
    <w:qFormat/>
    <w:pPr>
      <w:keepNext/>
      <w:keepLines/>
      <w:spacing w:before="260" w:after="260" w:line="413" w:lineRule="auto"/>
      <w:outlineLvl w:val="1"/>
    </w:pPr>
    <w:rPr>
      <w:rFonts w:ascii="Arial" w:eastAsia="黑体" w:hAnsi="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TOC5"/>
    <w:link w:val="a5"/>
    <w:uiPriority w:val="99"/>
    <w:unhideWhenUsed/>
    <w:qFormat/>
    <w:pPr>
      <w:spacing w:after="120"/>
    </w:pPr>
  </w:style>
  <w:style w:type="paragraph" w:styleId="TOC5">
    <w:name w:val="toc 5"/>
    <w:basedOn w:val="a0"/>
    <w:next w:val="a0"/>
    <w:uiPriority w:val="39"/>
    <w:unhideWhenUsed/>
    <w:qFormat/>
    <w:pPr>
      <w:ind w:leftChars="800" w:left="1680"/>
    </w:pPr>
  </w:style>
  <w:style w:type="paragraph" w:styleId="a6">
    <w:name w:val="Normal Indent"/>
    <w:basedOn w:val="a0"/>
    <w:qFormat/>
    <w:pPr>
      <w:ind w:firstLine="420"/>
    </w:pPr>
    <w:rPr>
      <w:szCs w:val="20"/>
    </w:rPr>
  </w:style>
  <w:style w:type="paragraph" w:styleId="a7">
    <w:name w:val="annotation text"/>
    <w:basedOn w:val="a0"/>
    <w:link w:val="a8"/>
    <w:uiPriority w:val="99"/>
    <w:qFormat/>
    <w:pPr>
      <w:jc w:val="left"/>
    </w:pPr>
  </w:style>
  <w:style w:type="paragraph" w:styleId="4">
    <w:name w:val="index 4"/>
    <w:basedOn w:val="a0"/>
    <w:next w:val="a0"/>
    <w:uiPriority w:val="99"/>
    <w:unhideWhenUsed/>
    <w:qFormat/>
    <w:pPr>
      <w:ind w:leftChars="600" w:left="600"/>
    </w:pPr>
  </w:style>
  <w:style w:type="paragraph" w:styleId="a9">
    <w:name w:val="Plain Text"/>
    <w:basedOn w:val="a0"/>
    <w:link w:val="aa"/>
    <w:qFormat/>
    <w:rPr>
      <w:rFonts w:ascii="宋体" w:hAnsi="Courier New"/>
      <w:kern w:val="0"/>
      <w:sz w:val="20"/>
      <w:szCs w:val="21"/>
    </w:rPr>
  </w:style>
  <w:style w:type="paragraph" w:styleId="21">
    <w:name w:val="Body Text Indent 2"/>
    <w:basedOn w:val="a0"/>
    <w:link w:val="22"/>
    <w:qFormat/>
    <w:pPr>
      <w:spacing w:after="120" w:line="480" w:lineRule="auto"/>
      <w:ind w:leftChars="200" w:left="420"/>
    </w:pPr>
    <w:rPr>
      <w:kern w:val="0"/>
      <w:sz w:val="20"/>
    </w:rPr>
  </w:style>
  <w:style w:type="paragraph" w:styleId="ab">
    <w:name w:val="Balloon Text"/>
    <w:basedOn w:val="a0"/>
    <w:link w:val="ac"/>
    <w:qFormat/>
    <w:rPr>
      <w:sz w:val="18"/>
      <w:szCs w:val="18"/>
    </w:rPr>
  </w:style>
  <w:style w:type="paragraph" w:styleId="ad">
    <w:name w:val="footer"/>
    <w:basedOn w:val="a0"/>
    <w:link w:val="ae"/>
    <w:qFormat/>
    <w:pPr>
      <w:tabs>
        <w:tab w:val="center" w:pos="4153"/>
        <w:tab w:val="right" w:pos="8306"/>
      </w:tabs>
      <w:snapToGrid w:val="0"/>
      <w:jc w:val="left"/>
    </w:pPr>
    <w:rPr>
      <w:sz w:val="18"/>
      <w:szCs w:val="18"/>
    </w:rPr>
  </w:style>
  <w:style w:type="paragraph" w:styleId="af">
    <w:name w:val="header"/>
    <w:basedOn w:val="a0"/>
    <w:link w:val="af0"/>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0"/>
    <w:link w:val="30"/>
    <w:qFormat/>
    <w:pPr>
      <w:spacing w:line="360" w:lineRule="auto"/>
      <w:ind w:firstLineChars="200" w:firstLine="200"/>
    </w:pPr>
    <w:rPr>
      <w:kern w:val="0"/>
      <w:sz w:val="20"/>
      <w:szCs w:val="20"/>
    </w:rPr>
  </w:style>
  <w:style w:type="paragraph" w:styleId="af1">
    <w:name w:val="Normal (Web)"/>
    <w:basedOn w:val="a0"/>
    <w:uiPriority w:val="99"/>
    <w:qFormat/>
    <w:pPr>
      <w:jc w:val="left"/>
    </w:pPr>
    <w:rPr>
      <w:kern w:val="0"/>
      <w:sz w:val="24"/>
    </w:rPr>
  </w:style>
  <w:style w:type="paragraph" w:styleId="af2">
    <w:name w:val="Title"/>
    <w:basedOn w:val="a0"/>
    <w:next w:val="a0"/>
    <w:link w:val="af3"/>
    <w:uiPriority w:val="10"/>
    <w:qFormat/>
    <w:pPr>
      <w:spacing w:before="240" w:after="60"/>
      <w:jc w:val="center"/>
      <w:outlineLvl w:val="0"/>
    </w:pPr>
    <w:rPr>
      <w:rFonts w:ascii="等线 Light" w:hAnsi="等线 Light"/>
      <w:b/>
      <w:bCs/>
      <w:sz w:val="32"/>
      <w:szCs w:val="32"/>
    </w:rPr>
  </w:style>
  <w:style w:type="paragraph" w:styleId="af4">
    <w:name w:val="annotation subject"/>
    <w:basedOn w:val="a7"/>
    <w:next w:val="a7"/>
    <w:link w:val="af5"/>
    <w:qFormat/>
    <w:rPr>
      <w:b/>
      <w:bCs/>
    </w:rPr>
  </w:style>
  <w:style w:type="table" w:styleId="af6">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rPr>
  </w:style>
  <w:style w:type="character" w:styleId="af8">
    <w:name w:val="Emphasis"/>
    <w:qFormat/>
    <w:rPr>
      <w:i/>
    </w:rPr>
  </w:style>
  <w:style w:type="character" w:styleId="HTML">
    <w:name w:val="HTML Definition"/>
    <w:qFormat/>
    <w:rPr>
      <w:i/>
    </w:rPr>
  </w:style>
  <w:style w:type="character" w:styleId="HTML0">
    <w:name w:val="HTML Acronym"/>
    <w:qFormat/>
  </w:style>
  <w:style w:type="character" w:styleId="HTML1">
    <w:name w:val="HTML Variable"/>
    <w:qFormat/>
    <w:rPr>
      <w:i/>
    </w:rPr>
  </w:style>
  <w:style w:type="character" w:styleId="af9">
    <w:name w:val="Hyperlink"/>
    <w:qFormat/>
    <w:rPr>
      <w:color w:val="0000FF"/>
      <w:u w:val="none"/>
    </w:rPr>
  </w:style>
  <w:style w:type="character" w:styleId="HTML2">
    <w:name w:val="HTML Code"/>
    <w:qFormat/>
    <w:rPr>
      <w:rFonts w:ascii="Courier New" w:hAnsi="Courier New"/>
      <w:sz w:val="20"/>
    </w:rPr>
  </w:style>
  <w:style w:type="character" w:styleId="afa">
    <w:name w:val="annotation reference"/>
    <w:uiPriority w:val="99"/>
    <w:qFormat/>
    <w:rPr>
      <w:sz w:val="21"/>
      <w:szCs w:val="21"/>
    </w:rPr>
  </w:style>
  <w:style w:type="character" w:styleId="HTML3">
    <w:name w:val="HTML Cite"/>
    <w:qFormat/>
    <w:rPr>
      <w:i/>
    </w:rPr>
  </w:style>
  <w:style w:type="character" w:customStyle="1" w:styleId="a5">
    <w:name w:val="正文文本 字符"/>
    <w:link w:val="a1"/>
    <w:uiPriority w:val="99"/>
    <w:qFormat/>
    <w:rPr>
      <w:kern w:val="2"/>
      <w:sz w:val="21"/>
      <w:szCs w:val="24"/>
    </w:rPr>
  </w:style>
  <w:style w:type="character" w:customStyle="1" w:styleId="20">
    <w:name w:val="标题 2 字符"/>
    <w:link w:val="2"/>
    <w:qFormat/>
    <w:rPr>
      <w:rFonts w:ascii="Arial" w:eastAsia="黑体" w:hAnsi="Arial"/>
      <w:b/>
      <w:bCs/>
      <w:kern w:val="2"/>
      <w:sz w:val="32"/>
      <w:szCs w:val="32"/>
    </w:rPr>
  </w:style>
  <w:style w:type="character" w:customStyle="1" w:styleId="a8">
    <w:name w:val="批注文字 字符"/>
    <w:link w:val="a7"/>
    <w:uiPriority w:val="99"/>
    <w:qFormat/>
    <w:rPr>
      <w:kern w:val="2"/>
      <w:sz w:val="21"/>
      <w:szCs w:val="24"/>
    </w:rPr>
  </w:style>
  <w:style w:type="character" w:customStyle="1" w:styleId="aa">
    <w:name w:val="纯文本 字符"/>
    <w:link w:val="a9"/>
    <w:qFormat/>
    <w:rPr>
      <w:rFonts w:ascii="宋体" w:hAnsi="Courier New"/>
      <w:szCs w:val="21"/>
    </w:rPr>
  </w:style>
  <w:style w:type="character" w:customStyle="1" w:styleId="22">
    <w:name w:val="正文文本缩进 2 字符"/>
    <w:link w:val="21"/>
    <w:qFormat/>
    <w:rPr>
      <w:rFonts w:ascii="Times New Roman" w:hAnsi="Times New Roman"/>
      <w:szCs w:val="24"/>
    </w:rPr>
  </w:style>
  <w:style w:type="character" w:customStyle="1" w:styleId="ac">
    <w:name w:val="批注框文本 字符"/>
    <w:link w:val="ab"/>
    <w:qFormat/>
    <w:rPr>
      <w:kern w:val="2"/>
      <w:sz w:val="18"/>
      <w:szCs w:val="18"/>
    </w:rPr>
  </w:style>
  <w:style w:type="character" w:customStyle="1" w:styleId="ae">
    <w:name w:val="页脚 字符"/>
    <w:link w:val="ad"/>
    <w:qFormat/>
    <w:rPr>
      <w:kern w:val="2"/>
      <w:sz w:val="18"/>
      <w:szCs w:val="18"/>
    </w:rPr>
  </w:style>
  <w:style w:type="character" w:customStyle="1" w:styleId="af0">
    <w:name w:val="页眉 字符"/>
    <w:link w:val="af"/>
    <w:qFormat/>
    <w:rPr>
      <w:kern w:val="2"/>
      <w:sz w:val="18"/>
      <w:szCs w:val="18"/>
    </w:rPr>
  </w:style>
  <w:style w:type="character" w:customStyle="1" w:styleId="30">
    <w:name w:val="正文文本缩进 3 字符"/>
    <w:link w:val="3"/>
    <w:qFormat/>
    <w:rPr>
      <w:rFonts w:ascii="Times New Roman" w:hAnsi="Times New Roman"/>
    </w:rPr>
  </w:style>
  <w:style w:type="character" w:customStyle="1" w:styleId="af3">
    <w:name w:val="标题 字符"/>
    <w:link w:val="af2"/>
    <w:qFormat/>
    <w:rPr>
      <w:rFonts w:ascii="等线 Light" w:hAnsi="等线 Light" w:cs="Times New Roman"/>
      <w:b/>
      <w:bCs/>
      <w:kern w:val="2"/>
      <w:sz w:val="32"/>
      <w:szCs w:val="32"/>
    </w:rPr>
  </w:style>
  <w:style w:type="character" w:customStyle="1" w:styleId="af5">
    <w:name w:val="批注主题 字符"/>
    <w:link w:val="af4"/>
    <w:qFormat/>
    <w:rPr>
      <w:b/>
      <w:bCs/>
      <w:kern w:val="2"/>
      <w:sz w:val="21"/>
      <w:szCs w:val="24"/>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fb">
    <w:name w:val="列表段落 字符"/>
    <w:link w:val="afc"/>
    <w:uiPriority w:val="99"/>
    <w:qFormat/>
    <w:rPr>
      <w:kern w:val="2"/>
      <w:sz w:val="21"/>
      <w:szCs w:val="22"/>
    </w:rPr>
  </w:style>
  <w:style w:type="paragraph" w:styleId="afc">
    <w:name w:val="List Paragraph"/>
    <w:basedOn w:val="a0"/>
    <w:link w:val="afb"/>
    <w:uiPriority w:val="34"/>
    <w:qFormat/>
    <w:pPr>
      <w:ind w:firstLineChars="200" w:firstLine="420"/>
    </w:pPr>
    <w:rPr>
      <w:szCs w:val="22"/>
    </w:rPr>
  </w:style>
  <w:style w:type="character" w:customStyle="1" w:styleId="font11">
    <w:name w:val="font11"/>
    <w:qFormat/>
    <w:rPr>
      <w:rFonts w:ascii="宋体" w:eastAsia="宋体" w:hAnsi="宋体" w:cs="宋体" w:hint="eastAsia"/>
      <w:color w:val="000000"/>
      <w:sz w:val="28"/>
      <w:szCs w:val="28"/>
      <w:u w:val="none"/>
    </w:rPr>
  </w:style>
  <w:style w:type="character" w:customStyle="1" w:styleId="NormalCharacter">
    <w:name w:val="NormalCharacter"/>
    <w:qFormat/>
    <w:rPr>
      <w:rFonts w:ascii="Times New Roman" w:eastAsia="宋体" w:hAnsi="Times New Roman"/>
    </w:rPr>
  </w:style>
  <w:style w:type="character" w:customStyle="1" w:styleId="font71">
    <w:name w:val="font71"/>
    <w:qFormat/>
    <w:rPr>
      <w:rFonts w:ascii="宋体" w:eastAsia="宋体" w:hAnsi="宋体" w:cs="宋体" w:hint="eastAsia"/>
      <w:b/>
      <w:color w:val="FF0000"/>
      <w:sz w:val="18"/>
      <w:szCs w:val="18"/>
      <w:u w:val="none"/>
    </w:rPr>
  </w:style>
  <w:style w:type="character" w:customStyle="1" w:styleId="apple-style-span">
    <w:name w:val="apple-style-span"/>
    <w:qFormat/>
  </w:style>
  <w:style w:type="character" w:customStyle="1" w:styleId="apple-converted-space">
    <w:name w:val="apple-converted-space"/>
    <w:qFormat/>
  </w:style>
  <w:style w:type="character" w:customStyle="1" w:styleId="font21">
    <w:name w:val="font21"/>
    <w:qFormat/>
    <w:rPr>
      <w:rFonts w:ascii="宋体" w:eastAsia="宋体" w:hAnsi="宋体" w:cs="宋体" w:hint="eastAsia"/>
      <w:color w:val="000000"/>
      <w:sz w:val="28"/>
      <w:szCs w:val="28"/>
      <w:u w:val="none"/>
    </w:rPr>
  </w:style>
  <w:style w:type="paragraph" w:customStyle="1" w:styleId="afd">
    <w:name w:val="图"/>
    <w:basedOn w:val="a0"/>
    <w:qFormat/>
    <w:pPr>
      <w:keepNext/>
      <w:adjustRightInd w:val="0"/>
      <w:spacing w:before="60" w:after="60" w:line="300" w:lineRule="auto"/>
      <w:jc w:val="center"/>
      <w:textAlignment w:val="center"/>
    </w:pPr>
    <w:rPr>
      <w:spacing w:val="20"/>
      <w:kern w:val="0"/>
      <w:sz w:val="24"/>
    </w:rPr>
  </w:style>
  <w:style w:type="paragraph" w:customStyle="1" w:styleId="Style3">
    <w:name w:val="_Style 3"/>
    <w:qFormat/>
    <w:pPr>
      <w:widowControl w:val="0"/>
      <w:jc w:val="both"/>
    </w:pPr>
    <w:rPr>
      <w:kern w:val="2"/>
      <w:sz w:val="21"/>
      <w:szCs w:val="22"/>
    </w:rPr>
  </w:style>
  <w:style w:type="paragraph" w:customStyle="1" w:styleId="5">
    <w:name w:val="样式5"/>
    <w:basedOn w:val="a0"/>
    <w:uiPriority w:val="99"/>
    <w:qFormat/>
    <w:pPr>
      <w:spacing w:after="120" w:line="360" w:lineRule="auto"/>
      <w:jc w:val="center"/>
    </w:pPr>
    <w:rPr>
      <w:rFonts w:ascii="宋体"/>
      <w:b/>
      <w:sz w:val="28"/>
    </w:rPr>
  </w:style>
  <w:style w:type="paragraph" w:customStyle="1" w:styleId="Style54">
    <w:name w:val="_Style 54"/>
    <w:basedOn w:val="a0"/>
    <w:next w:val="a0"/>
    <w:qFormat/>
    <w:pPr>
      <w:spacing w:line="360" w:lineRule="auto"/>
    </w:pPr>
    <w:rPr>
      <w:rFonts w:ascii="宋体" w:hAnsi="宋体"/>
    </w:rPr>
  </w:style>
  <w:style w:type="paragraph" w:customStyle="1" w:styleId="afe">
    <w:name w:val="正文正"/>
    <w:basedOn w:val="a0"/>
    <w:qFormat/>
    <w:pPr>
      <w:spacing w:line="560" w:lineRule="exact"/>
      <w:ind w:firstLine="561"/>
    </w:pPr>
    <w:rPr>
      <w:rFonts w:eastAsia="仿宋_GB2312"/>
      <w:sz w:val="28"/>
    </w:rPr>
  </w:style>
  <w:style w:type="paragraph" w:customStyle="1" w:styleId="a">
    <w:name w:val="正文格式"/>
    <w:basedOn w:val="a0"/>
    <w:qFormat/>
    <w:pPr>
      <w:numPr>
        <w:numId w:val="1"/>
      </w:numPr>
      <w:tabs>
        <w:tab w:val="left" w:pos="425"/>
        <w:tab w:val="left" w:pos="810"/>
      </w:tabs>
    </w:pPr>
    <w:rPr>
      <w:rFonts w:ascii="宋体" w:hAnsi="宋体"/>
      <w:sz w:val="24"/>
    </w:rPr>
  </w:style>
  <w:style w:type="paragraph" w:customStyle="1" w:styleId="z-1">
    <w:name w:val="z-窗体顶端1"/>
    <w:basedOn w:val="a0"/>
    <w:next w:val="a0"/>
    <w:qFormat/>
    <w:pPr>
      <w:pBdr>
        <w:bottom w:val="single" w:sz="6" w:space="1" w:color="auto"/>
      </w:pBdr>
      <w:jc w:val="center"/>
    </w:pPr>
    <w:rPr>
      <w:rFonts w:ascii="Arial"/>
      <w:vanish/>
      <w:sz w:val="16"/>
    </w:rPr>
  </w:style>
  <w:style w:type="paragraph" w:customStyle="1" w:styleId="10">
    <w:name w:val="列表段落1"/>
    <w:basedOn w:val="a0"/>
    <w:qFormat/>
    <w:pPr>
      <w:ind w:firstLine="420"/>
    </w:pPr>
    <w:rPr>
      <w:szCs w:val="22"/>
    </w:rPr>
  </w:style>
  <w:style w:type="paragraph" w:customStyle="1" w:styleId="z-10">
    <w:name w:val="z-窗体底端1"/>
    <w:basedOn w:val="a0"/>
    <w:next w:val="a0"/>
    <w:qFormat/>
    <w:pPr>
      <w:pBdr>
        <w:top w:val="single" w:sz="6" w:space="1" w:color="auto"/>
      </w:pBdr>
      <w:jc w:val="center"/>
    </w:pPr>
    <w:rPr>
      <w:rFonts w:ascii="Arial"/>
      <w:vanish/>
      <w:sz w:val="16"/>
    </w:rPr>
  </w:style>
  <w:style w:type="paragraph" w:customStyle="1" w:styleId="JC">
    <w:name w:val="正文（JC）"/>
    <w:basedOn w:val="a0"/>
    <w:link w:val="JC0"/>
    <w:qFormat/>
    <w:pPr>
      <w:spacing w:line="360" w:lineRule="auto"/>
      <w:ind w:firstLineChars="150" w:firstLine="360"/>
    </w:pPr>
    <w:rPr>
      <w:rFonts w:ascii="Calibri" w:hAnsi="Calibri"/>
      <w:sz w:val="24"/>
    </w:rPr>
  </w:style>
  <w:style w:type="character" w:customStyle="1" w:styleId="JC0">
    <w:name w:val="正文（JC） 字符"/>
    <w:link w:val="JC"/>
    <w:qFormat/>
    <w:rPr>
      <w:rFonts w:ascii="Calibri" w:hAnsi="Calibri"/>
      <w:kern w:val="2"/>
      <w:sz w:val="24"/>
      <w:szCs w:val="24"/>
    </w:rPr>
  </w:style>
  <w:style w:type="character" w:customStyle="1" w:styleId="font01">
    <w:name w:val="font01"/>
    <w:qFormat/>
    <w:rPr>
      <w:rFonts w:ascii="宋体" w:eastAsia="宋体" w:hAnsi="宋体" w:cs="宋体" w:hint="eastAsia"/>
      <w:color w:val="000000"/>
      <w:sz w:val="21"/>
      <w:szCs w:val="21"/>
      <w:u w:val="none"/>
    </w:rPr>
  </w:style>
  <w:style w:type="paragraph" w:customStyle="1" w:styleId="11">
    <w:name w:val="修订1"/>
    <w:uiPriority w:val="99"/>
    <w:unhideWhenUsed/>
    <w:qFormat/>
    <w:rPr>
      <w:kern w:val="2"/>
      <w:sz w:val="21"/>
      <w:szCs w:val="24"/>
    </w:rPr>
  </w:style>
  <w:style w:type="character" w:customStyle="1" w:styleId="cf01">
    <w:name w:val="cf01"/>
    <w:qFormat/>
    <w:rPr>
      <w:rFonts w:ascii="Microsoft YaHei UI" w:eastAsia="Microsoft YaHei UI" w:hAnsi="Microsoft YaHei UI" w:hint="eastAsia"/>
      <w:sz w:val="18"/>
      <w:szCs w:val="18"/>
    </w:rPr>
  </w:style>
  <w:style w:type="character" w:customStyle="1" w:styleId="font41">
    <w:name w:val="font41"/>
    <w:qFormat/>
    <w:rPr>
      <w:rFonts w:ascii="宋体" w:eastAsia="宋体" w:hAnsi="宋体" w:cs="宋体" w:hint="eastAsia"/>
      <w:color w:val="000000"/>
      <w:sz w:val="22"/>
      <w:szCs w:val="22"/>
      <w:u w:val="none"/>
    </w:rPr>
  </w:style>
  <w:style w:type="paragraph" w:customStyle="1" w:styleId="Style46">
    <w:name w:val="_Style 46"/>
    <w:basedOn w:val="a0"/>
    <w:next w:val="a0"/>
    <w:qFormat/>
    <w:pPr>
      <w:pBdr>
        <w:bottom w:val="single" w:sz="6" w:space="1" w:color="auto"/>
      </w:pBdr>
      <w:jc w:val="center"/>
    </w:pPr>
    <w:rPr>
      <w:rFonts w:ascii="Arial"/>
      <w:vanish/>
      <w:sz w:val="16"/>
    </w:rPr>
  </w:style>
  <w:style w:type="paragraph" w:customStyle="1" w:styleId="12">
    <w:name w:val="正文1"/>
    <w:qFormat/>
    <w:pPr>
      <w:widowControl w:val="0"/>
      <w:jc w:val="both"/>
    </w:pPr>
    <w:rPr>
      <w:rFonts w:ascii="Calibri" w:hAnsi="Calibri"/>
      <w:kern w:val="2"/>
      <w:sz w:val="21"/>
    </w:rPr>
  </w:style>
  <w:style w:type="paragraph" w:customStyle="1" w:styleId="23">
    <w:name w:val="修订2"/>
    <w:hidden/>
    <w:uiPriority w:val="99"/>
    <w:unhideWhenUsed/>
    <w:qFormat/>
    <w:rPr>
      <w:kern w:val="2"/>
      <w:sz w:val="21"/>
      <w:szCs w:val="24"/>
    </w:rPr>
  </w:style>
  <w:style w:type="paragraph" w:styleId="aff">
    <w:name w:val="Revision"/>
    <w:hidden/>
    <w:uiPriority w:val="99"/>
    <w:unhideWhenUsed/>
    <w:rsid w:val="008659FC"/>
    <w:rPr>
      <w:kern w:val="2"/>
      <w:sz w:val="21"/>
      <w:szCs w:val="24"/>
    </w:rPr>
  </w:style>
  <w:style w:type="character" w:customStyle="1" w:styleId="24">
    <w:name w:val="列表段落 字符2"/>
    <w:uiPriority w:val="34"/>
    <w:qFormat/>
    <w:rsid w:val="0021189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708</Words>
  <Characters>4039</Characters>
  <Application>Microsoft Office Word</Application>
  <DocSecurity>0</DocSecurity>
  <Lines>33</Lines>
  <Paragraphs>9</Paragraphs>
  <ScaleCrop>false</ScaleCrop>
  <Company>微软中国</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云采链</cp:lastModifiedBy>
  <cp:revision>9</cp:revision>
  <dcterms:created xsi:type="dcterms:W3CDTF">2023-12-05T02:18:00Z</dcterms:created>
  <dcterms:modified xsi:type="dcterms:W3CDTF">2024-06-17T02:47:00Z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400934CE114F4799A5228267F218CCB0</vt:lpwstr>
  </property>
</Properties>
</file>