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D63C9F" w14:textId="77777777" w:rsidR="0050335D" w:rsidRDefault="0050335D">
      <w:pPr>
        <w:snapToGrid w:val="0"/>
        <w:spacing w:beforeLines="50" w:before="156" w:line="360" w:lineRule="auto"/>
        <w:jc w:val="center"/>
        <w:rPr>
          <w:rFonts w:ascii="宋体" w:hAnsi="宋体"/>
          <w:b/>
          <w:color w:val="000000" w:themeColor="text1"/>
          <w:sz w:val="84"/>
          <w:szCs w:val="84"/>
        </w:rPr>
      </w:pPr>
    </w:p>
    <w:p w14:paraId="18E0812C" w14:textId="77777777" w:rsidR="0050335D" w:rsidRDefault="00000000">
      <w:pPr>
        <w:snapToGrid w:val="0"/>
        <w:spacing w:beforeLines="50" w:before="156" w:line="360" w:lineRule="auto"/>
        <w:jc w:val="center"/>
        <w:rPr>
          <w:rFonts w:ascii="宋体" w:hAnsi="宋体"/>
          <w:b/>
          <w:bCs/>
          <w:color w:val="000000" w:themeColor="text1"/>
          <w:sz w:val="84"/>
          <w:szCs w:val="84"/>
        </w:rPr>
      </w:pPr>
      <w:r>
        <w:rPr>
          <w:rFonts w:ascii="宋体" w:hAnsi="宋体" w:hint="eastAsia"/>
          <w:b/>
          <w:color w:val="000000" w:themeColor="text1"/>
          <w:sz w:val="84"/>
          <w:szCs w:val="84"/>
        </w:rPr>
        <w:t>竞价文件</w:t>
      </w:r>
    </w:p>
    <w:p w14:paraId="77C82D8D" w14:textId="77777777" w:rsidR="0050335D" w:rsidRDefault="0050335D">
      <w:pPr>
        <w:spacing w:line="360" w:lineRule="auto"/>
        <w:jc w:val="center"/>
        <w:rPr>
          <w:rFonts w:ascii="宋体" w:hAnsi="宋体"/>
          <w:b/>
          <w:bCs/>
          <w:color w:val="000000" w:themeColor="text1"/>
          <w:sz w:val="24"/>
          <w:szCs w:val="24"/>
        </w:rPr>
      </w:pPr>
    </w:p>
    <w:p w14:paraId="55887FBE" w14:textId="77777777" w:rsidR="0050335D" w:rsidRDefault="0050335D">
      <w:pPr>
        <w:spacing w:line="360" w:lineRule="auto"/>
        <w:rPr>
          <w:rFonts w:ascii="宋体" w:hAnsi="宋体"/>
          <w:color w:val="000000" w:themeColor="text1"/>
          <w:sz w:val="30"/>
          <w:szCs w:val="30"/>
        </w:rPr>
      </w:pPr>
    </w:p>
    <w:p w14:paraId="7099903C" w14:textId="77777777" w:rsidR="0050335D" w:rsidRDefault="0050335D">
      <w:pPr>
        <w:spacing w:line="360" w:lineRule="auto"/>
        <w:rPr>
          <w:rFonts w:ascii="宋体" w:hAnsi="宋体"/>
          <w:color w:val="000000" w:themeColor="text1"/>
          <w:sz w:val="30"/>
          <w:szCs w:val="30"/>
        </w:rPr>
      </w:pPr>
    </w:p>
    <w:p w14:paraId="4E3F436F" w14:textId="77777777" w:rsidR="0050335D" w:rsidRDefault="00000000">
      <w:pPr>
        <w:spacing w:line="360" w:lineRule="auto"/>
        <w:jc w:val="left"/>
        <w:rPr>
          <w:rFonts w:ascii="宋体" w:hAnsi="宋体"/>
          <w:b/>
          <w:bCs/>
          <w:color w:val="000000" w:themeColor="text1"/>
          <w:sz w:val="28"/>
          <w:szCs w:val="32"/>
        </w:rPr>
      </w:pPr>
      <w:r>
        <w:rPr>
          <w:rFonts w:ascii="宋体" w:hAnsi="宋体"/>
          <w:b/>
          <w:bCs/>
          <w:color w:val="000000" w:themeColor="text1"/>
          <w:sz w:val="28"/>
          <w:szCs w:val="32"/>
        </w:rPr>
        <w:t>采购方式：</w:t>
      </w:r>
      <w:r>
        <w:rPr>
          <w:rFonts w:ascii="宋体" w:hAnsi="宋体" w:hint="eastAsia"/>
          <w:b/>
          <w:bCs/>
          <w:color w:val="000000" w:themeColor="text1"/>
          <w:sz w:val="28"/>
          <w:szCs w:val="32"/>
        </w:rPr>
        <w:t>线上</w:t>
      </w:r>
      <w:r>
        <w:rPr>
          <w:rFonts w:ascii="宋体" w:hAnsi="宋体"/>
          <w:b/>
          <w:bCs/>
          <w:color w:val="000000" w:themeColor="text1"/>
          <w:sz w:val="28"/>
          <w:szCs w:val="32"/>
        </w:rPr>
        <w:t>竞价</w:t>
      </w:r>
    </w:p>
    <w:p w14:paraId="6C0ADA0E" w14:textId="4CCC955E" w:rsidR="0050335D" w:rsidRDefault="00000000">
      <w:pPr>
        <w:spacing w:line="360" w:lineRule="auto"/>
        <w:ind w:left="1124" w:hangingChars="400" w:hanging="1124"/>
        <w:rPr>
          <w:rFonts w:ascii="宋体" w:hAnsi="宋体"/>
          <w:b/>
          <w:color w:val="000000" w:themeColor="text1"/>
          <w:sz w:val="36"/>
          <w:szCs w:val="36"/>
        </w:rPr>
      </w:pPr>
      <w:r>
        <w:rPr>
          <w:rFonts w:ascii="宋体" w:hAnsi="宋体"/>
          <w:b/>
          <w:bCs/>
          <w:color w:val="000000" w:themeColor="text1"/>
          <w:sz w:val="28"/>
          <w:szCs w:val="32"/>
        </w:rPr>
        <w:t>项目</w:t>
      </w:r>
      <w:r>
        <w:rPr>
          <w:rFonts w:ascii="宋体" w:hAnsi="宋体" w:hint="eastAsia"/>
          <w:b/>
          <w:bCs/>
          <w:color w:val="000000" w:themeColor="text1"/>
          <w:sz w:val="28"/>
          <w:szCs w:val="32"/>
        </w:rPr>
        <w:t>名称</w:t>
      </w:r>
      <w:r>
        <w:rPr>
          <w:rFonts w:ascii="宋体" w:hAnsi="宋体"/>
          <w:b/>
          <w:bCs/>
          <w:color w:val="000000" w:themeColor="text1"/>
          <w:sz w:val="28"/>
          <w:szCs w:val="32"/>
        </w:rPr>
        <w:t>：</w:t>
      </w:r>
      <w:r w:rsidR="00523E3A">
        <w:rPr>
          <w:rFonts w:ascii="宋体" w:hAnsi="宋体" w:hint="eastAsia"/>
          <w:b/>
          <w:bCs/>
          <w:color w:val="000000" w:themeColor="text1"/>
          <w:sz w:val="28"/>
          <w:szCs w:val="32"/>
          <w:u w:val="single"/>
        </w:rPr>
        <w:t>2024从化区中小微企业（18家）定期检测服务项目</w:t>
      </w:r>
    </w:p>
    <w:p w14:paraId="775C3807" w14:textId="77777777" w:rsidR="0050335D" w:rsidRDefault="0050335D">
      <w:pPr>
        <w:spacing w:line="360" w:lineRule="auto"/>
        <w:jc w:val="left"/>
        <w:rPr>
          <w:rFonts w:ascii="宋体" w:hAnsi="宋体"/>
          <w:b/>
          <w:bCs/>
          <w:color w:val="000000" w:themeColor="text1"/>
          <w:sz w:val="28"/>
          <w:szCs w:val="32"/>
        </w:rPr>
      </w:pPr>
    </w:p>
    <w:p w14:paraId="27DE68F1" w14:textId="77777777" w:rsidR="0050335D" w:rsidRDefault="0050335D">
      <w:pPr>
        <w:snapToGrid w:val="0"/>
        <w:spacing w:beforeLines="50" w:before="156" w:afterLines="50" w:after="156" w:line="360" w:lineRule="auto"/>
        <w:jc w:val="center"/>
        <w:rPr>
          <w:rFonts w:ascii="宋体" w:hAnsi="宋体" w:cs="华文中宋"/>
          <w:color w:val="000000" w:themeColor="text1"/>
          <w:sz w:val="30"/>
          <w:szCs w:val="30"/>
        </w:rPr>
      </w:pPr>
    </w:p>
    <w:p w14:paraId="1A6CBDE5" w14:textId="77777777" w:rsidR="0050335D" w:rsidRDefault="0050335D">
      <w:pPr>
        <w:autoSpaceDE w:val="0"/>
        <w:autoSpaceDN w:val="0"/>
        <w:adjustRightInd w:val="0"/>
        <w:snapToGrid w:val="0"/>
        <w:spacing w:beforeLines="50" w:before="156" w:afterLines="50" w:after="156" w:line="360" w:lineRule="auto"/>
        <w:jc w:val="center"/>
        <w:rPr>
          <w:rFonts w:ascii="宋体" w:hAnsi="宋体" w:cs="华文中宋"/>
          <w:color w:val="000000" w:themeColor="text1"/>
          <w:kern w:val="0"/>
          <w:sz w:val="30"/>
          <w:szCs w:val="30"/>
        </w:rPr>
      </w:pPr>
    </w:p>
    <w:p w14:paraId="58BDB396" w14:textId="77777777" w:rsidR="0050335D" w:rsidRDefault="0050335D">
      <w:pPr>
        <w:autoSpaceDE w:val="0"/>
        <w:autoSpaceDN w:val="0"/>
        <w:adjustRightInd w:val="0"/>
        <w:snapToGrid w:val="0"/>
        <w:spacing w:beforeLines="50" w:before="156" w:afterLines="50" w:after="156" w:line="360" w:lineRule="auto"/>
        <w:jc w:val="left"/>
        <w:rPr>
          <w:rFonts w:ascii="宋体" w:hAnsi="宋体" w:cs="华文中宋"/>
          <w:color w:val="000000" w:themeColor="text1"/>
          <w:kern w:val="0"/>
          <w:sz w:val="30"/>
          <w:szCs w:val="30"/>
        </w:rPr>
      </w:pPr>
    </w:p>
    <w:p w14:paraId="009F6095" w14:textId="77777777" w:rsidR="0050335D" w:rsidRDefault="00000000">
      <w:pPr>
        <w:spacing w:line="360" w:lineRule="auto"/>
        <w:jc w:val="center"/>
        <w:rPr>
          <w:rFonts w:ascii="宋体" w:hAnsi="宋体"/>
          <w:b/>
          <w:bCs/>
          <w:color w:val="000000" w:themeColor="text1"/>
          <w:sz w:val="44"/>
          <w:szCs w:val="44"/>
        </w:rPr>
      </w:pPr>
      <w:r>
        <w:rPr>
          <w:rFonts w:ascii="宋体" w:hAnsi="宋体" w:hint="eastAsia"/>
          <w:b/>
          <w:bCs/>
          <w:color w:val="000000" w:themeColor="text1"/>
          <w:sz w:val="28"/>
          <w:szCs w:val="32"/>
        </w:rPr>
        <w:t>广州市从化</w:t>
      </w:r>
      <w:proofErr w:type="gramStart"/>
      <w:r>
        <w:rPr>
          <w:rFonts w:ascii="宋体" w:hAnsi="宋体" w:hint="eastAsia"/>
          <w:b/>
          <w:bCs/>
          <w:color w:val="000000" w:themeColor="text1"/>
          <w:sz w:val="28"/>
          <w:szCs w:val="32"/>
        </w:rPr>
        <w:t>区疾病</w:t>
      </w:r>
      <w:proofErr w:type="gramEnd"/>
      <w:r>
        <w:rPr>
          <w:rFonts w:ascii="宋体" w:hAnsi="宋体" w:hint="eastAsia"/>
          <w:b/>
          <w:bCs/>
          <w:color w:val="000000" w:themeColor="text1"/>
          <w:sz w:val="28"/>
          <w:szCs w:val="32"/>
        </w:rPr>
        <w:t>预防控制中心</w:t>
      </w:r>
    </w:p>
    <w:p w14:paraId="7D48D47F" w14:textId="77777777" w:rsidR="0050335D" w:rsidRDefault="00000000">
      <w:pPr>
        <w:autoSpaceDE w:val="0"/>
        <w:autoSpaceDN w:val="0"/>
        <w:adjustRightInd w:val="0"/>
        <w:snapToGrid w:val="0"/>
        <w:spacing w:line="360" w:lineRule="auto"/>
        <w:jc w:val="center"/>
        <w:rPr>
          <w:rFonts w:ascii="宋体" w:hAnsi="宋体"/>
          <w:b/>
          <w:bCs/>
          <w:color w:val="000000" w:themeColor="text1"/>
          <w:sz w:val="28"/>
          <w:szCs w:val="32"/>
        </w:rPr>
      </w:pPr>
      <w:r>
        <w:rPr>
          <w:rFonts w:ascii="宋体" w:hAnsi="宋体"/>
          <w:b/>
          <w:bCs/>
          <w:color w:val="000000" w:themeColor="text1"/>
          <w:sz w:val="28"/>
          <w:szCs w:val="32"/>
        </w:rPr>
        <w:t>云采链（广州）信息科技有限公司</w:t>
      </w:r>
    </w:p>
    <w:p w14:paraId="6E0CF7F5" w14:textId="77777777" w:rsidR="0050335D" w:rsidRDefault="00000000">
      <w:pPr>
        <w:autoSpaceDE w:val="0"/>
        <w:autoSpaceDN w:val="0"/>
        <w:adjustRightInd w:val="0"/>
        <w:snapToGrid w:val="0"/>
        <w:spacing w:line="360" w:lineRule="auto"/>
        <w:jc w:val="center"/>
        <w:rPr>
          <w:rFonts w:ascii="宋体" w:hAnsi="宋体"/>
          <w:b/>
          <w:color w:val="000000" w:themeColor="text1"/>
          <w:sz w:val="28"/>
        </w:rPr>
      </w:pPr>
      <w:r>
        <w:rPr>
          <w:rFonts w:ascii="宋体" w:hAnsi="宋体" w:hint="eastAsia"/>
          <w:b/>
          <w:color w:val="000000" w:themeColor="text1"/>
          <w:sz w:val="28"/>
        </w:rPr>
        <w:t>二零二四年四</w:t>
      </w:r>
      <w:r>
        <w:rPr>
          <w:rFonts w:ascii="宋体" w:hAnsi="宋体"/>
          <w:b/>
          <w:color w:val="000000" w:themeColor="text1"/>
          <w:sz w:val="28"/>
        </w:rPr>
        <w:t>月</w:t>
      </w:r>
    </w:p>
    <w:p w14:paraId="02916612" w14:textId="77777777" w:rsidR="0050335D" w:rsidRDefault="0050335D">
      <w:pPr>
        <w:spacing w:line="360" w:lineRule="auto"/>
        <w:rPr>
          <w:rFonts w:ascii="宋体" w:hAnsi="宋体"/>
          <w:color w:val="000000" w:themeColor="text1"/>
        </w:rPr>
      </w:pPr>
    </w:p>
    <w:p w14:paraId="1F0581F4" w14:textId="77777777" w:rsidR="0050335D" w:rsidRDefault="00000000">
      <w:pPr>
        <w:widowControl/>
        <w:spacing w:line="360" w:lineRule="auto"/>
        <w:jc w:val="left"/>
        <w:rPr>
          <w:rFonts w:ascii="宋体" w:hAnsi="宋体"/>
          <w:color w:val="000000" w:themeColor="text1"/>
        </w:rPr>
      </w:pPr>
      <w:r>
        <w:rPr>
          <w:rFonts w:ascii="宋体" w:hAnsi="宋体"/>
          <w:color w:val="000000" w:themeColor="text1"/>
        </w:rPr>
        <w:br w:type="page"/>
      </w:r>
    </w:p>
    <w:p w14:paraId="31573713" w14:textId="77777777" w:rsidR="0050335D" w:rsidRDefault="00000000">
      <w:pPr>
        <w:pStyle w:val="af1"/>
        <w:spacing w:before="0" w:after="0" w:line="360" w:lineRule="auto"/>
        <w:rPr>
          <w:rFonts w:ascii="宋体" w:hAnsi="宋体"/>
          <w:color w:val="000000" w:themeColor="text1"/>
        </w:rPr>
      </w:pPr>
      <w:r>
        <w:rPr>
          <w:rFonts w:ascii="宋体" w:hAnsi="宋体" w:hint="eastAsia"/>
          <w:color w:val="000000" w:themeColor="text1"/>
        </w:rPr>
        <w:lastRenderedPageBreak/>
        <w:t>第一章竞价须知</w:t>
      </w:r>
    </w:p>
    <w:p w14:paraId="79E89EAD" w14:textId="77777777" w:rsidR="0050335D" w:rsidRDefault="00000000">
      <w:pPr>
        <w:pStyle w:val="afa"/>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本项目通过云采链线上采购一体化平台进行竞价，参与竞价的供应商必须登录平台进行注册，注册成功后方可参与项目竞价。</w:t>
      </w:r>
    </w:p>
    <w:p w14:paraId="6C1C5DB0" w14:textId="77777777" w:rsidR="0050335D" w:rsidRDefault="00000000">
      <w:pPr>
        <w:pStyle w:val="afa"/>
        <w:numPr>
          <w:ilvl w:val="0"/>
          <w:numId w:val="2"/>
        </w:numPr>
        <w:spacing w:line="360" w:lineRule="auto"/>
        <w:ind w:firstLineChars="0"/>
        <w:rPr>
          <w:rFonts w:ascii="宋体" w:hAnsi="宋体"/>
          <w:color w:val="000000" w:themeColor="text1"/>
          <w:szCs w:val="21"/>
        </w:rPr>
      </w:pPr>
      <w:r>
        <w:rPr>
          <w:rFonts w:ascii="宋体" w:hAnsi="宋体"/>
          <w:color w:val="000000" w:themeColor="text1"/>
          <w:szCs w:val="21"/>
        </w:rPr>
        <w:t>语言要求</w:t>
      </w:r>
    </w:p>
    <w:p w14:paraId="1743191C" w14:textId="77777777" w:rsidR="0050335D" w:rsidRDefault="00000000">
      <w:pPr>
        <w:pStyle w:val="afa"/>
        <w:spacing w:line="360" w:lineRule="auto"/>
        <w:ind w:leftChars="200" w:left="420" w:firstLineChars="0" w:firstLine="0"/>
        <w:jc w:val="left"/>
        <w:rPr>
          <w:rFonts w:ascii="宋体" w:hAnsi="宋体"/>
          <w:color w:val="000000" w:themeColor="text1"/>
          <w:szCs w:val="21"/>
        </w:rPr>
      </w:pPr>
      <w:r>
        <w:rPr>
          <w:rFonts w:ascii="宋体" w:hAnsi="宋体"/>
          <w:color w:val="000000" w:themeColor="text1"/>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14:paraId="0426F781" w14:textId="77777777" w:rsidR="0050335D" w:rsidRDefault="00000000">
      <w:pPr>
        <w:pStyle w:val="afa"/>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在云采链平台参与项目竞价后放弃成交资格超过三次（含三次）的供应商连同该供应商同一法人名下所有公司将被列入平台黑名单，永久不得参与平台的项目竞价。</w:t>
      </w:r>
    </w:p>
    <w:p w14:paraId="65F1C968" w14:textId="77777777" w:rsidR="0050335D" w:rsidRDefault="00000000">
      <w:pPr>
        <w:pStyle w:val="afa"/>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参与本项目竞价并放弃成交资格的供应商，不得再参与本项目竞价。</w:t>
      </w:r>
    </w:p>
    <w:p w14:paraId="07C887CE" w14:textId="77777777" w:rsidR="0050335D" w:rsidRDefault="00000000">
      <w:pPr>
        <w:pStyle w:val="afa"/>
        <w:numPr>
          <w:ilvl w:val="0"/>
          <w:numId w:val="2"/>
        </w:numPr>
        <w:spacing w:line="360" w:lineRule="auto"/>
        <w:ind w:firstLineChars="0"/>
        <w:rPr>
          <w:rFonts w:ascii="宋体" w:hAnsi="宋体"/>
          <w:color w:val="000000" w:themeColor="text1"/>
          <w:szCs w:val="21"/>
        </w:rPr>
      </w:pPr>
      <w:r>
        <w:rPr>
          <w:rFonts w:ascii="宋体" w:hAnsi="宋体" w:hint="eastAsia"/>
          <w:color w:val="000000" w:themeColor="text1"/>
          <w:szCs w:val="21"/>
        </w:rPr>
        <w:t>竞价须知</w:t>
      </w:r>
    </w:p>
    <w:p w14:paraId="330EA854" w14:textId="77777777" w:rsidR="0050335D" w:rsidRDefault="00000000">
      <w:pPr>
        <w:pStyle w:val="afa"/>
        <w:numPr>
          <w:ilvl w:val="0"/>
          <w:numId w:val="3"/>
        </w:numPr>
        <w:spacing w:line="360" w:lineRule="auto"/>
        <w:ind w:firstLineChars="0"/>
        <w:rPr>
          <w:rFonts w:ascii="宋体" w:hAnsi="宋体"/>
          <w:b/>
          <w:color w:val="000000" w:themeColor="text1"/>
          <w:szCs w:val="21"/>
        </w:rPr>
      </w:pPr>
      <w:r>
        <w:rPr>
          <w:rStyle w:val="af6"/>
          <w:rFonts w:ascii="宋体" w:hAnsi="宋体" w:hint="eastAsia"/>
          <w:bCs w:val="0"/>
          <w:color w:val="000000" w:themeColor="text1"/>
          <w:szCs w:val="21"/>
        </w:rPr>
        <w:t>竞价说明</w:t>
      </w:r>
    </w:p>
    <w:p w14:paraId="545C64B9"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参与竞价的供应商应承担所有与准备和参加竞价有关的费用</w:t>
      </w:r>
      <w:r>
        <w:rPr>
          <w:rFonts w:ascii="宋体" w:hAnsi="宋体" w:cs="宋体" w:hint="eastAsia"/>
          <w:color w:val="000000" w:themeColor="text1"/>
          <w:szCs w:val="21"/>
        </w:rPr>
        <w:t>，不</w:t>
      </w:r>
      <w:r>
        <w:rPr>
          <w:rFonts w:ascii="宋体" w:hAnsi="宋体" w:cs="宋体" w:hint="eastAsia"/>
          <w:color w:val="000000" w:themeColor="text1"/>
          <w:szCs w:val="21"/>
          <w:lang w:eastAsia="zh-TW"/>
        </w:rPr>
        <w:t>论</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的结果如何</w:t>
      </w:r>
      <w:r>
        <w:rPr>
          <w:rFonts w:ascii="宋体" w:hAnsi="宋体" w:cs="宋体" w:hint="eastAsia"/>
          <w:color w:val="000000" w:themeColor="text1"/>
          <w:szCs w:val="21"/>
        </w:rPr>
        <w:t>，采购</w:t>
      </w:r>
      <w:r>
        <w:rPr>
          <w:rFonts w:ascii="宋体" w:hAnsi="宋体" w:cs="宋体" w:hint="eastAsia"/>
          <w:color w:val="000000" w:themeColor="text1"/>
          <w:szCs w:val="21"/>
          <w:lang w:eastAsia="zh-TW"/>
        </w:rPr>
        <w:t>人</w:t>
      </w:r>
      <w:r>
        <w:rPr>
          <w:rFonts w:ascii="宋体" w:hAnsi="宋体" w:cs="宋体" w:hint="eastAsia"/>
          <w:color w:val="000000" w:themeColor="text1"/>
          <w:szCs w:val="21"/>
        </w:rPr>
        <w:t>和</w:t>
      </w:r>
      <w:r>
        <w:rPr>
          <w:rFonts w:ascii="宋体" w:hAnsi="宋体" w:cs="宋体" w:hint="eastAsia"/>
          <w:color w:val="000000" w:themeColor="text1"/>
          <w:szCs w:val="21"/>
          <w:lang w:eastAsia="zh-TW"/>
        </w:rPr>
        <w:t>代理机构均无义务和责任承担这些费用</w:t>
      </w:r>
      <w:r>
        <w:rPr>
          <w:rFonts w:ascii="宋体" w:hAnsi="宋体" w:cs="宋体" w:hint="eastAsia"/>
          <w:color w:val="000000" w:themeColor="text1"/>
          <w:szCs w:val="21"/>
        </w:rPr>
        <w:t>。</w:t>
      </w:r>
    </w:p>
    <w:p w14:paraId="7790EE9C"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供应商必须按竞价附件的格式填写，不得随意增加或删除表格内容。除单价、金额或项目要求填写的内容外，不得擅自改动竞价附件内容，否则将有可能影响成交结果，不推荐为成交候选人。</w:t>
      </w:r>
    </w:p>
    <w:p w14:paraId="0E1EDBF9"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color w:val="000000" w:themeColor="text1"/>
          <w:szCs w:val="21"/>
          <w:lang w:val="zh-CN"/>
        </w:rPr>
        <w:t>供应商需对用户需求书的所有条款进行整体响应，用户需求书条款若有一条负偏离或不响应，</w:t>
      </w:r>
      <w:r>
        <w:rPr>
          <w:rFonts w:ascii="宋体" w:hAnsi="宋体" w:hint="eastAsia"/>
          <w:bCs/>
          <w:color w:val="000000" w:themeColor="text1"/>
          <w:szCs w:val="21"/>
        </w:rPr>
        <w:t>不推荐为成交候选人</w:t>
      </w:r>
      <w:r>
        <w:rPr>
          <w:rFonts w:ascii="宋体" w:hAnsi="宋体" w:hint="eastAsia"/>
          <w:color w:val="000000" w:themeColor="text1"/>
          <w:szCs w:val="21"/>
          <w:lang w:val="zh-CN"/>
        </w:rPr>
        <w:t>。</w:t>
      </w:r>
    </w:p>
    <w:p w14:paraId="50E99854"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若成交供应商自身原因无法完成本项目，则采购人有权利保留追究责任。</w:t>
      </w:r>
    </w:p>
    <w:p w14:paraId="2C85A330"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成交供应商因自身原因被取消成交资格，采购人可重新启动采购或按竞价公告规定顺延推选符合要求的供应商作为成交人。</w:t>
      </w:r>
    </w:p>
    <w:p w14:paraId="1DD225A8"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若本项目竞价采购失败，采购人将重新采购，届时采购人有权根据项目具体情况，决定重新采购项目的采购方式。</w:t>
      </w:r>
    </w:p>
    <w:p w14:paraId="21FB60DF"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成交供应商若无正当理由恶意放弃成交资格，采购人有权将拒绝其参加本项目重新组织的竞价采购活动。</w:t>
      </w:r>
    </w:p>
    <w:p w14:paraId="43BFFF63"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14:paraId="37B55188"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cs="宋体" w:hint="eastAsia"/>
          <w:color w:val="000000" w:themeColor="text1"/>
          <w:szCs w:val="21"/>
        </w:rPr>
        <w:lastRenderedPageBreak/>
        <w:t>参与竞价的</w:t>
      </w:r>
      <w:r>
        <w:rPr>
          <w:rFonts w:ascii="宋体" w:hAnsi="宋体" w:cs="宋体" w:hint="eastAsia"/>
          <w:color w:val="000000" w:themeColor="text1"/>
          <w:szCs w:val="21"/>
          <w:lang w:eastAsia="zh-TW"/>
        </w:rPr>
        <w:t>供应商向我司咨询的有关项目事项，一切以</w:t>
      </w:r>
      <w:r>
        <w:rPr>
          <w:rFonts w:ascii="宋体" w:hAnsi="宋体" w:cs="宋体" w:hint="eastAsia"/>
          <w:color w:val="000000" w:themeColor="text1"/>
          <w:szCs w:val="21"/>
        </w:rPr>
        <w:t>竞价文件</w:t>
      </w:r>
      <w:r>
        <w:rPr>
          <w:rFonts w:ascii="宋体" w:hAnsi="宋体" w:cs="宋体" w:hint="eastAsia"/>
          <w:color w:val="000000" w:themeColor="text1"/>
          <w:szCs w:val="21"/>
          <w:lang w:eastAsia="zh-TW"/>
        </w:rPr>
        <w:t>规定</w:t>
      </w:r>
      <w:r>
        <w:rPr>
          <w:rFonts w:ascii="宋体" w:hAnsi="宋体" w:cs="宋体" w:hint="eastAsia"/>
          <w:color w:val="000000" w:themeColor="text1"/>
          <w:szCs w:val="21"/>
        </w:rPr>
        <w:t>和竞价公告规定以及</w:t>
      </w:r>
      <w:r>
        <w:rPr>
          <w:rFonts w:ascii="宋体" w:hAnsi="宋体" w:cs="宋体" w:hint="eastAsia"/>
          <w:color w:val="000000" w:themeColor="text1"/>
          <w:szCs w:val="21"/>
          <w:lang w:eastAsia="zh-TW"/>
        </w:rPr>
        <w:t>本公司</w:t>
      </w:r>
      <w:r>
        <w:rPr>
          <w:rFonts w:ascii="宋体" w:hAnsi="宋体" w:cs="宋体" w:hint="eastAsia"/>
          <w:color w:val="000000" w:themeColor="text1"/>
          <w:szCs w:val="21"/>
        </w:rPr>
        <w:t>的</w:t>
      </w:r>
      <w:r>
        <w:rPr>
          <w:rFonts w:ascii="宋体" w:hAnsi="宋体" w:cs="宋体" w:hint="eastAsia"/>
          <w:color w:val="000000" w:themeColor="text1"/>
          <w:szCs w:val="21"/>
          <w:lang w:eastAsia="zh-TW"/>
        </w:rPr>
        <w:t>书面答复为准，其他一切形式均为个人意见，不代表本公司的意见</w:t>
      </w:r>
      <w:r>
        <w:rPr>
          <w:rFonts w:ascii="宋体" w:hAnsi="宋体" w:cs="宋体" w:hint="eastAsia"/>
          <w:color w:val="000000" w:themeColor="text1"/>
          <w:szCs w:val="21"/>
        </w:rPr>
        <w:t>；</w:t>
      </w:r>
    </w:p>
    <w:p w14:paraId="42059CB5"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参与竞价的供应商应认真阅读</w:t>
      </w:r>
      <w:r>
        <w:rPr>
          <w:rFonts w:ascii="宋体" w:hAnsi="宋体" w:cs="宋体" w:hint="eastAsia"/>
          <w:color w:val="000000" w:themeColor="text1"/>
          <w:szCs w:val="21"/>
          <w:lang w:eastAsia="zh-TW"/>
        </w:rPr>
        <w:t>、并充分理解</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文件的全部内容（包括所有的补充、修改内容重要事项、格式、条款</w:t>
      </w:r>
      <w:r>
        <w:rPr>
          <w:rFonts w:ascii="宋体" w:hAnsi="宋体" w:cs="宋体" w:hint="eastAsia"/>
          <w:color w:val="000000" w:themeColor="text1"/>
          <w:szCs w:val="21"/>
        </w:rPr>
        <w:t>、服务要求</w:t>
      </w:r>
      <w:r>
        <w:rPr>
          <w:rFonts w:ascii="宋体" w:hAnsi="宋体" w:cs="宋体" w:hint="eastAsia"/>
          <w:color w:val="000000" w:themeColor="text1"/>
          <w:szCs w:val="21"/>
          <w:lang w:eastAsia="zh-TW"/>
        </w:rPr>
        <w:t>和技术规范、参数及要求等）。</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没有按照</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文件要求提交全部资料，或者</w:t>
      </w:r>
      <w:r>
        <w:rPr>
          <w:rFonts w:ascii="宋体" w:hAnsi="宋体" w:cs="宋体" w:hint="eastAsia"/>
          <w:color w:val="000000" w:themeColor="text1"/>
          <w:szCs w:val="21"/>
        </w:rPr>
        <w:t>参与竞价所上传的</w:t>
      </w:r>
      <w:r>
        <w:rPr>
          <w:rFonts w:ascii="宋体" w:hAnsi="宋体" w:cs="宋体" w:hint="eastAsia"/>
          <w:color w:val="000000" w:themeColor="text1"/>
          <w:szCs w:val="21"/>
          <w:lang w:eastAsia="zh-TW"/>
        </w:rPr>
        <w:t>文件没有对</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文件在各方面都作出实质性响应是</w:t>
      </w:r>
      <w:r>
        <w:rPr>
          <w:rFonts w:ascii="宋体" w:hAnsi="宋体" w:cs="宋体" w:hint="eastAsia"/>
          <w:color w:val="000000" w:themeColor="text1"/>
          <w:szCs w:val="21"/>
        </w:rPr>
        <w:t>供应商</w:t>
      </w:r>
      <w:r>
        <w:rPr>
          <w:rFonts w:ascii="宋体" w:hAnsi="宋体" w:cs="宋体" w:hint="eastAsia"/>
          <w:color w:val="000000" w:themeColor="text1"/>
          <w:szCs w:val="21"/>
          <w:lang w:eastAsia="zh-TW"/>
        </w:rPr>
        <w:t>的风险，有可能导致其</w:t>
      </w:r>
      <w:r>
        <w:rPr>
          <w:rFonts w:ascii="宋体" w:hAnsi="宋体" w:cs="宋体" w:hint="eastAsia"/>
          <w:color w:val="000000" w:themeColor="text1"/>
          <w:szCs w:val="21"/>
        </w:rPr>
        <w:t>竞价</w:t>
      </w:r>
      <w:r>
        <w:rPr>
          <w:rFonts w:ascii="宋体" w:hAnsi="宋体" w:cs="宋体" w:hint="eastAsia"/>
          <w:color w:val="000000" w:themeColor="text1"/>
          <w:szCs w:val="21"/>
          <w:lang w:eastAsia="zh-TW"/>
        </w:rPr>
        <w:t>被拒绝，</w:t>
      </w:r>
      <w:r>
        <w:rPr>
          <w:rFonts w:ascii="宋体" w:hAnsi="宋体" w:hint="eastAsia"/>
          <w:color w:val="000000" w:themeColor="text1"/>
          <w:szCs w:val="21"/>
        </w:rPr>
        <w:t>或被认定为无效竞价。</w:t>
      </w:r>
    </w:p>
    <w:p w14:paraId="6C599E79"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kern w:val="0"/>
          <w:szCs w:val="21"/>
        </w:rPr>
        <w:t>采购人有权拒绝接受任何不合格的货物或服务，由此产生的费用及相关后果均由成交供应商自行承担；</w:t>
      </w:r>
    </w:p>
    <w:p w14:paraId="4521762D"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供应商认为竞价结果损害其权益的，应按照云采链平台相关指引在规定的时间内向采购人或代理机构提交书面质疑，不提交的视为无异议，</w:t>
      </w:r>
      <w:r>
        <w:rPr>
          <w:rFonts w:ascii="宋体" w:hAnsi="宋体"/>
          <w:color w:val="000000" w:themeColor="text1"/>
          <w:szCs w:val="21"/>
        </w:rPr>
        <w:t>逾期提交将不予受理</w:t>
      </w:r>
      <w:r>
        <w:rPr>
          <w:rFonts w:ascii="宋体" w:hAnsi="宋体" w:hint="eastAsia"/>
          <w:color w:val="000000" w:themeColor="text1"/>
          <w:szCs w:val="21"/>
        </w:rPr>
        <w:t>。</w:t>
      </w:r>
    </w:p>
    <w:p w14:paraId="2FBF7DAE" w14:textId="77777777" w:rsidR="0050335D" w:rsidRDefault="00000000">
      <w:pPr>
        <w:pStyle w:val="afa"/>
        <w:numPr>
          <w:ilvl w:val="0"/>
          <w:numId w:val="4"/>
        </w:numPr>
        <w:spacing w:line="360" w:lineRule="auto"/>
        <w:ind w:left="851" w:firstLineChars="0"/>
        <w:rPr>
          <w:rFonts w:ascii="宋体" w:hAnsi="宋体"/>
          <w:color w:val="000000" w:themeColor="text1"/>
          <w:szCs w:val="21"/>
        </w:rPr>
      </w:pPr>
      <w:r>
        <w:rPr>
          <w:rFonts w:ascii="宋体" w:hAnsi="宋体" w:hint="eastAsia"/>
          <w:color w:val="000000" w:themeColor="text1"/>
          <w:szCs w:val="21"/>
        </w:rPr>
        <w:t>本竞价公告和竞价文件的解释权归</w:t>
      </w:r>
      <w:r>
        <w:rPr>
          <w:rFonts w:ascii="宋体" w:hAnsi="宋体" w:cs="宋体" w:hint="eastAsia"/>
          <w:color w:val="000000" w:themeColor="text1"/>
          <w:szCs w:val="21"/>
          <w:lang w:eastAsia="zh-TW"/>
        </w:rPr>
        <w:t>“云采链</w:t>
      </w:r>
      <w:r>
        <w:rPr>
          <w:rFonts w:ascii="宋体" w:hAnsi="宋体" w:hint="eastAsia"/>
          <w:color w:val="000000" w:themeColor="text1"/>
          <w:szCs w:val="21"/>
        </w:rPr>
        <w:t>线上采购一体化平台</w:t>
      </w:r>
      <w:r>
        <w:rPr>
          <w:rFonts w:ascii="宋体" w:hAnsi="宋体" w:cs="宋体" w:hint="eastAsia"/>
          <w:color w:val="000000" w:themeColor="text1"/>
          <w:szCs w:val="21"/>
          <w:lang w:eastAsia="zh-TW"/>
        </w:rPr>
        <w:t>”所有。</w:t>
      </w:r>
    </w:p>
    <w:p w14:paraId="6045542D" w14:textId="77777777" w:rsidR="0050335D" w:rsidRDefault="00000000">
      <w:pPr>
        <w:pStyle w:val="afa"/>
        <w:numPr>
          <w:ilvl w:val="0"/>
          <w:numId w:val="3"/>
        </w:numPr>
        <w:spacing w:line="360" w:lineRule="auto"/>
        <w:ind w:firstLineChars="0"/>
        <w:rPr>
          <w:rFonts w:ascii="宋体" w:hAnsi="宋体"/>
          <w:color w:val="000000" w:themeColor="text1"/>
          <w:szCs w:val="21"/>
        </w:rPr>
      </w:pPr>
      <w:r>
        <w:rPr>
          <w:rFonts w:ascii="宋体" w:hAnsi="宋体" w:hint="eastAsia"/>
          <w:b/>
          <w:color w:val="000000" w:themeColor="text1"/>
          <w:szCs w:val="21"/>
        </w:rPr>
        <w:t>竞价文件的澄清或修改</w:t>
      </w:r>
    </w:p>
    <w:p w14:paraId="5EBB25A0" w14:textId="77777777" w:rsidR="0050335D" w:rsidRDefault="00000000">
      <w:pPr>
        <w:pStyle w:val="afa"/>
        <w:numPr>
          <w:ilvl w:val="1"/>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采购人或者采购代理机构可以对已发出的竞价文件进行必要的澄清或者修改。澄清或者修改的内容将在云采链平台上发布澄清（更正/变更）公告。</w:t>
      </w:r>
    </w:p>
    <w:p w14:paraId="4C9F5ED0" w14:textId="77777777" w:rsidR="0050335D" w:rsidRDefault="00000000">
      <w:pPr>
        <w:pStyle w:val="afa"/>
        <w:numPr>
          <w:ilvl w:val="1"/>
          <w:numId w:val="5"/>
        </w:numPr>
        <w:spacing w:line="360" w:lineRule="auto"/>
        <w:ind w:firstLineChars="0"/>
        <w:rPr>
          <w:rFonts w:ascii="宋体" w:hAnsi="宋体"/>
          <w:color w:val="000000" w:themeColor="text1"/>
          <w:szCs w:val="21"/>
        </w:rPr>
      </w:pPr>
      <w:r>
        <w:rPr>
          <w:rFonts w:ascii="宋体" w:hAnsi="宋体" w:hint="eastAsia"/>
          <w:color w:val="000000" w:themeColor="text1"/>
          <w:szCs w:val="21"/>
        </w:rPr>
        <w:t>无论澄清或者修改的内容是否影响竞价，平台将以短信形式通知所有的报名供应商；报名供应商应按要求履行相应的义务；</w:t>
      </w:r>
      <w:r>
        <w:rPr>
          <w:rFonts w:ascii="宋体" w:hAnsi="宋体" w:cs="宋体" w:hint="eastAsia"/>
          <w:color w:val="000000" w:themeColor="text1"/>
          <w:szCs w:val="21"/>
        </w:rPr>
        <w:t>如报名</w:t>
      </w:r>
      <w:r>
        <w:rPr>
          <w:rFonts w:ascii="宋体" w:hAnsi="宋体" w:cs="宋体" w:hint="eastAsia"/>
          <w:color w:val="000000" w:themeColor="text1"/>
          <w:szCs w:val="21"/>
          <w:lang w:eastAsia="zh-TW"/>
        </w:rPr>
        <w:t>截止时间</w:t>
      </w:r>
      <w:r>
        <w:rPr>
          <w:rFonts w:ascii="宋体" w:hAnsi="宋体" w:cs="宋体" w:hint="eastAsia"/>
          <w:color w:val="000000" w:themeColor="text1"/>
          <w:szCs w:val="21"/>
        </w:rPr>
        <w:t>少于一个工作日的，</w:t>
      </w:r>
      <w:r>
        <w:rPr>
          <w:rFonts w:ascii="宋体" w:hAnsi="宋体" w:hint="eastAsia"/>
          <w:color w:val="000000" w:themeColor="text1"/>
          <w:szCs w:val="21"/>
        </w:rPr>
        <w:t>采购人或者采购代理机构应当相应顺延报名的截止时间。</w:t>
      </w:r>
    </w:p>
    <w:p w14:paraId="19053CCA" w14:textId="77777777" w:rsidR="0050335D" w:rsidRDefault="00000000">
      <w:pPr>
        <w:pStyle w:val="afa"/>
        <w:numPr>
          <w:ilvl w:val="1"/>
          <w:numId w:val="5"/>
        </w:numPr>
        <w:spacing w:line="360" w:lineRule="auto"/>
        <w:ind w:firstLineChars="0"/>
        <w:rPr>
          <w:rStyle w:val="af6"/>
          <w:rFonts w:ascii="宋体" w:hAnsi="宋体"/>
          <w:b w:val="0"/>
          <w:bCs w:val="0"/>
          <w:color w:val="000000" w:themeColor="text1"/>
          <w:szCs w:val="21"/>
        </w:rPr>
      </w:pPr>
      <w:r>
        <w:rPr>
          <w:rFonts w:ascii="宋体" w:hAnsi="宋体" w:hint="eastAsia"/>
          <w:color w:val="000000" w:themeColor="text1"/>
          <w:szCs w:val="21"/>
        </w:rPr>
        <w:t>采购人或者采购代理机构发出的澄清或修改（更正/变更）的内容为竞价文件的组成部分，并对供应商具有约束力。</w:t>
      </w:r>
    </w:p>
    <w:p w14:paraId="78F9C215" w14:textId="77777777" w:rsidR="0050335D" w:rsidRDefault="00000000">
      <w:pPr>
        <w:pStyle w:val="afa"/>
        <w:numPr>
          <w:ilvl w:val="0"/>
          <w:numId w:val="3"/>
        </w:numPr>
        <w:spacing w:line="360" w:lineRule="auto"/>
        <w:ind w:firstLineChars="0"/>
        <w:rPr>
          <w:rStyle w:val="af6"/>
          <w:rFonts w:ascii="宋体" w:hAnsi="宋体"/>
          <w:bCs w:val="0"/>
          <w:color w:val="000000" w:themeColor="text1"/>
          <w:szCs w:val="21"/>
        </w:rPr>
      </w:pPr>
      <w:r>
        <w:rPr>
          <w:rStyle w:val="af6"/>
          <w:rFonts w:ascii="宋体" w:hAnsi="宋体" w:hint="eastAsia"/>
          <w:bCs w:val="0"/>
          <w:color w:val="000000" w:themeColor="text1"/>
          <w:szCs w:val="21"/>
        </w:rPr>
        <w:t>报名要求（</w:t>
      </w:r>
      <w:r>
        <w:rPr>
          <w:rFonts w:ascii="宋体" w:hAnsi="宋体" w:hint="eastAsia"/>
          <w:color w:val="000000" w:themeColor="text1"/>
          <w:szCs w:val="21"/>
        </w:rPr>
        <w:t>参与竞价的</w:t>
      </w:r>
      <w:r>
        <w:rPr>
          <w:rStyle w:val="af6"/>
          <w:rFonts w:ascii="宋体" w:hAnsi="宋体" w:hint="eastAsia"/>
          <w:bCs w:val="0"/>
          <w:color w:val="000000" w:themeColor="text1"/>
          <w:szCs w:val="21"/>
        </w:rPr>
        <w:t>供应商资质要求:</w:t>
      </w:r>
      <w:r>
        <w:rPr>
          <w:rStyle w:val="af6"/>
          <w:rFonts w:ascii="宋体" w:hAnsi="宋体" w:hint="eastAsia"/>
          <w:b w:val="0"/>
          <w:color w:val="000000" w:themeColor="text1"/>
          <w:szCs w:val="21"/>
        </w:rPr>
        <w:t xml:space="preserve"> 报名时需要提供以下</w:t>
      </w:r>
      <w:r>
        <w:rPr>
          <w:rStyle w:val="af6"/>
          <w:rFonts w:ascii="宋体" w:hAnsi="宋体" w:hint="eastAsia"/>
          <w:color w:val="000000" w:themeColor="text1"/>
          <w:szCs w:val="21"/>
          <w:u w:val="double"/>
        </w:rPr>
        <w:t>盖章</w:t>
      </w:r>
      <w:r>
        <w:rPr>
          <w:rStyle w:val="af6"/>
          <w:rFonts w:ascii="宋体" w:hAnsi="宋体" w:hint="eastAsia"/>
          <w:b w:val="0"/>
          <w:color w:val="000000" w:themeColor="text1"/>
          <w:szCs w:val="21"/>
        </w:rPr>
        <w:t>资料，</w:t>
      </w:r>
      <w:r>
        <w:rPr>
          <w:rFonts w:ascii="宋体" w:hAnsi="宋体" w:hint="eastAsia"/>
          <w:color w:val="000000" w:themeColor="text1"/>
          <w:szCs w:val="21"/>
        </w:rPr>
        <w:t>并对上传的报名文件资料承担责任</w:t>
      </w:r>
      <w:r>
        <w:rPr>
          <w:rStyle w:val="af6"/>
          <w:rFonts w:ascii="宋体" w:hAnsi="宋体" w:hint="eastAsia"/>
          <w:bCs w:val="0"/>
          <w:color w:val="000000" w:themeColor="text1"/>
          <w:szCs w:val="21"/>
        </w:rPr>
        <w:t>）</w:t>
      </w:r>
    </w:p>
    <w:p w14:paraId="2097A262" w14:textId="77777777" w:rsidR="0050335D" w:rsidRDefault="00000000">
      <w:pPr>
        <w:pStyle w:val="afa"/>
        <w:widowControl/>
        <w:numPr>
          <w:ilvl w:val="0"/>
          <w:numId w:val="6"/>
        </w:numPr>
        <w:spacing w:line="360" w:lineRule="auto"/>
        <w:ind w:left="840" w:firstLineChars="0"/>
        <w:jc w:val="left"/>
        <w:rPr>
          <w:rFonts w:ascii="宋体" w:hAnsi="宋体" w:cs="宋体"/>
          <w:color w:val="000000" w:themeColor="text1"/>
          <w:szCs w:val="21"/>
        </w:rPr>
      </w:pPr>
      <w:r>
        <w:rPr>
          <w:rFonts w:ascii="宋体" w:hAnsi="宋体" w:cs="宋体" w:hint="eastAsia"/>
          <w:color w:val="000000" w:themeColor="text1"/>
          <w:szCs w:val="21"/>
        </w:rPr>
        <w:t>提供在中华人民共和国境内注册的法人或其他组织的营业执照或事业单位法人证书或社会团体法人登记证书复印件，如国家另有规定的，则从其规定；</w:t>
      </w:r>
    </w:p>
    <w:p w14:paraId="743D3BBA" w14:textId="77777777" w:rsidR="0050335D" w:rsidRDefault="00000000">
      <w:pPr>
        <w:pStyle w:val="afa"/>
        <w:widowControl/>
        <w:numPr>
          <w:ilvl w:val="0"/>
          <w:numId w:val="6"/>
        </w:numPr>
        <w:spacing w:line="360" w:lineRule="auto"/>
        <w:ind w:left="851" w:firstLineChars="0"/>
        <w:jc w:val="left"/>
        <w:rPr>
          <w:rFonts w:ascii="宋体" w:hAnsi="宋体" w:cs="宋体"/>
          <w:color w:val="000000" w:themeColor="text1"/>
          <w:kern w:val="0"/>
          <w:szCs w:val="21"/>
        </w:rPr>
      </w:pPr>
      <w:r>
        <w:rPr>
          <w:rFonts w:ascii="宋体" w:hAnsi="宋体" w:cs="宋体" w:hint="eastAsia"/>
          <w:color w:val="000000" w:themeColor="text1"/>
          <w:kern w:val="0"/>
          <w:szCs w:val="21"/>
        </w:rPr>
        <w:t>供应</w:t>
      </w:r>
      <w:proofErr w:type="gramStart"/>
      <w:r>
        <w:rPr>
          <w:rFonts w:ascii="宋体" w:hAnsi="宋体" w:cs="宋体" w:hint="eastAsia"/>
          <w:color w:val="000000" w:themeColor="text1"/>
          <w:kern w:val="0"/>
          <w:szCs w:val="21"/>
        </w:rPr>
        <w:t>商完全响应</w:t>
      </w:r>
      <w:proofErr w:type="gramEnd"/>
      <w:r>
        <w:rPr>
          <w:rFonts w:ascii="宋体" w:hAnsi="宋体" w:cs="宋体" w:hint="eastAsia"/>
          <w:color w:val="000000" w:themeColor="text1"/>
          <w:kern w:val="0"/>
          <w:szCs w:val="21"/>
        </w:rPr>
        <w:t>本项目用户需求的条款、内容及要求的，提供用户需求书响应声明函即可</w:t>
      </w:r>
      <w:r>
        <w:rPr>
          <w:rFonts w:ascii="宋体" w:hAnsi="宋体" w:cs="宋体" w:hint="eastAsia"/>
          <w:b/>
          <w:color w:val="000000" w:themeColor="text1"/>
          <w:kern w:val="0"/>
          <w:szCs w:val="21"/>
        </w:rPr>
        <w:t>，格式详见附件</w:t>
      </w:r>
      <w:r>
        <w:rPr>
          <w:rFonts w:ascii="宋体" w:hAnsi="宋体" w:cs="宋体" w:hint="eastAsia"/>
          <w:color w:val="000000" w:themeColor="text1"/>
          <w:kern w:val="0"/>
          <w:szCs w:val="21"/>
        </w:rPr>
        <w:t>；</w:t>
      </w:r>
    </w:p>
    <w:p w14:paraId="6C293C43" w14:textId="77777777" w:rsidR="0050335D" w:rsidRPr="00B46280" w:rsidRDefault="00000000">
      <w:pPr>
        <w:pStyle w:val="afa"/>
        <w:widowControl/>
        <w:numPr>
          <w:ilvl w:val="0"/>
          <w:numId w:val="6"/>
        </w:numPr>
        <w:spacing w:line="360" w:lineRule="auto"/>
        <w:ind w:left="851" w:firstLineChars="0"/>
        <w:jc w:val="left"/>
        <w:rPr>
          <w:rFonts w:ascii="宋体" w:hAnsi="宋体" w:cs="宋体"/>
          <w:color w:val="000000" w:themeColor="text1"/>
          <w:kern w:val="0"/>
          <w:szCs w:val="21"/>
        </w:rPr>
      </w:pPr>
      <w:r>
        <w:rPr>
          <w:rFonts w:ascii="宋体" w:hAnsi="宋体" w:cs="宋体" w:hint="eastAsia"/>
          <w:color w:val="000000" w:themeColor="text1"/>
          <w:kern w:val="0"/>
          <w:szCs w:val="21"/>
        </w:rPr>
        <w:t>符合《中华人民共和国政府采购法》的第二十二条规定，本项目不允许分包，不接受联合竞价；提供供应商资格声明函，</w:t>
      </w:r>
      <w:r>
        <w:rPr>
          <w:rFonts w:ascii="宋体" w:hAnsi="宋体" w:cs="宋体" w:hint="eastAsia"/>
          <w:b/>
          <w:color w:val="000000" w:themeColor="text1"/>
          <w:kern w:val="0"/>
          <w:szCs w:val="21"/>
        </w:rPr>
        <w:t>格式详见附件。</w:t>
      </w:r>
    </w:p>
    <w:p w14:paraId="7DCCC009" w14:textId="0B1FCA96" w:rsidR="00B46280" w:rsidRPr="00B82D16" w:rsidRDefault="00B46280">
      <w:pPr>
        <w:pStyle w:val="afa"/>
        <w:widowControl/>
        <w:numPr>
          <w:ilvl w:val="0"/>
          <w:numId w:val="6"/>
        </w:numPr>
        <w:spacing w:line="360" w:lineRule="auto"/>
        <w:ind w:left="851" w:firstLineChars="0"/>
        <w:jc w:val="left"/>
        <w:rPr>
          <w:rFonts w:ascii="宋体" w:hAnsi="宋体" w:cs="宋体"/>
          <w:kern w:val="0"/>
          <w:szCs w:val="21"/>
        </w:rPr>
      </w:pPr>
      <w:r w:rsidRPr="00B82D16">
        <w:rPr>
          <w:rFonts w:ascii="宋体" w:hAnsi="宋体" w:cs="宋体" w:hint="eastAsia"/>
          <w:kern w:val="0"/>
          <w:szCs w:val="21"/>
        </w:rPr>
        <w:t>供应商应具备有效的《职业卫生技术服务机构资质证书》</w:t>
      </w:r>
      <w:r w:rsidR="00B82D16">
        <w:rPr>
          <w:rFonts w:ascii="宋体" w:hAnsi="宋体" w:cs="宋体" w:hint="eastAsia"/>
          <w:kern w:val="0"/>
          <w:szCs w:val="21"/>
        </w:rPr>
        <w:t>，业务范围</w:t>
      </w:r>
      <w:proofErr w:type="gramStart"/>
      <w:r w:rsidR="00B82D16">
        <w:rPr>
          <w:rFonts w:ascii="宋体" w:hAnsi="宋体" w:cs="宋体" w:hint="eastAsia"/>
          <w:kern w:val="0"/>
          <w:szCs w:val="21"/>
        </w:rPr>
        <w:t>包含第</w:t>
      </w:r>
      <w:proofErr w:type="gramEnd"/>
      <w:r w:rsidR="00B82D16">
        <w:rPr>
          <w:rFonts w:ascii="宋体" w:hAnsi="宋体" w:cs="宋体" w:hint="eastAsia"/>
          <w:kern w:val="0"/>
          <w:szCs w:val="21"/>
        </w:rPr>
        <w:t>一类</w:t>
      </w:r>
      <w:r w:rsidRPr="00B82D16">
        <w:rPr>
          <w:rFonts w:ascii="宋体" w:hAnsi="宋体" w:cs="宋体" w:hint="eastAsia"/>
          <w:kern w:val="0"/>
          <w:szCs w:val="21"/>
        </w:rPr>
        <w:t>，提供证书复印件。</w:t>
      </w:r>
    </w:p>
    <w:p w14:paraId="04F9D38D" w14:textId="77777777" w:rsidR="0050335D" w:rsidRDefault="00000000">
      <w:pPr>
        <w:pStyle w:val="afa"/>
        <w:numPr>
          <w:ilvl w:val="0"/>
          <w:numId w:val="3"/>
        </w:numPr>
        <w:spacing w:line="360" w:lineRule="auto"/>
        <w:ind w:firstLineChars="0"/>
        <w:rPr>
          <w:rStyle w:val="af6"/>
          <w:rFonts w:ascii="宋体" w:hAnsi="宋体"/>
          <w:bCs w:val="0"/>
          <w:color w:val="000000" w:themeColor="text1"/>
          <w:szCs w:val="21"/>
        </w:rPr>
      </w:pPr>
      <w:r>
        <w:rPr>
          <w:rStyle w:val="af6"/>
          <w:rFonts w:ascii="宋体" w:hAnsi="宋体" w:hint="eastAsia"/>
          <w:bCs w:val="0"/>
          <w:color w:val="000000" w:themeColor="text1"/>
          <w:szCs w:val="21"/>
        </w:rPr>
        <w:lastRenderedPageBreak/>
        <w:t>报价要求</w:t>
      </w:r>
      <w:r>
        <w:rPr>
          <w:rStyle w:val="af6"/>
          <w:rFonts w:ascii="宋体" w:hAnsi="宋体" w:hint="eastAsia"/>
          <w:color w:val="000000" w:themeColor="text1"/>
          <w:szCs w:val="21"/>
        </w:rPr>
        <w:t>（</w:t>
      </w:r>
      <w:r>
        <w:rPr>
          <w:rStyle w:val="af6"/>
          <w:rFonts w:ascii="宋体" w:hAnsi="宋体" w:hint="eastAsia"/>
          <w:b w:val="0"/>
          <w:color w:val="000000" w:themeColor="text1"/>
          <w:szCs w:val="21"/>
        </w:rPr>
        <w:t>报价时需要提供以下</w:t>
      </w:r>
      <w:r>
        <w:rPr>
          <w:rStyle w:val="af6"/>
          <w:rFonts w:ascii="宋体" w:hAnsi="宋体" w:hint="eastAsia"/>
          <w:color w:val="000000" w:themeColor="text1"/>
          <w:szCs w:val="21"/>
          <w:u w:val="double"/>
        </w:rPr>
        <w:t>盖章</w:t>
      </w:r>
      <w:r>
        <w:rPr>
          <w:rStyle w:val="af6"/>
          <w:rFonts w:ascii="宋体" w:hAnsi="宋体" w:hint="eastAsia"/>
          <w:b w:val="0"/>
          <w:color w:val="000000" w:themeColor="text1"/>
          <w:szCs w:val="21"/>
        </w:rPr>
        <w:t>资料，</w:t>
      </w:r>
      <w:r>
        <w:rPr>
          <w:rFonts w:ascii="宋体" w:hAnsi="宋体" w:hint="eastAsia"/>
          <w:color w:val="000000" w:themeColor="text1"/>
          <w:szCs w:val="21"/>
        </w:rPr>
        <w:t>并对上传的竞价文件资料承担责任</w:t>
      </w:r>
      <w:r>
        <w:rPr>
          <w:rStyle w:val="af6"/>
          <w:rFonts w:ascii="宋体" w:hAnsi="宋体" w:hint="eastAsia"/>
          <w:color w:val="000000" w:themeColor="text1"/>
          <w:szCs w:val="21"/>
        </w:rPr>
        <w:t>）</w:t>
      </w:r>
    </w:p>
    <w:p w14:paraId="7F35696A" w14:textId="77777777" w:rsidR="0050335D" w:rsidRDefault="00000000">
      <w:pPr>
        <w:pStyle w:val="afa"/>
        <w:numPr>
          <w:ilvl w:val="0"/>
          <w:numId w:val="7"/>
        </w:numPr>
        <w:spacing w:line="360" w:lineRule="auto"/>
        <w:ind w:left="851" w:firstLineChars="0"/>
        <w:rPr>
          <w:rFonts w:ascii="宋体" w:hAnsi="宋体"/>
          <w:color w:val="000000" w:themeColor="text1"/>
          <w:szCs w:val="21"/>
        </w:rPr>
      </w:pPr>
      <w:r>
        <w:rPr>
          <w:rFonts w:ascii="宋体" w:hAnsi="宋体" w:hint="eastAsia"/>
          <w:color w:val="000000" w:themeColor="text1"/>
          <w:szCs w:val="21"/>
        </w:rPr>
        <w:t>通过报名供应商应根据本公告要求，在规定的竞价时间内对采购项目进行报价，同时按本公告要求完整</w:t>
      </w:r>
      <w:r>
        <w:rPr>
          <w:rFonts w:ascii="宋体" w:hAnsi="宋体" w:cs="宋体" w:hint="eastAsia"/>
          <w:color w:val="000000" w:themeColor="text1"/>
          <w:szCs w:val="21"/>
          <w:lang w:eastAsia="zh-TW"/>
        </w:rPr>
        <w:t>、真实、准确地</w:t>
      </w:r>
      <w:r>
        <w:rPr>
          <w:rFonts w:ascii="宋体" w:hAnsi="宋体" w:cs="宋体" w:hint="eastAsia"/>
          <w:color w:val="000000" w:themeColor="text1"/>
          <w:szCs w:val="21"/>
        </w:rPr>
        <w:t>填写并</w:t>
      </w:r>
      <w:r>
        <w:rPr>
          <w:rFonts w:ascii="宋体" w:hAnsi="宋体" w:hint="eastAsia"/>
          <w:color w:val="000000" w:themeColor="text1"/>
          <w:szCs w:val="21"/>
        </w:rPr>
        <w:t>上</w:t>
      </w:r>
      <w:proofErr w:type="gramStart"/>
      <w:r>
        <w:rPr>
          <w:rFonts w:ascii="宋体" w:hAnsi="宋体" w:hint="eastAsia"/>
          <w:color w:val="000000" w:themeColor="text1"/>
          <w:szCs w:val="21"/>
        </w:rPr>
        <w:t>传相应</w:t>
      </w:r>
      <w:proofErr w:type="gramEnd"/>
      <w:r>
        <w:rPr>
          <w:rFonts w:ascii="宋体" w:hAnsi="宋体" w:hint="eastAsia"/>
          <w:b/>
          <w:bCs/>
          <w:color w:val="000000" w:themeColor="text1"/>
          <w:szCs w:val="21"/>
        </w:rPr>
        <w:t>报价附件（报价表）</w:t>
      </w:r>
      <w:r>
        <w:rPr>
          <w:rFonts w:ascii="宋体" w:hAnsi="宋体" w:hint="eastAsia"/>
          <w:color w:val="000000" w:themeColor="text1"/>
          <w:szCs w:val="21"/>
        </w:rPr>
        <w:t>。</w:t>
      </w:r>
    </w:p>
    <w:p w14:paraId="3F19F341" w14:textId="77777777" w:rsidR="0050335D" w:rsidRDefault="00000000">
      <w:pPr>
        <w:pStyle w:val="afa"/>
        <w:numPr>
          <w:ilvl w:val="0"/>
          <w:numId w:val="7"/>
        </w:numPr>
        <w:spacing w:line="360" w:lineRule="auto"/>
        <w:ind w:left="851" w:firstLineChars="0"/>
        <w:rPr>
          <w:rFonts w:ascii="宋体" w:hAnsi="宋体"/>
          <w:color w:val="000000" w:themeColor="text1"/>
          <w:szCs w:val="21"/>
        </w:rPr>
      </w:pPr>
      <w:r>
        <w:rPr>
          <w:rFonts w:ascii="宋体" w:hAnsi="宋体" w:hint="eastAsia"/>
          <w:b/>
          <w:color w:val="000000" w:themeColor="text1"/>
          <w:szCs w:val="21"/>
          <w:u w:val="double"/>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14:paraId="6195E63E" w14:textId="77777777" w:rsidR="0050335D" w:rsidRDefault="00000000">
      <w:pPr>
        <w:pStyle w:val="afa"/>
        <w:numPr>
          <w:ilvl w:val="0"/>
          <w:numId w:val="3"/>
        </w:numPr>
        <w:spacing w:line="360" w:lineRule="auto"/>
        <w:ind w:firstLineChars="0"/>
        <w:rPr>
          <w:rStyle w:val="af6"/>
          <w:rFonts w:ascii="宋体" w:hAnsi="宋体"/>
          <w:bCs w:val="0"/>
          <w:color w:val="000000" w:themeColor="text1"/>
          <w:szCs w:val="21"/>
        </w:rPr>
      </w:pPr>
      <w:r>
        <w:rPr>
          <w:rStyle w:val="af6"/>
          <w:rFonts w:ascii="宋体" w:hAnsi="宋体" w:hint="eastAsia"/>
          <w:bCs w:val="0"/>
          <w:color w:val="000000" w:themeColor="text1"/>
          <w:szCs w:val="21"/>
        </w:rPr>
        <w:t>确定成交候选人</w:t>
      </w:r>
    </w:p>
    <w:p w14:paraId="4EAECC5D" w14:textId="77777777" w:rsidR="0050335D" w:rsidRDefault="00000000">
      <w:pPr>
        <w:pStyle w:val="afa"/>
        <w:numPr>
          <w:ilvl w:val="0"/>
          <w:numId w:val="8"/>
        </w:numPr>
        <w:spacing w:line="360" w:lineRule="auto"/>
        <w:ind w:firstLineChars="0"/>
        <w:rPr>
          <w:rFonts w:ascii="宋体" w:hAnsi="宋体"/>
          <w:color w:val="000000" w:themeColor="text1"/>
          <w:szCs w:val="21"/>
        </w:rPr>
      </w:pPr>
      <w:r>
        <w:rPr>
          <w:rFonts w:ascii="宋体" w:hAnsi="宋体" w:hint="eastAsia"/>
          <w:color w:val="000000" w:themeColor="text1"/>
          <w:szCs w:val="21"/>
        </w:rPr>
        <w:t>本项目以最低价成交的方式确定成交供应商。报价时间截止后，系统按报价（经价格核准后的价格）由低到高顺序排列，报价最低的为第一成交候选人，报价相同的，按报价时间在前的为第一成交候选人；报价次低的为第二成交候选人，以此类推。</w:t>
      </w:r>
    </w:p>
    <w:p w14:paraId="22E2DE95" w14:textId="77777777" w:rsidR="0050335D" w:rsidRDefault="00000000">
      <w:pPr>
        <w:pStyle w:val="afa"/>
        <w:numPr>
          <w:ilvl w:val="0"/>
          <w:numId w:val="3"/>
        </w:numPr>
        <w:spacing w:line="360" w:lineRule="auto"/>
        <w:ind w:firstLineChars="0"/>
        <w:rPr>
          <w:rFonts w:ascii="宋体" w:hAnsi="宋体"/>
          <w:b/>
          <w:color w:val="000000" w:themeColor="text1"/>
          <w:szCs w:val="21"/>
        </w:rPr>
      </w:pPr>
      <w:r>
        <w:rPr>
          <w:rFonts w:ascii="宋体" w:hAnsi="宋体" w:hint="eastAsia"/>
          <w:b/>
          <w:color w:val="000000" w:themeColor="text1"/>
          <w:szCs w:val="21"/>
        </w:rPr>
        <w:t>无效报价</w:t>
      </w:r>
    </w:p>
    <w:p w14:paraId="7481C8F3" w14:textId="77777777" w:rsidR="0050335D" w:rsidRDefault="00000000">
      <w:pPr>
        <w:pStyle w:val="afa"/>
        <w:numPr>
          <w:ilvl w:val="0"/>
          <w:numId w:val="9"/>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参与竞价的供应商报价超过最高限价或低于最低限价或超过项目对应产品单项最高限价的视为无效报价。</w:t>
      </w:r>
    </w:p>
    <w:p w14:paraId="320715C7" w14:textId="77777777" w:rsidR="0050335D" w:rsidRDefault="00000000">
      <w:pPr>
        <w:pStyle w:val="afa"/>
        <w:numPr>
          <w:ilvl w:val="0"/>
          <w:numId w:val="9"/>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供应商须提供本项目要求的资质文件，如果不按公告规定或竞价文件要求等相关规定提供符合要求的资质文件，将被视为无效报价；</w:t>
      </w:r>
    </w:p>
    <w:p w14:paraId="54DB44BD" w14:textId="77777777" w:rsidR="0050335D" w:rsidRDefault="00000000">
      <w:pPr>
        <w:pStyle w:val="afa"/>
        <w:numPr>
          <w:ilvl w:val="0"/>
          <w:numId w:val="9"/>
        </w:numPr>
        <w:spacing w:line="360" w:lineRule="auto"/>
        <w:ind w:firstLineChars="0"/>
        <w:rPr>
          <w:rFonts w:ascii="宋体" w:hAnsi="宋体"/>
          <w:color w:val="000000" w:themeColor="text1"/>
          <w:szCs w:val="21"/>
        </w:rPr>
      </w:pPr>
      <w:r>
        <w:rPr>
          <w:rFonts w:ascii="宋体" w:hAnsi="宋体" w:hint="eastAsia"/>
          <w:color w:val="000000" w:themeColor="text1"/>
          <w:szCs w:val="21"/>
        </w:rPr>
        <w:t>参与竞价的</w:t>
      </w:r>
      <w:r>
        <w:rPr>
          <w:rFonts w:ascii="宋体" w:hAnsi="宋体" w:hint="eastAsia"/>
          <w:bCs/>
          <w:color w:val="000000" w:themeColor="text1"/>
          <w:szCs w:val="21"/>
        </w:rPr>
        <w:t>供应商须对本项目采购内容进行整体报价，任何只对其中一部分内容进行的报价都被视为无效报价。</w:t>
      </w:r>
    </w:p>
    <w:p w14:paraId="7AE8F181" w14:textId="77777777" w:rsidR="0050335D" w:rsidRDefault="00000000">
      <w:pPr>
        <w:pStyle w:val="afa"/>
        <w:numPr>
          <w:ilvl w:val="0"/>
          <w:numId w:val="9"/>
        </w:numPr>
        <w:spacing w:line="360" w:lineRule="auto"/>
        <w:ind w:firstLineChars="0"/>
        <w:rPr>
          <w:rFonts w:ascii="宋体" w:hAnsi="宋体"/>
          <w:color w:val="000000" w:themeColor="text1"/>
          <w:szCs w:val="21"/>
        </w:rPr>
      </w:pPr>
      <w:r>
        <w:rPr>
          <w:rFonts w:ascii="宋体" w:hAnsi="宋体"/>
          <w:color w:val="000000" w:themeColor="text1"/>
          <w:szCs w:val="21"/>
          <w:u w:val="double"/>
        </w:rPr>
        <w:t>报价表</w:t>
      </w:r>
      <w:r>
        <w:rPr>
          <w:rFonts w:ascii="宋体" w:hAnsi="宋体" w:hint="eastAsia"/>
          <w:color w:val="000000" w:themeColor="text1"/>
          <w:szCs w:val="21"/>
          <w:u w:val="double"/>
        </w:rPr>
        <w:t>以及有报价供应商落款的报价文件</w:t>
      </w:r>
      <w:r>
        <w:rPr>
          <w:rFonts w:ascii="宋体" w:hAnsi="宋体"/>
          <w:color w:val="000000" w:themeColor="text1"/>
          <w:szCs w:val="21"/>
          <w:u w:val="double"/>
        </w:rPr>
        <w:t>必须加盖</w:t>
      </w:r>
      <w:r>
        <w:rPr>
          <w:rFonts w:ascii="宋体" w:hAnsi="宋体" w:hint="eastAsia"/>
          <w:color w:val="000000" w:themeColor="text1"/>
          <w:szCs w:val="21"/>
          <w:u w:val="double"/>
        </w:rPr>
        <w:t>报价供应商</w:t>
      </w:r>
      <w:r>
        <w:rPr>
          <w:rFonts w:ascii="宋体" w:hAnsi="宋体"/>
          <w:color w:val="000000" w:themeColor="text1"/>
          <w:szCs w:val="21"/>
          <w:u w:val="double"/>
        </w:rPr>
        <w:t>公章，否则视为无效报价</w:t>
      </w:r>
      <w:r>
        <w:rPr>
          <w:rFonts w:ascii="宋体" w:hAnsi="宋体" w:hint="eastAsia"/>
          <w:color w:val="000000" w:themeColor="text1"/>
          <w:szCs w:val="21"/>
        </w:rPr>
        <w:t>；</w:t>
      </w:r>
    </w:p>
    <w:p w14:paraId="5585E2D0" w14:textId="77777777" w:rsidR="0050335D" w:rsidRDefault="00000000">
      <w:pPr>
        <w:pStyle w:val="af0"/>
        <w:numPr>
          <w:ilvl w:val="0"/>
          <w:numId w:val="9"/>
        </w:numPr>
        <w:shd w:val="clear" w:color="auto" w:fill="FFFFFF"/>
        <w:spacing w:before="0" w:beforeAutospacing="0" w:after="0" w:afterAutospacing="0" w:line="360" w:lineRule="auto"/>
        <w:rPr>
          <w:color w:val="000000" w:themeColor="text1"/>
          <w:sz w:val="21"/>
          <w:szCs w:val="21"/>
        </w:rPr>
      </w:pPr>
      <w:r>
        <w:rPr>
          <w:color w:val="000000" w:themeColor="text1"/>
          <w:sz w:val="21"/>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14:paraId="0C5B36A2" w14:textId="77777777" w:rsidR="0050335D" w:rsidRDefault="00000000">
      <w:pPr>
        <w:pStyle w:val="af0"/>
        <w:numPr>
          <w:ilvl w:val="0"/>
          <w:numId w:val="9"/>
        </w:numPr>
        <w:shd w:val="clear" w:color="auto" w:fill="FFFFFF"/>
        <w:spacing w:before="0" w:beforeAutospacing="0" w:after="0" w:afterAutospacing="0" w:line="360" w:lineRule="auto"/>
        <w:rPr>
          <w:b/>
          <w:bCs/>
          <w:color w:val="000000" w:themeColor="text1"/>
          <w:sz w:val="21"/>
          <w:szCs w:val="21"/>
          <w:u w:val="double"/>
        </w:rPr>
      </w:pPr>
      <w:r>
        <w:rPr>
          <w:rFonts w:hint="eastAsia"/>
          <w:b/>
          <w:bCs/>
          <w:color w:val="000000" w:themeColor="text1"/>
          <w:sz w:val="21"/>
          <w:szCs w:val="21"/>
          <w:u w:val="double"/>
        </w:rPr>
        <w:t>按有关法律、法规、规章属于报价无效的。</w:t>
      </w:r>
    </w:p>
    <w:p w14:paraId="224B9C00" w14:textId="77777777" w:rsidR="0050335D" w:rsidRDefault="00000000">
      <w:pPr>
        <w:pStyle w:val="af0"/>
        <w:numPr>
          <w:ilvl w:val="0"/>
          <w:numId w:val="9"/>
        </w:numPr>
        <w:shd w:val="clear" w:color="auto" w:fill="FFFFFF"/>
        <w:spacing w:before="0" w:beforeAutospacing="0" w:after="0" w:afterAutospacing="0" w:line="360" w:lineRule="auto"/>
        <w:rPr>
          <w:color w:val="000000" w:themeColor="text1"/>
          <w:sz w:val="21"/>
          <w:szCs w:val="21"/>
        </w:rPr>
      </w:pPr>
      <w:r>
        <w:rPr>
          <w:rFonts w:hint="eastAsia"/>
          <w:b/>
          <w:color w:val="000000" w:themeColor="text1"/>
          <w:sz w:val="21"/>
          <w:szCs w:val="21"/>
        </w:rPr>
        <w:t>有下列情形之一的，视为串通竞价，其报价无效：</w:t>
      </w:r>
    </w:p>
    <w:p w14:paraId="49AC79DA" w14:textId="77777777" w:rsidR="0050335D" w:rsidRDefault="00000000">
      <w:pPr>
        <w:pStyle w:val="Style28"/>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存在单位负责人为同一人或存在控股、管理关系的不同单位参与同一竞价项目；</w:t>
      </w:r>
    </w:p>
    <w:p w14:paraId="78CB6F77"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不同供应商的响应文件由同一单位或者个人编制；</w:t>
      </w:r>
    </w:p>
    <w:p w14:paraId="2F802F2D"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不同供应商委托同一单位或者个人办理竞价事宜；</w:t>
      </w:r>
    </w:p>
    <w:p w14:paraId="639EB06E"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lastRenderedPageBreak/>
        <w:t>不同供应商使用同一IP地址参与竞价；</w:t>
      </w:r>
    </w:p>
    <w:p w14:paraId="59E3590E"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不同供应商的响应文件载明的项目管理成员或者联系人员为同一人；</w:t>
      </w:r>
    </w:p>
    <w:p w14:paraId="01DC59E9"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不同供应商的响应文件异常一致或者报价呈规律性差异；</w:t>
      </w:r>
    </w:p>
    <w:p w14:paraId="7D7201BA"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不同供应商的响应文件相互混淆；</w:t>
      </w:r>
    </w:p>
    <w:p w14:paraId="19B944B8" w14:textId="77777777" w:rsidR="0050335D" w:rsidRDefault="00000000">
      <w:pPr>
        <w:pStyle w:val="afa"/>
        <w:widowControl/>
        <w:numPr>
          <w:ilvl w:val="2"/>
          <w:numId w:val="10"/>
        </w:numPr>
        <w:spacing w:line="360" w:lineRule="auto"/>
        <w:ind w:firstLineChars="0"/>
        <w:jc w:val="left"/>
        <w:rPr>
          <w:rFonts w:ascii="宋体" w:hAnsi="宋体"/>
          <w:color w:val="000000" w:themeColor="text1"/>
          <w:szCs w:val="21"/>
        </w:rPr>
      </w:pPr>
      <w:r>
        <w:rPr>
          <w:rFonts w:ascii="宋体" w:hAnsi="宋体" w:hint="eastAsia"/>
          <w:color w:val="000000" w:themeColor="text1"/>
          <w:szCs w:val="21"/>
        </w:rPr>
        <w:t>不同供应商的平台使用费从同一单位或者个人的账户转出；</w:t>
      </w:r>
    </w:p>
    <w:p w14:paraId="738E12E5" w14:textId="77777777" w:rsidR="0050335D" w:rsidRDefault="00000000">
      <w:pPr>
        <w:pStyle w:val="af0"/>
        <w:numPr>
          <w:ilvl w:val="0"/>
          <w:numId w:val="9"/>
        </w:numPr>
        <w:shd w:val="clear" w:color="auto" w:fill="FFFFFF"/>
        <w:spacing w:before="0" w:beforeAutospacing="0" w:after="0" w:afterAutospacing="0" w:line="360" w:lineRule="auto"/>
        <w:rPr>
          <w:b/>
          <w:sz w:val="21"/>
          <w:szCs w:val="21"/>
          <w:u w:val="single"/>
        </w:rPr>
      </w:pPr>
      <w:r>
        <w:rPr>
          <w:rFonts w:hint="eastAsia"/>
          <w:b/>
          <w:sz w:val="21"/>
          <w:szCs w:val="21"/>
          <w:u w:val="single"/>
        </w:rPr>
        <w:t>供应商报价为“0”视为无效报价。</w:t>
      </w:r>
    </w:p>
    <w:p w14:paraId="2C77C30B" w14:textId="77777777" w:rsidR="0050335D" w:rsidRDefault="00000000">
      <w:pPr>
        <w:pStyle w:val="af0"/>
        <w:numPr>
          <w:ilvl w:val="0"/>
          <w:numId w:val="9"/>
        </w:numPr>
        <w:shd w:val="clear" w:color="auto" w:fill="FFFFFF"/>
        <w:spacing w:before="0" w:beforeAutospacing="0" w:after="0" w:afterAutospacing="0" w:line="360" w:lineRule="auto"/>
        <w:rPr>
          <w:b/>
          <w:sz w:val="21"/>
          <w:szCs w:val="21"/>
          <w:u w:val="single"/>
        </w:rPr>
      </w:pPr>
      <w:r>
        <w:rPr>
          <w:rFonts w:hint="eastAsia"/>
          <w:b/>
          <w:sz w:val="21"/>
          <w:szCs w:val="21"/>
          <w:u w:val="single"/>
        </w:rPr>
        <w:t>供应商的报价明显低于其他供应商报价，有可能影响项目质量或者不能诚信履约的，在采购单位规定的时间内未能提供书面说明其报价合理性的视为无效报价</w:t>
      </w:r>
      <w:r>
        <w:rPr>
          <w:rFonts w:hint="eastAsia"/>
          <w:b/>
          <w:sz w:val="21"/>
          <w:szCs w:val="21"/>
        </w:rPr>
        <w:t>。</w:t>
      </w:r>
    </w:p>
    <w:p w14:paraId="09824D8C" w14:textId="77777777" w:rsidR="0050335D" w:rsidRDefault="00000000">
      <w:pPr>
        <w:pStyle w:val="afa"/>
        <w:numPr>
          <w:ilvl w:val="0"/>
          <w:numId w:val="3"/>
        </w:numPr>
        <w:spacing w:line="360" w:lineRule="auto"/>
        <w:ind w:firstLineChars="0"/>
        <w:rPr>
          <w:rFonts w:ascii="宋体" w:hAnsi="宋体"/>
          <w:color w:val="000000" w:themeColor="text1"/>
          <w:szCs w:val="21"/>
        </w:rPr>
      </w:pPr>
      <w:r>
        <w:rPr>
          <w:rFonts w:ascii="宋体" w:hAnsi="宋体" w:hint="eastAsia"/>
          <w:b/>
          <w:color w:val="000000" w:themeColor="text1"/>
          <w:szCs w:val="21"/>
        </w:rPr>
        <w:t>竞价活动失败</w:t>
      </w:r>
    </w:p>
    <w:p w14:paraId="66E5B173" w14:textId="77777777" w:rsidR="0050335D" w:rsidRDefault="00000000">
      <w:pPr>
        <w:pStyle w:val="afa"/>
        <w:numPr>
          <w:ilvl w:val="0"/>
          <w:numId w:val="11"/>
        </w:numPr>
        <w:spacing w:line="360" w:lineRule="auto"/>
        <w:ind w:left="851" w:firstLineChars="0"/>
        <w:rPr>
          <w:rFonts w:ascii="宋体" w:hAnsi="宋体"/>
          <w:color w:val="000000" w:themeColor="text1"/>
          <w:szCs w:val="21"/>
        </w:rPr>
      </w:pPr>
      <w:r>
        <w:rPr>
          <w:rFonts w:ascii="宋体" w:hAnsi="宋体" w:cs="Tahoma"/>
          <w:color w:val="000000" w:themeColor="text1"/>
          <w:szCs w:val="21"/>
        </w:rPr>
        <w:t>出现下列情况的，本次竞价活动失败：</w:t>
      </w:r>
      <w:r>
        <w:rPr>
          <w:rFonts w:ascii="宋体" w:hAnsi="宋体" w:cs="Tahoma"/>
          <w:color w:val="000000" w:themeColor="text1"/>
          <w:szCs w:val="21"/>
        </w:rPr>
        <w:br/>
      </w:r>
      <w:r>
        <w:rPr>
          <w:rFonts w:ascii="宋体" w:hAnsi="宋体" w:cs="Tahoma" w:hint="eastAsia"/>
          <w:color w:val="000000" w:themeColor="text1"/>
          <w:szCs w:val="21"/>
        </w:rPr>
        <w:t>(</w:t>
      </w:r>
      <w:r>
        <w:rPr>
          <w:rFonts w:ascii="宋体" w:hAnsi="宋体" w:cs="Tahoma"/>
          <w:color w:val="000000" w:themeColor="text1"/>
          <w:szCs w:val="21"/>
        </w:rPr>
        <w:t>1)报名供应商不足3家；</w:t>
      </w:r>
      <w:r>
        <w:rPr>
          <w:rFonts w:ascii="宋体" w:hAnsi="宋体" w:cs="Tahoma"/>
          <w:color w:val="000000" w:themeColor="text1"/>
          <w:szCs w:val="21"/>
        </w:rPr>
        <w:br/>
        <w:t>(2)报价供应商不足3家；</w:t>
      </w:r>
    </w:p>
    <w:p w14:paraId="14D56E75" w14:textId="77777777" w:rsidR="0050335D" w:rsidRDefault="00000000">
      <w:pPr>
        <w:pStyle w:val="afa"/>
        <w:numPr>
          <w:ilvl w:val="0"/>
          <w:numId w:val="11"/>
        </w:numPr>
        <w:spacing w:line="360" w:lineRule="auto"/>
        <w:ind w:left="851" w:firstLineChars="0"/>
        <w:rPr>
          <w:rFonts w:ascii="宋体" w:hAnsi="宋体"/>
          <w:color w:val="000000" w:themeColor="text1"/>
          <w:szCs w:val="21"/>
        </w:rPr>
      </w:pPr>
      <w:r>
        <w:rPr>
          <w:rFonts w:ascii="宋体" w:hAnsi="宋体"/>
          <w:color w:val="000000" w:themeColor="text1"/>
          <w:szCs w:val="21"/>
        </w:rPr>
        <w:t>出现影响采购公正的违法、违规行为的</w:t>
      </w:r>
      <w:r>
        <w:rPr>
          <w:rFonts w:ascii="宋体" w:hAnsi="宋体" w:hint="eastAsia"/>
          <w:color w:val="000000" w:themeColor="text1"/>
          <w:szCs w:val="21"/>
        </w:rPr>
        <w:t>；</w:t>
      </w:r>
    </w:p>
    <w:p w14:paraId="5AFB44A3" w14:textId="77777777" w:rsidR="0050335D" w:rsidRDefault="00000000">
      <w:pPr>
        <w:pStyle w:val="afa"/>
        <w:numPr>
          <w:ilvl w:val="0"/>
          <w:numId w:val="11"/>
        </w:numPr>
        <w:spacing w:line="360" w:lineRule="auto"/>
        <w:ind w:left="851" w:firstLineChars="0"/>
        <w:rPr>
          <w:rFonts w:ascii="宋体" w:hAnsi="宋体"/>
          <w:color w:val="000000" w:themeColor="text1"/>
          <w:szCs w:val="21"/>
        </w:rPr>
      </w:pPr>
      <w:r>
        <w:rPr>
          <w:rFonts w:ascii="宋体" w:hAnsi="宋体"/>
          <w:color w:val="000000" w:themeColor="text1"/>
          <w:szCs w:val="21"/>
        </w:rPr>
        <w:t>因重大变故，采购任务取消的</w:t>
      </w:r>
      <w:r>
        <w:rPr>
          <w:rFonts w:ascii="宋体" w:hAnsi="宋体" w:hint="eastAsia"/>
          <w:color w:val="000000" w:themeColor="text1"/>
          <w:szCs w:val="21"/>
        </w:rPr>
        <w:t>；</w:t>
      </w:r>
    </w:p>
    <w:p w14:paraId="7484FBA7" w14:textId="77777777" w:rsidR="0050335D" w:rsidRDefault="00000000">
      <w:pPr>
        <w:pStyle w:val="afa"/>
        <w:numPr>
          <w:ilvl w:val="0"/>
          <w:numId w:val="3"/>
        </w:numPr>
        <w:spacing w:line="360" w:lineRule="auto"/>
        <w:ind w:firstLineChars="0"/>
        <w:rPr>
          <w:rFonts w:ascii="宋体" w:hAnsi="宋体"/>
          <w:b/>
          <w:color w:val="000000" w:themeColor="text1"/>
          <w:szCs w:val="21"/>
        </w:rPr>
      </w:pPr>
      <w:r>
        <w:rPr>
          <w:rFonts w:ascii="宋体" w:hAnsi="宋体" w:hint="eastAsia"/>
          <w:b/>
          <w:color w:val="000000" w:themeColor="text1"/>
          <w:szCs w:val="21"/>
        </w:rPr>
        <w:t>使用费</w:t>
      </w:r>
    </w:p>
    <w:p w14:paraId="2CB718BA" w14:textId="77777777" w:rsidR="0050335D" w:rsidRDefault="00000000">
      <w:pPr>
        <w:pStyle w:val="afa"/>
        <w:numPr>
          <w:ilvl w:val="0"/>
          <w:numId w:val="12"/>
        </w:numPr>
        <w:spacing w:line="360" w:lineRule="auto"/>
        <w:ind w:left="851" w:firstLineChars="0" w:hanging="425"/>
        <w:rPr>
          <w:rFonts w:ascii="宋体" w:hAnsi="宋体"/>
          <w:color w:val="000000" w:themeColor="text1"/>
          <w:szCs w:val="21"/>
        </w:rPr>
      </w:pPr>
      <w:r>
        <w:rPr>
          <w:rFonts w:ascii="宋体" w:hAnsi="宋体" w:hint="eastAsia"/>
          <w:color w:val="000000" w:themeColor="text1"/>
          <w:szCs w:val="21"/>
        </w:rPr>
        <w:t>成交供应商须向平台服务商</w:t>
      </w:r>
      <w:proofErr w:type="gramStart"/>
      <w:r>
        <w:rPr>
          <w:rFonts w:ascii="宋体" w:hAnsi="宋体" w:cs="宋体" w:hint="eastAsia"/>
          <w:color w:val="000000" w:themeColor="text1"/>
          <w:szCs w:val="21"/>
          <w:lang w:eastAsia="zh-TW"/>
        </w:rPr>
        <w:t>云采链</w:t>
      </w:r>
      <w:r>
        <w:rPr>
          <w:rFonts w:ascii="宋体" w:hAnsi="宋体" w:hint="eastAsia"/>
          <w:color w:val="000000" w:themeColor="text1"/>
          <w:szCs w:val="21"/>
        </w:rPr>
        <w:t>线上</w:t>
      </w:r>
      <w:proofErr w:type="gramEnd"/>
      <w:r>
        <w:rPr>
          <w:rFonts w:ascii="宋体" w:hAnsi="宋体" w:hint="eastAsia"/>
          <w:color w:val="000000" w:themeColor="text1"/>
          <w:szCs w:val="21"/>
        </w:rPr>
        <w:t>采购一体化平台缴纳平台使用费，金额为成交金额的1.5%</w:t>
      </w:r>
      <w:r>
        <w:rPr>
          <w:rFonts w:ascii="宋体" w:hAnsi="宋体" w:hint="eastAsia"/>
          <w:b/>
          <w:color w:val="000000" w:themeColor="text1"/>
          <w:szCs w:val="21"/>
        </w:rPr>
        <w:t>（小数点后面四舍五入取整数）</w:t>
      </w:r>
      <w:r>
        <w:rPr>
          <w:rFonts w:ascii="宋体" w:hAnsi="宋体" w:hint="eastAsia"/>
          <w:color w:val="000000" w:themeColor="text1"/>
          <w:szCs w:val="21"/>
        </w:rPr>
        <w:t>；</w:t>
      </w:r>
    </w:p>
    <w:p w14:paraId="073C5025" w14:textId="77777777" w:rsidR="0050335D" w:rsidRDefault="00000000">
      <w:pPr>
        <w:pStyle w:val="afa"/>
        <w:numPr>
          <w:ilvl w:val="0"/>
          <w:numId w:val="12"/>
        </w:numPr>
        <w:spacing w:line="360" w:lineRule="auto"/>
        <w:ind w:left="851" w:firstLineChars="0" w:hanging="425"/>
        <w:rPr>
          <w:rFonts w:ascii="宋体" w:hAnsi="宋体"/>
          <w:color w:val="000000" w:themeColor="text1"/>
          <w:szCs w:val="21"/>
        </w:rPr>
      </w:pPr>
      <w:r>
        <w:rPr>
          <w:rFonts w:ascii="宋体" w:hAnsi="宋体" w:hint="eastAsia"/>
          <w:color w:val="000000" w:themeColor="text1"/>
          <w:szCs w:val="21"/>
        </w:rPr>
        <w:t>成交</w:t>
      </w:r>
      <w:proofErr w:type="gramStart"/>
      <w:r>
        <w:rPr>
          <w:rFonts w:ascii="宋体" w:hAnsi="宋体" w:hint="eastAsia"/>
          <w:color w:val="000000" w:themeColor="text1"/>
          <w:szCs w:val="21"/>
        </w:rPr>
        <w:t>供应商无正当</w:t>
      </w:r>
      <w:proofErr w:type="gramEnd"/>
      <w:r>
        <w:rPr>
          <w:rFonts w:ascii="宋体" w:hAnsi="宋体" w:hint="eastAsia"/>
          <w:color w:val="000000" w:themeColor="text1"/>
          <w:szCs w:val="21"/>
        </w:rPr>
        <w:t>理由放弃成交资格的必须按竞价公告等相关规定缴纳相应的平台使用费；</w:t>
      </w:r>
    </w:p>
    <w:p w14:paraId="2FDB543D" w14:textId="77777777" w:rsidR="0050335D" w:rsidRDefault="00000000">
      <w:pPr>
        <w:pStyle w:val="afa"/>
        <w:numPr>
          <w:ilvl w:val="0"/>
          <w:numId w:val="12"/>
        </w:numPr>
        <w:spacing w:line="360" w:lineRule="auto"/>
        <w:ind w:left="851" w:firstLineChars="0" w:hanging="425"/>
        <w:rPr>
          <w:rFonts w:ascii="宋体" w:hAnsi="宋体"/>
          <w:color w:val="000000" w:themeColor="text1"/>
          <w:szCs w:val="21"/>
        </w:rPr>
      </w:pPr>
      <w:r>
        <w:rPr>
          <w:rFonts w:ascii="宋体" w:hAnsi="宋体" w:hint="eastAsia"/>
          <w:color w:val="000000" w:themeColor="text1"/>
          <w:szCs w:val="21"/>
        </w:rPr>
        <w:t>如确实因不可抗力放弃成交资格的，应在不可抗力发生后三个工作日内予以通知采购代理机构并提供相关的证明；如逾期，采购代理机构不予退还平台使用费；</w:t>
      </w:r>
    </w:p>
    <w:p w14:paraId="0C3B75DD" w14:textId="77777777" w:rsidR="0050335D" w:rsidRDefault="00000000">
      <w:pPr>
        <w:pStyle w:val="afa"/>
        <w:numPr>
          <w:ilvl w:val="0"/>
          <w:numId w:val="2"/>
        </w:numPr>
        <w:spacing w:line="360" w:lineRule="auto"/>
        <w:ind w:firstLineChars="0"/>
        <w:rPr>
          <w:rFonts w:ascii="宋体" w:hAnsi="宋体"/>
          <w:b/>
          <w:color w:val="000000" w:themeColor="text1"/>
          <w:szCs w:val="21"/>
        </w:rPr>
      </w:pPr>
      <w:r>
        <w:rPr>
          <w:rFonts w:ascii="宋体" w:hAnsi="宋体" w:hint="eastAsia"/>
          <w:b/>
          <w:color w:val="000000" w:themeColor="text1"/>
          <w:szCs w:val="21"/>
        </w:rPr>
        <w:t>联系方式</w:t>
      </w:r>
    </w:p>
    <w:p w14:paraId="6025609F" w14:textId="77777777" w:rsidR="0050335D" w:rsidRDefault="00000000">
      <w:pPr>
        <w:pStyle w:val="afa"/>
        <w:widowControl/>
        <w:spacing w:line="360" w:lineRule="auto"/>
        <w:ind w:left="420" w:firstLineChars="0" w:firstLine="0"/>
        <w:jc w:val="left"/>
        <w:rPr>
          <w:rFonts w:ascii="宋体" w:hAnsi="宋体"/>
          <w:color w:val="000000" w:themeColor="text1"/>
          <w:szCs w:val="21"/>
        </w:rPr>
      </w:pPr>
      <w:proofErr w:type="gramStart"/>
      <w:r>
        <w:rPr>
          <w:rFonts w:ascii="宋体" w:hAnsi="宋体"/>
          <w:color w:val="000000" w:themeColor="text1"/>
          <w:szCs w:val="21"/>
        </w:rPr>
        <w:t>扫码关注微信公众号</w:t>
      </w:r>
      <w:proofErr w:type="gramEnd"/>
      <w:r>
        <w:rPr>
          <w:rFonts w:ascii="宋体" w:hAnsi="宋体"/>
          <w:color w:val="000000" w:themeColor="text1"/>
          <w:szCs w:val="21"/>
        </w:rPr>
        <w:t>“</w:t>
      </w:r>
      <w:proofErr w:type="gramStart"/>
      <w:r>
        <w:rPr>
          <w:rFonts w:ascii="宋体" w:hAnsi="宋体"/>
          <w:color w:val="000000" w:themeColor="text1"/>
          <w:szCs w:val="21"/>
        </w:rPr>
        <w:t>云采</w:t>
      </w:r>
      <w:proofErr w:type="gramEnd"/>
      <w:r>
        <w:rPr>
          <w:rFonts w:ascii="宋体" w:hAnsi="宋体"/>
          <w:color w:val="000000" w:themeColor="text1"/>
          <w:szCs w:val="21"/>
        </w:rPr>
        <w:t>链互联服务平台”，即可在线咨询相关事项</w:t>
      </w:r>
      <w:r>
        <w:rPr>
          <w:rFonts w:ascii="宋体" w:hAnsi="宋体" w:hint="eastAsia"/>
          <w:color w:val="000000" w:themeColor="text1"/>
          <w:szCs w:val="21"/>
        </w:rPr>
        <w:t>。</w:t>
      </w:r>
    </w:p>
    <w:p w14:paraId="14F89C97" w14:textId="77777777" w:rsidR="0050335D" w:rsidRDefault="00000000">
      <w:pPr>
        <w:spacing w:line="360" w:lineRule="auto"/>
        <w:jc w:val="center"/>
        <w:rPr>
          <w:rFonts w:ascii="宋体" w:hAnsi="宋体"/>
          <w:color w:val="000000" w:themeColor="text1"/>
        </w:rPr>
      </w:pPr>
      <w:r>
        <w:rPr>
          <w:rFonts w:ascii="宋体" w:hAnsi="宋体"/>
          <w:noProof/>
          <w:color w:val="000000" w:themeColor="text1"/>
        </w:rPr>
        <w:drawing>
          <wp:inline distT="0" distB="0" distL="0" distR="0" wp14:anchorId="4EC9EE20" wp14:editId="33C1280E">
            <wp:extent cx="1285875" cy="1285875"/>
            <wp:effectExtent l="0" t="0" r="9525" b="9525"/>
            <wp:docPr id="1" name="图片 1" descr="C:\Users\ADMINI~1\AppData\Local\Temp\360zip$Temp\360$2\智采公众号8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DMINI~1\AppData\Local\Temp\360zip$Temp\360$2\智采公众号8c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285875" cy="1285875"/>
                    </a:xfrm>
                    <a:prstGeom prst="rect">
                      <a:avLst/>
                    </a:prstGeom>
                    <a:noFill/>
                    <a:ln>
                      <a:noFill/>
                    </a:ln>
                  </pic:spPr>
                </pic:pic>
              </a:graphicData>
            </a:graphic>
          </wp:inline>
        </w:drawing>
      </w:r>
      <w:r>
        <w:rPr>
          <w:rFonts w:ascii="宋体" w:hAnsi="宋体"/>
          <w:color w:val="000000" w:themeColor="text1"/>
        </w:rPr>
        <w:br w:type="page"/>
      </w:r>
    </w:p>
    <w:p w14:paraId="209C04C1" w14:textId="77777777" w:rsidR="0050335D" w:rsidRDefault="00000000">
      <w:pPr>
        <w:pStyle w:val="af1"/>
        <w:spacing w:before="0" w:after="0" w:line="360" w:lineRule="auto"/>
        <w:rPr>
          <w:rFonts w:ascii="宋体" w:hAnsi="宋体"/>
          <w:color w:val="000000" w:themeColor="text1"/>
        </w:rPr>
      </w:pPr>
      <w:r>
        <w:rPr>
          <w:rFonts w:ascii="宋体" w:hAnsi="宋体" w:hint="eastAsia"/>
          <w:color w:val="000000" w:themeColor="text1"/>
        </w:rPr>
        <w:lastRenderedPageBreak/>
        <w:t>第二章 用户需求书</w:t>
      </w:r>
    </w:p>
    <w:p w14:paraId="1C6F26EC" w14:textId="77777777" w:rsidR="0050335D" w:rsidRDefault="00000000">
      <w:pPr>
        <w:snapToGrid w:val="0"/>
        <w:spacing w:beforeLines="50" w:before="156" w:line="360" w:lineRule="auto"/>
        <w:ind w:left="517" w:hangingChars="245" w:hanging="517"/>
        <w:rPr>
          <w:rFonts w:ascii="宋体" w:hAnsi="宋体"/>
          <w:b/>
          <w:bCs/>
          <w:color w:val="000000" w:themeColor="text1"/>
          <w:szCs w:val="21"/>
        </w:rPr>
      </w:pPr>
      <w:r>
        <w:rPr>
          <w:rFonts w:ascii="宋体" w:hAnsi="宋体" w:cs="宋体" w:hint="eastAsia"/>
          <w:b/>
          <w:bCs/>
          <w:color w:val="000000" w:themeColor="text1"/>
          <w:szCs w:val="21"/>
        </w:rPr>
        <w:t>说明：</w:t>
      </w:r>
    </w:p>
    <w:p w14:paraId="6F34F829" w14:textId="77777777" w:rsidR="0050335D" w:rsidRDefault="00000000">
      <w:pPr>
        <w:numPr>
          <w:ilvl w:val="0"/>
          <w:numId w:val="13"/>
        </w:numPr>
        <w:snapToGrid w:val="0"/>
        <w:spacing w:beforeLines="50" w:before="156" w:line="360" w:lineRule="auto"/>
        <w:rPr>
          <w:rFonts w:ascii="宋体" w:hAnsi="宋体" w:cs="宋体"/>
          <w:b/>
          <w:bCs/>
          <w:color w:val="000000" w:themeColor="text1"/>
          <w:szCs w:val="21"/>
        </w:rPr>
      </w:pPr>
      <w:r>
        <w:rPr>
          <w:rFonts w:ascii="宋体" w:hAnsi="宋体" w:cs="宋体" w:hint="eastAsia"/>
          <w:b/>
          <w:bCs/>
          <w:color w:val="000000" w:themeColor="text1"/>
          <w:szCs w:val="21"/>
        </w:rPr>
        <w:t>响应供应商须对本项目进行整体响应，任何只对其中一部分进行的响应都被视为无效响应。</w:t>
      </w:r>
    </w:p>
    <w:p w14:paraId="5E212139" w14:textId="77777777" w:rsidR="0050335D" w:rsidRPr="00D10595" w:rsidRDefault="00000000" w:rsidP="00656A23">
      <w:pPr>
        <w:pStyle w:val="a"/>
      </w:pPr>
      <w:r w:rsidRPr="00D10595">
        <w:rPr>
          <w:rFonts w:hint="eastAsia"/>
        </w:rPr>
        <w:t>项目一览表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85"/>
        <w:gridCol w:w="709"/>
        <w:gridCol w:w="2834"/>
        <w:gridCol w:w="1894"/>
      </w:tblGrid>
      <w:tr w:rsidR="0050335D" w14:paraId="1D057F53" w14:textId="77777777" w:rsidTr="00777AD8">
        <w:trPr>
          <w:cantSplit/>
          <w:trHeight w:val="530"/>
          <w:jc w:val="center"/>
        </w:trPr>
        <w:tc>
          <w:tcPr>
            <w:tcW w:w="1810" w:type="pct"/>
            <w:shd w:val="clear" w:color="auto" w:fill="EEECE1"/>
            <w:vAlign w:val="center"/>
          </w:tcPr>
          <w:p w14:paraId="380469F0" w14:textId="77777777" w:rsidR="0050335D" w:rsidRDefault="00000000">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项目名称</w:t>
            </w:r>
          </w:p>
        </w:tc>
        <w:tc>
          <w:tcPr>
            <w:tcW w:w="416" w:type="pct"/>
            <w:shd w:val="clear" w:color="auto" w:fill="EEECE1"/>
            <w:vAlign w:val="center"/>
          </w:tcPr>
          <w:p w14:paraId="1C60FB0D" w14:textId="77777777" w:rsidR="0050335D" w:rsidRDefault="00000000">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数量</w:t>
            </w:r>
          </w:p>
        </w:tc>
        <w:tc>
          <w:tcPr>
            <w:tcW w:w="1663" w:type="pct"/>
            <w:shd w:val="clear" w:color="auto" w:fill="EEECE1"/>
            <w:vAlign w:val="center"/>
          </w:tcPr>
          <w:p w14:paraId="4F8BD38D" w14:textId="41711882" w:rsidR="0050335D" w:rsidRDefault="00FE7268">
            <w:pPr>
              <w:spacing w:beforeLines="50" w:before="156" w:line="360" w:lineRule="auto"/>
              <w:jc w:val="center"/>
              <w:rPr>
                <w:rFonts w:ascii="宋体" w:hAnsi="宋体"/>
                <w:b/>
                <w:color w:val="000000" w:themeColor="text1"/>
                <w:szCs w:val="21"/>
              </w:rPr>
            </w:pPr>
            <w:r>
              <w:rPr>
                <w:rFonts w:ascii="宋体" w:hAnsi="宋体" w:hint="eastAsia"/>
                <w:b/>
                <w:color w:val="000000" w:themeColor="text1"/>
                <w:szCs w:val="21"/>
              </w:rPr>
              <w:t>完成期</w:t>
            </w:r>
          </w:p>
        </w:tc>
        <w:tc>
          <w:tcPr>
            <w:tcW w:w="1111" w:type="pct"/>
            <w:shd w:val="clear" w:color="auto" w:fill="EEECE1"/>
            <w:vAlign w:val="center"/>
          </w:tcPr>
          <w:p w14:paraId="423F9A0B" w14:textId="77777777" w:rsidR="0050335D" w:rsidRDefault="00000000">
            <w:pPr>
              <w:spacing w:beforeLines="50" w:before="156" w:line="360" w:lineRule="auto"/>
              <w:jc w:val="center"/>
              <w:rPr>
                <w:rFonts w:ascii="宋体" w:hAnsi="宋体"/>
                <w:b/>
                <w:color w:val="000000" w:themeColor="text1"/>
                <w:szCs w:val="21"/>
              </w:rPr>
            </w:pPr>
            <w:r>
              <w:rPr>
                <w:rFonts w:ascii="宋体" w:hAnsi="宋体" w:cs="微软雅黑" w:hint="eastAsia"/>
                <w:b/>
                <w:color w:val="000000"/>
                <w:szCs w:val="21"/>
              </w:rPr>
              <w:t>最高限价（含税）</w:t>
            </w:r>
          </w:p>
        </w:tc>
      </w:tr>
      <w:tr w:rsidR="0050335D" w14:paraId="46A0F52C" w14:textId="77777777" w:rsidTr="00777AD8">
        <w:trPr>
          <w:cantSplit/>
          <w:trHeight w:val="872"/>
          <w:jc w:val="center"/>
        </w:trPr>
        <w:tc>
          <w:tcPr>
            <w:tcW w:w="1810" w:type="pct"/>
            <w:vAlign w:val="center"/>
          </w:tcPr>
          <w:p w14:paraId="76F25922" w14:textId="773F72C0" w:rsidR="0050335D" w:rsidRDefault="00523E3A">
            <w:pPr>
              <w:spacing w:beforeLines="50" w:before="156" w:line="360" w:lineRule="auto"/>
              <w:jc w:val="center"/>
              <w:rPr>
                <w:rFonts w:ascii="宋体" w:hAnsi="宋体"/>
                <w:color w:val="000000" w:themeColor="text1"/>
                <w:szCs w:val="21"/>
              </w:rPr>
            </w:pPr>
            <w:r>
              <w:rPr>
                <w:rFonts w:ascii="宋体" w:hAnsi="宋体" w:hint="eastAsia"/>
                <w:color w:val="000000" w:themeColor="text1"/>
                <w:szCs w:val="21"/>
              </w:rPr>
              <w:t>2024从化区中小微企业（18家）定期检测服务项目</w:t>
            </w:r>
          </w:p>
        </w:tc>
        <w:tc>
          <w:tcPr>
            <w:tcW w:w="416" w:type="pct"/>
            <w:vAlign w:val="center"/>
          </w:tcPr>
          <w:p w14:paraId="4A526037" w14:textId="088E5C2C" w:rsidR="0050335D" w:rsidRDefault="00000000">
            <w:pPr>
              <w:keepNext/>
              <w:adjustRightInd w:val="0"/>
              <w:spacing w:beforeLines="50" w:before="156" w:after="60" w:line="360" w:lineRule="auto"/>
              <w:jc w:val="center"/>
              <w:textAlignment w:val="center"/>
              <w:rPr>
                <w:rFonts w:ascii="宋体" w:hAnsi="宋体"/>
                <w:color w:val="000000" w:themeColor="text1"/>
                <w:szCs w:val="21"/>
              </w:rPr>
            </w:pPr>
            <w:r>
              <w:rPr>
                <w:rFonts w:ascii="宋体" w:hAnsi="宋体" w:hint="eastAsia"/>
                <w:color w:val="000000" w:themeColor="text1"/>
                <w:szCs w:val="21"/>
              </w:rPr>
              <w:t>1</w:t>
            </w:r>
            <w:r w:rsidR="00FE7268">
              <w:rPr>
                <w:rFonts w:ascii="宋体" w:hAnsi="宋体" w:hint="eastAsia"/>
                <w:color w:val="000000" w:themeColor="text1"/>
                <w:szCs w:val="21"/>
              </w:rPr>
              <w:t>项</w:t>
            </w:r>
          </w:p>
        </w:tc>
        <w:tc>
          <w:tcPr>
            <w:tcW w:w="1663" w:type="pct"/>
            <w:vAlign w:val="center"/>
          </w:tcPr>
          <w:p w14:paraId="5542095A" w14:textId="27203955" w:rsidR="0050335D" w:rsidRDefault="00FE7268">
            <w:pPr>
              <w:spacing w:line="360" w:lineRule="auto"/>
              <w:jc w:val="center"/>
              <w:rPr>
                <w:rFonts w:ascii="宋体" w:hAnsi="宋体"/>
                <w:color w:val="000000" w:themeColor="text1"/>
                <w:szCs w:val="21"/>
              </w:rPr>
            </w:pPr>
            <w:r w:rsidRPr="00FE7268">
              <w:rPr>
                <w:rFonts w:ascii="宋体" w:hAnsi="宋体" w:hint="eastAsia"/>
                <w:color w:val="000000" w:themeColor="text1"/>
                <w:szCs w:val="21"/>
              </w:rPr>
              <w:t>自合同签订之日起于2024年7月31日前完成</w:t>
            </w:r>
          </w:p>
        </w:tc>
        <w:tc>
          <w:tcPr>
            <w:tcW w:w="1111" w:type="pct"/>
            <w:vAlign w:val="center"/>
          </w:tcPr>
          <w:p w14:paraId="616DA6B2" w14:textId="5B2C80AE" w:rsidR="0050335D" w:rsidRDefault="00000000">
            <w:pPr>
              <w:keepNext/>
              <w:adjustRightInd w:val="0"/>
              <w:spacing w:beforeLines="50" w:before="156" w:after="60" w:line="360" w:lineRule="auto"/>
              <w:jc w:val="center"/>
              <w:textAlignment w:val="center"/>
              <w:rPr>
                <w:rFonts w:ascii="宋体" w:hAnsi="宋体"/>
                <w:color w:val="000000" w:themeColor="text1"/>
                <w:szCs w:val="21"/>
              </w:rPr>
            </w:pPr>
            <w:r>
              <w:rPr>
                <w:rFonts w:ascii="宋体" w:hAnsi="宋体" w:hint="eastAsia"/>
                <w:color w:val="000000" w:themeColor="text1"/>
                <w:szCs w:val="21"/>
              </w:rPr>
              <w:t>人民币</w:t>
            </w:r>
            <w:r w:rsidR="00FE7268" w:rsidRPr="00FE7268">
              <w:rPr>
                <w:rFonts w:ascii="宋体" w:hAnsi="宋体" w:hint="eastAsia"/>
                <w:color w:val="000000" w:themeColor="text1"/>
                <w:szCs w:val="21"/>
                <w:u w:val="single"/>
              </w:rPr>
              <w:t>80</w:t>
            </w:r>
            <w:r w:rsidRPr="00FE7268">
              <w:rPr>
                <w:rFonts w:ascii="宋体" w:hAnsi="宋体"/>
                <w:color w:val="000000" w:themeColor="text1"/>
                <w:szCs w:val="21"/>
                <w:u w:val="single"/>
              </w:rPr>
              <w:t>000</w:t>
            </w:r>
            <w:r>
              <w:rPr>
                <w:rFonts w:ascii="宋体" w:hAnsi="宋体" w:hint="eastAsia"/>
                <w:color w:val="000000" w:themeColor="text1"/>
                <w:szCs w:val="21"/>
              </w:rPr>
              <w:t>元</w:t>
            </w:r>
          </w:p>
        </w:tc>
      </w:tr>
    </w:tbl>
    <w:p w14:paraId="27EA7227" w14:textId="720EE93F" w:rsidR="0050335D" w:rsidRDefault="00FE7268" w:rsidP="00656A23">
      <w:pPr>
        <w:pStyle w:val="a"/>
      </w:pPr>
      <w:r>
        <w:rPr>
          <w:rFonts w:hint="eastAsia"/>
        </w:rPr>
        <w:t>服务目标</w:t>
      </w:r>
    </w:p>
    <w:p w14:paraId="6474F811" w14:textId="37F8AA9F" w:rsidR="0050335D" w:rsidRDefault="00FE7268" w:rsidP="00656A23">
      <w:pPr>
        <w:pStyle w:val="a"/>
        <w:numPr>
          <w:ilvl w:val="0"/>
          <w:numId w:val="0"/>
        </w:numPr>
        <w:ind w:left="-14"/>
      </w:pPr>
      <w:r w:rsidRPr="00FE7268">
        <w:rPr>
          <w:rFonts w:hint="eastAsia"/>
        </w:rPr>
        <w:t>委托职业卫生技术服务机构对选定的18家目标企业开展定期检测，内容包含企业现状调查、确定危害因素、制定检测方案、现场采样、实验室内检验出具数据（化学因素）、现场检测出具数据（物理、化学因素）、报告编制。</w:t>
      </w:r>
    </w:p>
    <w:p w14:paraId="1E78B65C" w14:textId="183CC5F9" w:rsidR="00FE7268" w:rsidRPr="00FE7268" w:rsidRDefault="00FE7268" w:rsidP="00656A23">
      <w:pPr>
        <w:pStyle w:val="a"/>
      </w:pPr>
      <w:r w:rsidRPr="00FE7268">
        <w:rPr>
          <w:rFonts w:hint="eastAsia"/>
        </w:rPr>
        <w:t>服务内容</w:t>
      </w:r>
    </w:p>
    <w:p w14:paraId="17F8A8E9" w14:textId="74CAECD7" w:rsidR="00FE7268" w:rsidRPr="00FE7268" w:rsidRDefault="00FE7268" w:rsidP="00FE7268">
      <w:pPr>
        <w:pStyle w:val="afa"/>
        <w:numPr>
          <w:ilvl w:val="1"/>
          <w:numId w:val="27"/>
        </w:numPr>
        <w:spacing w:line="360" w:lineRule="auto"/>
        <w:ind w:left="426" w:firstLineChars="0"/>
        <w:rPr>
          <w:rFonts w:ascii="宋体" w:hAnsi="宋体"/>
          <w:b/>
          <w:bCs/>
          <w:color w:val="000000" w:themeColor="text1"/>
          <w:kern w:val="0"/>
          <w:szCs w:val="21"/>
          <w:lang w:val="zh-CN"/>
        </w:rPr>
      </w:pPr>
      <w:r w:rsidRPr="00FE7268">
        <w:rPr>
          <w:rFonts w:ascii="宋体" w:hAnsi="宋体" w:hint="eastAsia"/>
          <w:b/>
          <w:bCs/>
          <w:color w:val="000000" w:themeColor="text1"/>
          <w:kern w:val="0"/>
          <w:szCs w:val="21"/>
          <w:lang w:val="zh-CN"/>
        </w:rPr>
        <w:t>工作要求：</w:t>
      </w:r>
    </w:p>
    <w:p w14:paraId="3974C30B" w14:textId="77777777" w:rsidR="00FE7268" w:rsidRPr="00FE7268" w:rsidRDefault="00FE7268" w:rsidP="00FE7268">
      <w:pPr>
        <w:spacing w:line="360" w:lineRule="auto"/>
        <w:ind w:leftChars="200" w:left="420"/>
        <w:rPr>
          <w:rFonts w:ascii="宋体" w:hAnsi="宋体"/>
          <w:color w:val="000000" w:themeColor="text1"/>
          <w:kern w:val="0"/>
          <w:szCs w:val="21"/>
          <w:lang w:val="zh-CN"/>
        </w:rPr>
      </w:pPr>
      <w:r w:rsidRPr="00FE7268">
        <w:rPr>
          <w:rFonts w:ascii="宋体" w:hAnsi="宋体" w:hint="eastAsia"/>
          <w:color w:val="000000" w:themeColor="text1"/>
          <w:kern w:val="0"/>
          <w:szCs w:val="21"/>
          <w:lang w:val="zh-CN"/>
        </w:rPr>
        <w:t>对采购人筛选出来的18家用人单位进行职业病危害因素检测。具体要求需按照《从化区中小微企业职业健康帮扶工作方案》（从卫[2023]149号文件帮扶评估</w:t>
      </w:r>
      <w:proofErr w:type="gramStart"/>
      <w:r w:rsidRPr="00FE7268">
        <w:rPr>
          <w:rFonts w:ascii="宋体" w:hAnsi="宋体" w:hint="eastAsia"/>
          <w:color w:val="000000" w:themeColor="text1"/>
          <w:kern w:val="0"/>
          <w:szCs w:val="21"/>
          <w:lang w:val="zh-CN"/>
        </w:rPr>
        <w:t>表要求</w:t>
      </w:r>
      <w:proofErr w:type="gramEnd"/>
      <w:r w:rsidRPr="00FE7268">
        <w:rPr>
          <w:rFonts w:ascii="宋体" w:hAnsi="宋体" w:hint="eastAsia"/>
          <w:color w:val="000000" w:themeColor="text1"/>
          <w:kern w:val="0"/>
          <w:szCs w:val="21"/>
          <w:lang w:val="zh-CN"/>
        </w:rPr>
        <w:t>开展定期检测工作。</w:t>
      </w:r>
    </w:p>
    <w:p w14:paraId="4F6B5303" w14:textId="40625C4C" w:rsidR="00FE7268" w:rsidRPr="00FE7268" w:rsidRDefault="00FE7268" w:rsidP="00FE7268">
      <w:pPr>
        <w:pStyle w:val="afa"/>
        <w:numPr>
          <w:ilvl w:val="1"/>
          <w:numId w:val="27"/>
        </w:numPr>
        <w:spacing w:line="360" w:lineRule="auto"/>
        <w:ind w:left="426" w:firstLineChars="0"/>
        <w:rPr>
          <w:rFonts w:ascii="宋体" w:hAnsi="宋体"/>
          <w:b/>
          <w:bCs/>
          <w:color w:val="000000" w:themeColor="text1"/>
          <w:kern w:val="0"/>
          <w:szCs w:val="21"/>
          <w:lang w:val="zh-CN"/>
        </w:rPr>
      </w:pPr>
      <w:r w:rsidRPr="00FE7268">
        <w:rPr>
          <w:rFonts w:ascii="宋体" w:hAnsi="宋体" w:hint="eastAsia"/>
          <w:b/>
          <w:bCs/>
          <w:color w:val="000000" w:themeColor="text1"/>
          <w:kern w:val="0"/>
          <w:szCs w:val="21"/>
          <w:lang w:val="zh-CN"/>
        </w:rPr>
        <w:t>职业病危害因素检测</w:t>
      </w:r>
    </w:p>
    <w:p w14:paraId="635C8802" w14:textId="08BDB825" w:rsidR="00FE7268" w:rsidRPr="00FE7268" w:rsidRDefault="00FE7268" w:rsidP="00FE7268">
      <w:pPr>
        <w:spacing w:line="360" w:lineRule="auto"/>
        <w:ind w:firstLineChars="200" w:firstLine="420"/>
        <w:rPr>
          <w:rFonts w:ascii="宋体" w:hAnsi="宋体"/>
          <w:color w:val="000000" w:themeColor="text1"/>
          <w:kern w:val="0"/>
          <w:szCs w:val="21"/>
          <w:lang w:val="zh-CN"/>
        </w:rPr>
      </w:pPr>
      <w:r w:rsidRPr="00FE7268">
        <w:rPr>
          <w:rFonts w:ascii="宋体" w:hAnsi="宋体" w:hint="eastAsia"/>
          <w:color w:val="000000" w:themeColor="text1"/>
          <w:kern w:val="0"/>
          <w:szCs w:val="21"/>
          <w:lang w:val="zh-CN"/>
        </w:rPr>
        <w:t>对纳入监测的用人单位工作场所存在职业病危害因素的工作场所进行一次全面检测。</w:t>
      </w:r>
    </w:p>
    <w:p w14:paraId="6FDAA079" w14:textId="48D6859E" w:rsidR="00FE7268" w:rsidRPr="00FE7268" w:rsidRDefault="00FE7268" w:rsidP="00656A23">
      <w:pPr>
        <w:pStyle w:val="a"/>
      </w:pPr>
      <w:r w:rsidRPr="00FE7268">
        <w:rPr>
          <w:rFonts w:hint="eastAsia"/>
        </w:rPr>
        <w:t>商务要求</w:t>
      </w:r>
    </w:p>
    <w:p w14:paraId="314B2371" w14:textId="1936FDFB" w:rsidR="00FE7268" w:rsidRPr="00FE7268" w:rsidRDefault="00FE7268" w:rsidP="00FE7268">
      <w:pPr>
        <w:pStyle w:val="afa"/>
        <w:numPr>
          <w:ilvl w:val="0"/>
          <w:numId w:val="29"/>
        </w:numPr>
        <w:spacing w:line="360" w:lineRule="auto"/>
        <w:ind w:left="426" w:firstLineChars="0"/>
        <w:rPr>
          <w:rFonts w:ascii="宋体" w:hAnsi="宋体"/>
          <w:b/>
          <w:bCs/>
          <w:color w:val="000000" w:themeColor="text1"/>
          <w:kern w:val="0"/>
          <w:szCs w:val="21"/>
          <w:lang w:val="zh-CN"/>
        </w:rPr>
      </w:pPr>
      <w:r w:rsidRPr="00FE7268">
        <w:rPr>
          <w:rFonts w:ascii="宋体" w:hAnsi="宋体" w:hint="eastAsia"/>
          <w:b/>
          <w:bCs/>
          <w:color w:val="000000" w:themeColor="text1"/>
          <w:kern w:val="0"/>
          <w:szCs w:val="21"/>
          <w:lang w:val="zh-CN"/>
        </w:rPr>
        <w:t>交货地点</w:t>
      </w:r>
    </w:p>
    <w:p w14:paraId="2A9B65AB" w14:textId="77777777" w:rsidR="00FE7268" w:rsidRPr="00FE7268" w:rsidRDefault="00FE7268" w:rsidP="00FE7268">
      <w:pPr>
        <w:spacing w:line="360" w:lineRule="auto"/>
        <w:ind w:firstLineChars="200" w:firstLine="420"/>
        <w:rPr>
          <w:rFonts w:ascii="宋体" w:hAnsi="宋体"/>
          <w:color w:val="000000" w:themeColor="text1"/>
          <w:kern w:val="0"/>
          <w:szCs w:val="21"/>
          <w:lang w:val="zh-CN"/>
        </w:rPr>
      </w:pPr>
      <w:r w:rsidRPr="00FE7268">
        <w:rPr>
          <w:rFonts w:ascii="宋体" w:hAnsi="宋体" w:hint="eastAsia"/>
          <w:color w:val="000000" w:themeColor="text1"/>
          <w:kern w:val="0"/>
          <w:szCs w:val="21"/>
          <w:lang w:val="zh-CN"/>
        </w:rPr>
        <w:t>交货地点：采购人指定地点。</w:t>
      </w:r>
    </w:p>
    <w:p w14:paraId="26980CC4" w14:textId="345D4E37" w:rsidR="00FE7268" w:rsidRPr="00FE7268" w:rsidRDefault="00FE7268" w:rsidP="00FE7268">
      <w:pPr>
        <w:pStyle w:val="afa"/>
        <w:numPr>
          <w:ilvl w:val="0"/>
          <w:numId w:val="29"/>
        </w:numPr>
        <w:spacing w:line="360" w:lineRule="auto"/>
        <w:ind w:left="426" w:firstLineChars="0"/>
        <w:rPr>
          <w:rFonts w:ascii="宋体" w:hAnsi="宋体"/>
          <w:b/>
          <w:bCs/>
          <w:color w:val="000000" w:themeColor="text1"/>
          <w:kern w:val="0"/>
          <w:szCs w:val="21"/>
          <w:lang w:val="zh-CN"/>
        </w:rPr>
      </w:pPr>
      <w:r w:rsidRPr="00FE7268">
        <w:rPr>
          <w:rFonts w:ascii="宋体" w:hAnsi="宋体" w:hint="eastAsia"/>
          <w:b/>
          <w:bCs/>
          <w:color w:val="000000" w:themeColor="text1"/>
          <w:kern w:val="0"/>
          <w:szCs w:val="21"/>
          <w:lang w:val="zh-CN"/>
        </w:rPr>
        <w:t>资质要求</w:t>
      </w:r>
    </w:p>
    <w:p w14:paraId="322E8529" w14:textId="77777777" w:rsidR="00FE7268" w:rsidRPr="00FE7268" w:rsidRDefault="00FE7268" w:rsidP="00FE7268">
      <w:pPr>
        <w:spacing w:line="360" w:lineRule="auto"/>
        <w:ind w:leftChars="200" w:left="420"/>
        <w:rPr>
          <w:rFonts w:ascii="宋体" w:hAnsi="宋体"/>
          <w:color w:val="000000" w:themeColor="text1"/>
          <w:kern w:val="0"/>
          <w:szCs w:val="21"/>
          <w:lang w:val="zh-CN"/>
        </w:rPr>
      </w:pPr>
      <w:r w:rsidRPr="00FE7268">
        <w:rPr>
          <w:rFonts w:ascii="宋体" w:hAnsi="宋体" w:hint="eastAsia"/>
          <w:color w:val="000000" w:themeColor="text1"/>
          <w:kern w:val="0"/>
          <w:szCs w:val="21"/>
          <w:lang w:val="zh-CN"/>
        </w:rPr>
        <w:t>承担职业病危害因素现场检测的机构应具有职业卫生技术服务资质，必须在规定时限内完成，项目完成后分别出具18家企业定期检测报告。</w:t>
      </w:r>
    </w:p>
    <w:p w14:paraId="3DB73416" w14:textId="505C9FE9" w:rsidR="00FE7268" w:rsidRPr="00FE7268" w:rsidRDefault="00FE7268" w:rsidP="00FE7268">
      <w:pPr>
        <w:pStyle w:val="afa"/>
        <w:numPr>
          <w:ilvl w:val="0"/>
          <w:numId w:val="29"/>
        </w:numPr>
        <w:spacing w:line="360" w:lineRule="auto"/>
        <w:ind w:left="426" w:firstLineChars="0"/>
        <w:rPr>
          <w:rFonts w:ascii="宋体" w:hAnsi="宋体"/>
          <w:b/>
          <w:bCs/>
          <w:color w:val="000000" w:themeColor="text1"/>
          <w:kern w:val="0"/>
          <w:szCs w:val="21"/>
          <w:lang w:val="zh-CN"/>
        </w:rPr>
      </w:pPr>
      <w:r w:rsidRPr="00FE7268">
        <w:rPr>
          <w:rFonts w:ascii="宋体" w:hAnsi="宋体" w:hint="eastAsia"/>
          <w:b/>
          <w:bCs/>
          <w:color w:val="000000" w:themeColor="text1"/>
          <w:kern w:val="0"/>
          <w:szCs w:val="21"/>
          <w:lang w:val="zh-CN"/>
        </w:rPr>
        <w:t>验收标准</w:t>
      </w:r>
    </w:p>
    <w:p w14:paraId="04C51BFD" w14:textId="3EB90B63" w:rsidR="0050335D" w:rsidRPr="00656A23" w:rsidRDefault="00FE7268" w:rsidP="00656A23">
      <w:pPr>
        <w:spacing w:line="360" w:lineRule="auto"/>
        <w:ind w:leftChars="200" w:left="420"/>
        <w:rPr>
          <w:rFonts w:ascii="宋体" w:hAnsi="宋体"/>
          <w:color w:val="000000" w:themeColor="text1"/>
          <w:kern w:val="0"/>
          <w:szCs w:val="21"/>
          <w:lang w:val="zh-CN"/>
        </w:rPr>
      </w:pPr>
      <w:r w:rsidRPr="00FE7268">
        <w:rPr>
          <w:rFonts w:ascii="宋体" w:hAnsi="宋体" w:hint="eastAsia"/>
          <w:color w:val="000000" w:themeColor="text1"/>
          <w:kern w:val="0"/>
          <w:szCs w:val="21"/>
          <w:lang w:val="zh-CN"/>
        </w:rPr>
        <w:t>定期检测项目完成后需及时提供每家企业的现场采样记录、实验室原始记录、定期检测报告。由广州市从化</w:t>
      </w:r>
      <w:proofErr w:type="gramStart"/>
      <w:r w:rsidRPr="00FE7268">
        <w:rPr>
          <w:rFonts w:ascii="宋体" w:hAnsi="宋体" w:hint="eastAsia"/>
          <w:color w:val="000000" w:themeColor="text1"/>
          <w:kern w:val="0"/>
          <w:szCs w:val="21"/>
          <w:lang w:val="zh-CN"/>
        </w:rPr>
        <w:t>区疾控中心</w:t>
      </w:r>
      <w:proofErr w:type="gramEnd"/>
      <w:r w:rsidRPr="00FE7268">
        <w:rPr>
          <w:rFonts w:ascii="宋体" w:hAnsi="宋体" w:hint="eastAsia"/>
          <w:color w:val="000000" w:themeColor="text1"/>
          <w:kern w:val="0"/>
          <w:szCs w:val="21"/>
          <w:lang w:val="zh-CN"/>
        </w:rPr>
        <w:t>技术专家组组织验收，数据结果符合质量控制标准，完成时限按要求最晚时限前完成。</w:t>
      </w:r>
    </w:p>
    <w:p w14:paraId="18CF633F" w14:textId="77777777" w:rsidR="0050335D" w:rsidRPr="00D10595" w:rsidRDefault="00000000" w:rsidP="00656A23">
      <w:pPr>
        <w:pStyle w:val="a"/>
      </w:pPr>
      <w:r w:rsidRPr="00D10595">
        <w:rPr>
          <w:rFonts w:hint="eastAsia"/>
        </w:rPr>
        <w:lastRenderedPageBreak/>
        <w:t>付款方式</w:t>
      </w:r>
    </w:p>
    <w:p w14:paraId="671F336A" w14:textId="77777777" w:rsidR="0050335D" w:rsidRDefault="00000000">
      <w:pPr>
        <w:widowControl/>
        <w:spacing w:line="360" w:lineRule="auto"/>
        <w:rPr>
          <w:rFonts w:ascii="宋体" w:hAnsi="宋体" w:cs="宋体"/>
          <w:bCs/>
          <w:color w:val="000000" w:themeColor="text1"/>
          <w:szCs w:val="21"/>
        </w:rPr>
      </w:pPr>
      <w:r>
        <w:rPr>
          <w:rFonts w:ascii="宋体" w:hAnsi="宋体" w:cs="宋体" w:hint="eastAsia"/>
          <w:bCs/>
          <w:color w:val="000000" w:themeColor="text1"/>
          <w:szCs w:val="21"/>
        </w:rPr>
        <w:t>由采购人按下列程序付款：</w:t>
      </w:r>
    </w:p>
    <w:p w14:paraId="330446F2" w14:textId="06686972" w:rsidR="0050335D" w:rsidRDefault="00FE7268">
      <w:pPr>
        <w:pStyle w:val="afa"/>
        <w:widowControl/>
        <w:numPr>
          <w:ilvl w:val="0"/>
          <w:numId w:val="19"/>
        </w:numPr>
        <w:spacing w:line="360" w:lineRule="auto"/>
        <w:ind w:firstLineChars="0"/>
        <w:rPr>
          <w:rFonts w:ascii="宋体" w:hAnsi="宋体" w:cs="宋体"/>
          <w:bCs/>
          <w:color w:val="000000" w:themeColor="text1"/>
          <w:szCs w:val="21"/>
        </w:rPr>
      </w:pPr>
      <w:r w:rsidRPr="00FE7268">
        <w:rPr>
          <w:rFonts w:ascii="宋体" w:hAnsi="宋体" w:cs="宋体" w:hint="eastAsia"/>
          <w:bCs/>
          <w:color w:val="000000" w:themeColor="text1"/>
          <w:szCs w:val="21"/>
        </w:rPr>
        <w:t>验收合格后一次性付清项目款；</w:t>
      </w:r>
    </w:p>
    <w:p w14:paraId="54781DC7" w14:textId="59871776" w:rsidR="00FE7268" w:rsidRDefault="00FE7268">
      <w:pPr>
        <w:pStyle w:val="afa"/>
        <w:widowControl/>
        <w:numPr>
          <w:ilvl w:val="0"/>
          <w:numId w:val="19"/>
        </w:numPr>
        <w:spacing w:line="360" w:lineRule="auto"/>
        <w:ind w:firstLineChars="0"/>
        <w:rPr>
          <w:rFonts w:ascii="宋体" w:hAnsi="宋体" w:cs="宋体"/>
          <w:bCs/>
          <w:color w:val="000000" w:themeColor="text1"/>
          <w:szCs w:val="21"/>
        </w:rPr>
      </w:pPr>
      <w:r w:rsidRPr="00FE7268">
        <w:rPr>
          <w:rFonts w:ascii="宋体" w:hAnsi="宋体" w:cs="宋体" w:hint="eastAsia"/>
          <w:bCs/>
          <w:color w:val="000000" w:themeColor="text1"/>
          <w:szCs w:val="21"/>
        </w:rPr>
        <w:t>因采购人使用的是财政资金，采购人在前款规定的付款时间为向政府采购支付部门提出办理财政支付申请手续的时间（不含政府财政支付部门审核的时间），在规定时间内提出支付申请手续后既视为采购人已经按期支付。</w:t>
      </w:r>
    </w:p>
    <w:p w14:paraId="5641F48F" w14:textId="77777777" w:rsidR="00656A23" w:rsidRPr="00656A23" w:rsidRDefault="00656A23" w:rsidP="00656A23">
      <w:pPr>
        <w:pStyle w:val="a"/>
        <w:rPr>
          <w:kern w:val="2"/>
        </w:rPr>
      </w:pPr>
      <w:r w:rsidRPr="00656A23">
        <w:rPr>
          <w:rFonts w:hint="eastAsia"/>
        </w:rPr>
        <w:t>服务对象</w:t>
      </w:r>
    </w:p>
    <w:p w14:paraId="3B4FF5AE" w14:textId="77777777" w:rsidR="00656A23" w:rsidRDefault="00656A23" w:rsidP="00656A23">
      <w:pPr>
        <w:widowControl/>
        <w:jc w:val="left"/>
        <w:rPr>
          <w:rFonts w:ascii="宋体" w:hAnsi="宋体"/>
        </w:rPr>
      </w:pPr>
      <w:r>
        <w:rPr>
          <w:rFonts w:ascii="宋体" w:hAnsi="宋体" w:hint="eastAsia"/>
        </w:rPr>
        <w:t>根据从化区各镇街抽取的企业为确定帮扶对象。</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75"/>
        <w:gridCol w:w="730"/>
        <w:gridCol w:w="1847"/>
        <w:gridCol w:w="1050"/>
        <w:gridCol w:w="604"/>
        <w:gridCol w:w="1234"/>
        <w:gridCol w:w="919"/>
        <w:gridCol w:w="1377"/>
      </w:tblGrid>
      <w:tr w:rsidR="00656A23" w:rsidRPr="00656A23" w14:paraId="7E07D726" w14:textId="77777777" w:rsidTr="00656A23">
        <w:trPr>
          <w:trHeight w:val="285"/>
          <w:jc w:val="center"/>
        </w:trPr>
        <w:tc>
          <w:tcPr>
            <w:tcW w:w="345" w:type="pct"/>
            <w:tcMar>
              <w:top w:w="15" w:type="dxa"/>
              <w:left w:w="15" w:type="dxa"/>
              <w:bottom w:w="0" w:type="dxa"/>
              <w:right w:w="15" w:type="dxa"/>
            </w:tcMar>
            <w:vAlign w:val="center"/>
            <w:hideMark/>
          </w:tcPr>
          <w:p w14:paraId="03B398CA" w14:textId="77777777" w:rsidR="00656A23" w:rsidRPr="00656A23" w:rsidRDefault="00656A23">
            <w:pPr>
              <w:widowControl/>
              <w:jc w:val="center"/>
              <w:textAlignment w:val="center"/>
              <w:rPr>
                <w:rFonts w:ascii="宋体" w:hAnsi="宋体"/>
                <w:b/>
                <w:bCs/>
                <w:color w:val="000000"/>
                <w:szCs w:val="21"/>
              </w:rPr>
            </w:pPr>
            <w:r w:rsidRPr="00656A23">
              <w:rPr>
                <w:rFonts w:ascii="宋体" w:hAnsi="宋体" w:hint="eastAsia"/>
                <w:b/>
                <w:bCs/>
                <w:color w:val="000000"/>
                <w:kern w:val="0"/>
                <w:szCs w:val="21"/>
              </w:rPr>
              <w:t>序号</w:t>
            </w:r>
          </w:p>
        </w:tc>
        <w:tc>
          <w:tcPr>
            <w:tcW w:w="438" w:type="pct"/>
            <w:tcMar>
              <w:top w:w="15" w:type="dxa"/>
              <w:left w:w="15" w:type="dxa"/>
              <w:bottom w:w="0" w:type="dxa"/>
              <w:right w:w="15" w:type="dxa"/>
            </w:tcMar>
            <w:vAlign w:val="center"/>
            <w:hideMark/>
          </w:tcPr>
          <w:p w14:paraId="1BF942B2" w14:textId="77777777" w:rsidR="00656A23" w:rsidRPr="00656A23" w:rsidRDefault="00656A23">
            <w:pPr>
              <w:widowControl/>
              <w:jc w:val="center"/>
              <w:textAlignment w:val="center"/>
              <w:rPr>
                <w:rFonts w:ascii="宋体" w:hAnsi="宋体"/>
                <w:b/>
                <w:bCs/>
                <w:color w:val="000000"/>
                <w:szCs w:val="21"/>
              </w:rPr>
            </w:pPr>
            <w:r w:rsidRPr="00656A23">
              <w:rPr>
                <w:rFonts w:ascii="宋体" w:hAnsi="宋体" w:hint="eastAsia"/>
                <w:b/>
                <w:bCs/>
                <w:color w:val="000000"/>
                <w:kern w:val="0"/>
                <w:szCs w:val="21"/>
              </w:rPr>
              <w:t>属地</w:t>
            </w:r>
          </w:p>
        </w:tc>
        <w:tc>
          <w:tcPr>
            <w:tcW w:w="1108" w:type="pct"/>
            <w:tcMar>
              <w:top w:w="15" w:type="dxa"/>
              <w:left w:w="15" w:type="dxa"/>
              <w:bottom w:w="0" w:type="dxa"/>
              <w:right w:w="15" w:type="dxa"/>
            </w:tcMar>
            <w:vAlign w:val="center"/>
            <w:hideMark/>
          </w:tcPr>
          <w:p w14:paraId="44805AD0" w14:textId="77777777" w:rsidR="00656A23" w:rsidRPr="00656A23" w:rsidRDefault="00656A23">
            <w:pPr>
              <w:widowControl/>
              <w:jc w:val="center"/>
              <w:textAlignment w:val="center"/>
              <w:rPr>
                <w:rFonts w:ascii="宋体" w:hAnsi="宋体"/>
                <w:b/>
                <w:bCs/>
                <w:color w:val="000000"/>
                <w:szCs w:val="21"/>
              </w:rPr>
            </w:pPr>
            <w:r w:rsidRPr="00656A23">
              <w:rPr>
                <w:rFonts w:ascii="宋体" w:hAnsi="宋体" w:hint="eastAsia"/>
                <w:b/>
                <w:bCs/>
                <w:color w:val="000000"/>
                <w:kern w:val="0"/>
                <w:szCs w:val="21"/>
              </w:rPr>
              <w:t>企业名称</w:t>
            </w:r>
          </w:p>
        </w:tc>
        <w:tc>
          <w:tcPr>
            <w:tcW w:w="630" w:type="pct"/>
            <w:tcMar>
              <w:top w:w="15" w:type="dxa"/>
              <w:left w:w="15" w:type="dxa"/>
              <w:bottom w:w="0" w:type="dxa"/>
              <w:right w:w="15" w:type="dxa"/>
            </w:tcMar>
            <w:vAlign w:val="center"/>
            <w:hideMark/>
          </w:tcPr>
          <w:p w14:paraId="0B28C797" w14:textId="77777777" w:rsidR="00656A23" w:rsidRPr="00656A23" w:rsidRDefault="00656A23">
            <w:pPr>
              <w:widowControl/>
              <w:jc w:val="center"/>
              <w:textAlignment w:val="center"/>
              <w:rPr>
                <w:rFonts w:ascii="宋体" w:hAnsi="宋体"/>
                <w:b/>
                <w:bCs/>
                <w:color w:val="000000"/>
                <w:szCs w:val="21"/>
              </w:rPr>
            </w:pPr>
            <w:r w:rsidRPr="00656A23">
              <w:rPr>
                <w:rFonts w:ascii="宋体" w:hAnsi="宋体" w:hint="eastAsia"/>
                <w:b/>
                <w:bCs/>
                <w:color w:val="000000"/>
                <w:kern w:val="0"/>
                <w:szCs w:val="21"/>
              </w:rPr>
              <w:t>地址</w:t>
            </w:r>
          </w:p>
        </w:tc>
        <w:tc>
          <w:tcPr>
            <w:tcW w:w="362" w:type="pct"/>
            <w:tcMar>
              <w:top w:w="15" w:type="dxa"/>
              <w:left w:w="15" w:type="dxa"/>
              <w:bottom w:w="0" w:type="dxa"/>
              <w:right w:w="15" w:type="dxa"/>
            </w:tcMar>
            <w:vAlign w:val="center"/>
            <w:hideMark/>
          </w:tcPr>
          <w:p w14:paraId="367DA028" w14:textId="77777777" w:rsidR="00656A23" w:rsidRPr="00656A23" w:rsidRDefault="00656A23">
            <w:pPr>
              <w:widowControl/>
              <w:jc w:val="center"/>
              <w:textAlignment w:val="center"/>
              <w:rPr>
                <w:rFonts w:ascii="宋体" w:hAnsi="宋体"/>
                <w:b/>
                <w:bCs/>
                <w:color w:val="000000"/>
                <w:szCs w:val="21"/>
              </w:rPr>
            </w:pPr>
            <w:r w:rsidRPr="00656A23">
              <w:rPr>
                <w:rFonts w:ascii="宋体" w:hAnsi="宋体" w:hint="eastAsia"/>
                <w:b/>
                <w:bCs/>
                <w:color w:val="000000"/>
                <w:kern w:val="0"/>
                <w:szCs w:val="21"/>
              </w:rPr>
              <w:t>规模</w:t>
            </w:r>
          </w:p>
        </w:tc>
        <w:tc>
          <w:tcPr>
            <w:tcW w:w="740" w:type="pct"/>
            <w:tcMar>
              <w:top w:w="15" w:type="dxa"/>
              <w:left w:w="15" w:type="dxa"/>
              <w:bottom w:w="0" w:type="dxa"/>
              <w:right w:w="15" w:type="dxa"/>
            </w:tcMar>
            <w:vAlign w:val="center"/>
            <w:hideMark/>
          </w:tcPr>
          <w:p w14:paraId="0C75F022" w14:textId="77777777" w:rsidR="00656A23" w:rsidRPr="00656A23" w:rsidRDefault="00656A23">
            <w:pPr>
              <w:widowControl/>
              <w:jc w:val="center"/>
              <w:textAlignment w:val="center"/>
              <w:rPr>
                <w:rFonts w:ascii="宋体" w:hAnsi="宋体"/>
                <w:b/>
                <w:bCs/>
                <w:color w:val="000000"/>
                <w:szCs w:val="21"/>
              </w:rPr>
            </w:pPr>
            <w:r w:rsidRPr="00656A23">
              <w:rPr>
                <w:rFonts w:ascii="宋体" w:hAnsi="宋体" w:hint="eastAsia"/>
                <w:b/>
                <w:bCs/>
                <w:color w:val="000000"/>
                <w:kern w:val="0"/>
                <w:szCs w:val="21"/>
              </w:rPr>
              <w:t>行业</w:t>
            </w:r>
          </w:p>
        </w:tc>
        <w:tc>
          <w:tcPr>
            <w:tcW w:w="551" w:type="pct"/>
            <w:tcMar>
              <w:top w:w="15" w:type="dxa"/>
              <w:left w:w="15" w:type="dxa"/>
              <w:bottom w:w="0" w:type="dxa"/>
              <w:right w:w="15" w:type="dxa"/>
            </w:tcMar>
            <w:vAlign w:val="center"/>
            <w:hideMark/>
          </w:tcPr>
          <w:p w14:paraId="2389F469" w14:textId="77777777" w:rsidR="00656A23" w:rsidRPr="00656A23" w:rsidRDefault="00656A23">
            <w:pPr>
              <w:widowControl/>
              <w:jc w:val="center"/>
              <w:textAlignment w:val="center"/>
              <w:rPr>
                <w:rFonts w:ascii="宋体" w:hAnsi="宋体"/>
                <w:b/>
                <w:bCs/>
                <w:color w:val="000000"/>
                <w:szCs w:val="21"/>
              </w:rPr>
            </w:pPr>
            <w:r w:rsidRPr="00656A23">
              <w:rPr>
                <w:rFonts w:ascii="宋体" w:hAnsi="宋体" w:hint="eastAsia"/>
                <w:b/>
                <w:bCs/>
                <w:color w:val="000000"/>
                <w:kern w:val="0"/>
                <w:szCs w:val="21"/>
              </w:rPr>
              <w:t>联系人</w:t>
            </w:r>
          </w:p>
        </w:tc>
        <w:tc>
          <w:tcPr>
            <w:tcW w:w="826" w:type="pct"/>
            <w:tcMar>
              <w:top w:w="15" w:type="dxa"/>
              <w:left w:w="15" w:type="dxa"/>
              <w:bottom w:w="0" w:type="dxa"/>
              <w:right w:w="15" w:type="dxa"/>
            </w:tcMar>
            <w:vAlign w:val="center"/>
            <w:hideMark/>
          </w:tcPr>
          <w:p w14:paraId="7E72327D" w14:textId="77777777" w:rsidR="00656A23" w:rsidRPr="00656A23" w:rsidRDefault="00656A23">
            <w:pPr>
              <w:widowControl/>
              <w:jc w:val="center"/>
              <w:textAlignment w:val="center"/>
              <w:rPr>
                <w:rFonts w:ascii="宋体" w:hAnsi="宋体"/>
                <w:b/>
                <w:bCs/>
                <w:color w:val="000000"/>
                <w:szCs w:val="21"/>
              </w:rPr>
            </w:pPr>
            <w:r w:rsidRPr="00656A23">
              <w:rPr>
                <w:rFonts w:ascii="宋体" w:hAnsi="宋体" w:hint="eastAsia"/>
                <w:b/>
                <w:bCs/>
                <w:color w:val="000000"/>
                <w:kern w:val="0"/>
                <w:szCs w:val="21"/>
              </w:rPr>
              <w:t>电话</w:t>
            </w:r>
          </w:p>
        </w:tc>
      </w:tr>
      <w:tr w:rsidR="00656A23" w:rsidRPr="00656A23" w14:paraId="6A82D278" w14:textId="77777777" w:rsidTr="00656A23">
        <w:trPr>
          <w:trHeight w:val="975"/>
          <w:jc w:val="center"/>
        </w:trPr>
        <w:tc>
          <w:tcPr>
            <w:tcW w:w="345" w:type="pct"/>
            <w:tcMar>
              <w:top w:w="15" w:type="dxa"/>
              <w:left w:w="15" w:type="dxa"/>
              <w:bottom w:w="0" w:type="dxa"/>
              <w:right w:w="15" w:type="dxa"/>
            </w:tcMar>
            <w:vAlign w:val="center"/>
            <w:hideMark/>
          </w:tcPr>
          <w:p w14:paraId="0DD5C2D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w:t>
            </w:r>
          </w:p>
        </w:tc>
        <w:tc>
          <w:tcPr>
            <w:tcW w:w="438" w:type="pct"/>
            <w:tcMar>
              <w:top w:w="15" w:type="dxa"/>
              <w:left w:w="15" w:type="dxa"/>
              <w:bottom w:w="0" w:type="dxa"/>
              <w:right w:w="15" w:type="dxa"/>
            </w:tcMar>
            <w:vAlign w:val="center"/>
            <w:hideMark/>
          </w:tcPr>
          <w:p w14:paraId="5C9FA90F"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鳌头</w:t>
            </w:r>
          </w:p>
        </w:tc>
        <w:tc>
          <w:tcPr>
            <w:tcW w:w="1108" w:type="pct"/>
            <w:tcMar>
              <w:top w:w="15" w:type="dxa"/>
              <w:left w:w="15" w:type="dxa"/>
              <w:bottom w:w="0" w:type="dxa"/>
              <w:right w:w="15" w:type="dxa"/>
            </w:tcMar>
            <w:vAlign w:val="center"/>
            <w:hideMark/>
          </w:tcPr>
          <w:p w14:paraId="74259C2F"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广州市从化鳌头</w:t>
            </w:r>
            <w:proofErr w:type="gramStart"/>
            <w:r w:rsidRPr="00656A23">
              <w:rPr>
                <w:rFonts w:ascii="宋体" w:hAnsi="宋体" w:hint="eastAsia"/>
                <w:color w:val="000000"/>
                <w:kern w:val="0"/>
                <w:szCs w:val="21"/>
              </w:rPr>
              <w:t>坚</w:t>
            </w:r>
            <w:proofErr w:type="gramEnd"/>
            <w:r w:rsidRPr="00656A23">
              <w:rPr>
                <w:rFonts w:ascii="宋体" w:hAnsi="宋体" w:hint="eastAsia"/>
                <w:color w:val="000000"/>
                <w:kern w:val="0"/>
                <w:szCs w:val="21"/>
              </w:rPr>
              <w:t>盛隔热彩瓦合成厂</w:t>
            </w:r>
          </w:p>
        </w:tc>
        <w:tc>
          <w:tcPr>
            <w:tcW w:w="630" w:type="pct"/>
            <w:tcMar>
              <w:top w:w="15" w:type="dxa"/>
              <w:left w:w="15" w:type="dxa"/>
              <w:bottom w:w="0" w:type="dxa"/>
              <w:right w:w="15" w:type="dxa"/>
            </w:tcMar>
            <w:vAlign w:val="center"/>
            <w:hideMark/>
          </w:tcPr>
          <w:p w14:paraId="61E59AF4"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广州市从化鳌头镇</w:t>
            </w:r>
            <w:proofErr w:type="gramStart"/>
            <w:r w:rsidRPr="00656A23">
              <w:rPr>
                <w:rFonts w:ascii="宋体" w:hAnsi="宋体" w:hint="eastAsia"/>
                <w:color w:val="000000"/>
                <w:kern w:val="0"/>
                <w:szCs w:val="21"/>
              </w:rPr>
              <w:t>白兔村桥一队</w:t>
            </w:r>
            <w:proofErr w:type="gramEnd"/>
            <w:r w:rsidRPr="00656A23">
              <w:rPr>
                <w:rFonts w:ascii="宋体" w:hAnsi="宋体" w:hint="eastAsia"/>
                <w:color w:val="000000"/>
                <w:kern w:val="0"/>
                <w:szCs w:val="21"/>
              </w:rPr>
              <w:t>26号首层</w:t>
            </w:r>
          </w:p>
        </w:tc>
        <w:tc>
          <w:tcPr>
            <w:tcW w:w="362" w:type="pct"/>
            <w:tcMar>
              <w:top w:w="15" w:type="dxa"/>
              <w:left w:w="15" w:type="dxa"/>
              <w:bottom w:w="0" w:type="dxa"/>
              <w:right w:w="15" w:type="dxa"/>
            </w:tcMar>
            <w:vAlign w:val="center"/>
            <w:hideMark/>
          </w:tcPr>
          <w:p w14:paraId="4076616D"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微</w:t>
            </w:r>
          </w:p>
        </w:tc>
        <w:tc>
          <w:tcPr>
            <w:tcW w:w="740" w:type="pct"/>
            <w:tcMar>
              <w:top w:w="15" w:type="dxa"/>
              <w:left w:w="15" w:type="dxa"/>
              <w:bottom w:w="0" w:type="dxa"/>
              <w:right w:w="15" w:type="dxa"/>
            </w:tcMar>
            <w:vAlign w:val="center"/>
            <w:hideMark/>
          </w:tcPr>
          <w:p w14:paraId="188463D3"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金属于表面处理及热处理加工</w:t>
            </w:r>
          </w:p>
        </w:tc>
        <w:tc>
          <w:tcPr>
            <w:tcW w:w="551" w:type="pct"/>
            <w:tcMar>
              <w:top w:w="15" w:type="dxa"/>
              <w:left w:w="15" w:type="dxa"/>
              <w:bottom w:w="0" w:type="dxa"/>
              <w:right w:w="15" w:type="dxa"/>
            </w:tcMar>
            <w:vAlign w:val="center"/>
            <w:hideMark/>
          </w:tcPr>
          <w:p w14:paraId="29F6453C"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李静</w:t>
            </w:r>
          </w:p>
        </w:tc>
        <w:tc>
          <w:tcPr>
            <w:tcW w:w="826" w:type="pct"/>
            <w:tcMar>
              <w:top w:w="15" w:type="dxa"/>
              <w:left w:w="15" w:type="dxa"/>
              <w:bottom w:w="0" w:type="dxa"/>
              <w:right w:w="15" w:type="dxa"/>
            </w:tcMar>
            <w:vAlign w:val="center"/>
            <w:hideMark/>
          </w:tcPr>
          <w:p w14:paraId="67CACF6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13751845583</w:t>
            </w:r>
          </w:p>
        </w:tc>
      </w:tr>
      <w:tr w:rsidR="00656A23" w:rsidRPr="00656A23" w14:paraId="2C4F80AD" w14:textId="77777777" w:rsidTr="00656A23">
        <w:trPr>
          <w:trHeight w:val="1215"/>
          <w:jc w:val="center"/>
        </w:trPr>
        <w:tc>
          <w:tcPr>
            <w:tcW w:w="345" w:type="pct"/>
            <w:tcMar>
              <w:top w:w="15" w:type="dxa"/>
              <w:left w:w="15" w:type="dxa"/>
              <w:bottom w:w="0" w:type="dxa"/>
              <w:right w:w="15" w:type="dxa"/>
            </w:tcMar>
            <w:vAlign w:val="center"/>
            <w:hideMark/>
          </w:tcPr>
          <w:p w14:paraId="37D126B4"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2</w:t>
            </w:r>
          </w:p>
        </w:tc>
        <w:tc>
          <w:tcPr>
            <w:tcW w:w="438" w:type="pct"/>
            <w:tcMar>
              <w:top w:w="15" w:type="dxa"/>
              <w:left w:w="15" w:type="dxa"/>
              <w:bottom w:w="0" w:type="dxa"/>
              <w:right w:w="15" w:type="dxa"/>
            </w:tcMar>
            <w:vAlign w:val="center"/>
            <w:hideMark/>
          </w:tcPr>
          <w:p w14:paraId="6DC68A73"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鳌头</w:t>
            </w:r>
          </w:p>
        </w:tc>
        <w:tc>
          <w:tcPr>
            <w:tcW w:w="1108" w:type="pct"/>
            <w:tcMar>
              <w:top w:w="15" w:type="dxa"/>
              <w:left w:w="15" w:type="dxa"/>
              <w:bottom w:w="0" w:type="dxa"/>
              <w:right w:w="15" w:type="dxa"/>
            </w:tcMar>
            <w:vAlign w:val="center"/>
            <w:hideMark/>
          </w:tcPr>
          <w:p w14:paraId="74BA4D6B"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广州普林涂料科技有限公司（2023年纳入帮扶）</w:t>
            </w:r>
          </w:p>
        </w:tc>
        <w:tc>
          <w:tcPr>
            <w:tcW w:w="630" w:type="pct"/>
            <w:tcMar>
              <w:top w:w="15" w:type="dxa"/>
              <w:left w:w="15" w:type="dxa"/>
              <w:bottom w:w="0" w:type="dxa"/>
              <w:right w:w="15" w:type="dxa"/>
            </w:tcMar>
            <w:vAlign w:val="center"/>
            <w:hideMark/>
          </w:tcPr>
          <w:p w14:paraId="2A38F497"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广州市从化区鳌头镇水西街10号</w:t>
            </w:r>
          </w:p>
        </w:tc>
        <w:tc>
          <w:tcPr>
            <w:tcW w:w="362" w:type="pct"/>
            <w:tcMar>
              <w:top w:w="15" w:type="dxa"/>
              <w:left w:w="15" w:type="dxa"/>
              <w:bottom w:w="0" w:type="dxa"/>
              <w:right w:w="15" w:type="dxa"/>
            </w:tcMar>
            <w:vAlign w:val="center"/>
            <w:hideMark/>
          </w:tcPr>
          <w:p w14:paraId="660BFBED"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微</w:t>
            </w:r>
          </w:p>
        </w:tc>
        <w:tc>
          <w:tcPr>
            <w:tcW w:w="740" w:type="pct"/>
            <w:tcMar>
              <w:top w:w="15" w:type="dxa"/>
              <w:left w:w="15" w:type="dxa"/>
              <w:bottom w:w="0" w:type="dxa"/>
              <w:right w:w="15" w:type="dxa"/>
            </w:tcMar>
            <w:vAlign w:val="center"/>
            <w:hideMark/>
          </w:tcPr>
          <w:p w14:paraId="74CCA057"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涂料、油墨、颜料及类似产品制造</w:t>
            </w:r>
          </w:p>
        </w:tc>
        <w:tc>
          <w:tcPr>
            <w:tcW w:w="551" w:type="pct"/>
            <w:tcMar>
              <w:top w:w="15" w:type="dxa"/>
              <w:left w:w="15" w:type="dxa"/>
              <w:bottom w:w="0" w:type="dxa"/>
              <w:right w:w="15" w:type="dxa"/>
            </w:tcMar>
            <w:vAlign w:val="center"/>
            <w:hideMark/>
          </w:tcPr>
          <w:p w14:paraId="6930235D"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许骥锋</w:t>
            </w:r>
          </w:p>
        </w:tc>
        <w:tc>
          <w:tcPr>
            <w:tcW w:w="826" w:type="pct"/>
            <w:tcMar>
              <w:top w:w="15" w:type="dxa"/>
              <w:left w:w="15" w:type="dxa"/>
              <w:bottom w:w="0" w:type="dxa"/>
              <w:right w:w="15" w:type="dxa"/>
            </w:tcMar>
            <w:vAlign w:val="center"/>
            <w:hideMark/>
          </w:tcPr>
          <w:p w14:paraId="76C98711"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15917830251</w:t>
            </w:r>
          </w:p>
        </w:tc>
      </w:tr>
      <w:tr w:rsidR="00656A23" w:rsidRPr="00656A23" w14:paraId="2AA18585" w14:textId="77777777" w:rsidTr="00656A23">
        <w:trPr>
          <w:trHeight w:val="975"/>
          <w:jc w:val="center"/>
        </w:trPr>
        <w:tc>
          <w:tcPr>
            <w:tcW w:w="345" w:type="pct"/>
            <w:tcMar>
              <w:top w:w="15" w:type="dxa"/>
              <w:left w:w="15" w:type="dxa"/>
              <w:bottom w:w="0" w:type="dxa"/>
              <w:right w:w="15" w:type="dxa"/>
            </w:tcMar>
            <w:vAlign w:val="center"/>
            <w:hideMark/>
          </w:tcPr>
          <w:p w14:paraId="01083D1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3</w:t>
            </w:r>
          </w:p>
        </w:tc>
        <w:tc>
          <w:tcPr>
            <w:tcW w:w="438" w:type="pct"/>
            <w:tcMar>
              <w:top w:w="15" w:type="dxa"/>
              <w:left w:w="15" w:type="dxa"/>
              <w:bottom w:w="0" w:type="dxa"/>
              <w:right w:w="15" w:type="dxa"/>
            </w:tcMar>
            <w:vAlign w:val="center"/>
            <w:hideMark/>
          </w:tcPr>
          <w:p w14:paraId="341CB02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城郊</w:t>
            </w:r>
          </w:p>
        </w:tc>
        <w:tc>
          <w:tcPr>
            <w:tcW w:w="1108" w:type="pct"/>
            <w:tcMar>
              <w:top w:w="15" w:type="dxa"/>
              <w:left w:w="15" w:type="dxa"/>
              <w:bottom w:w="0" w:type="dxa"/>
              <w:right w:w="15" w:type="dxa"/>
            </w:tcMar>
            <w:vAlign w:val="center"/>
            <w:hideMark/>
          </w:tcPr>
          <w:p w14:paraId="4B9F0B0F"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从化万星塑料制品厂</w:t>
            </w:r>
          </w:p>
        </w:tc>
        <w:tc>
          <w:tcPr>
            <w:tcW w:w="630" w:type="pct"/>
            <w:tcMar>
              <w:top w:w="15" w:type="dxa"/>
              <w:left w:w="15" w:type="dxa"/>
              <w:bottom w:w="0" w:type="dxa"/>
              <w:right w:w="15" w:type="dxa"/>
            </w:tcMar>
            <w:vAlign w:val="center"/>
            <w:hideMark/>
          </w:tcPr>
          <w:p w14:paraId="2F780E96"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广东省广州市从化区</w:t>
            </w:r>
            <w:proofErr w:type="gramStart"/>
            <w:r w:rsidRPr="00656A23">
              <w:rPr>
                <w:rFonts w:ascii="宋体" w:hAnsi="宋体" w:hint="eastAsia"/>
                <w:color w:val="000000"/>
                <w:kern w:val="0"/>
                <w:szCs w:val="21"/>
              </w:rPr>
              <w:t>城郊街高步</w:t>
            </w:r>
            <w:proofErr w:type="gramEnd"/>
            <w:r w:rsidRPr="00656A23">
              <w:rPr>
                <w:rFonts w:ascii="宋体" w:hAnsi="宋体" w:hint="eastAsia"/>
                <w:color w:val="000000"/>
                <w:kern w:val="0"/>
                <w:szCs w:val="21"/>
              </w:rPr>
              <w:t>村新庄</w:t>
            </w:r>
          </w:p>
        </w:tc>
        <w:tc>
          <w:tcPr>
            <w:tcW w:w="362" w:type="pct"/>
            <w:tcMar>
              <w:top w:w="15" w:type="dxa"/>
              <w:left w:w="15" w:type="dxa"/>
              <w:bottom w:w="0" w:type="dxa"/>
              <w:right w:w="15" w:type="dxa"/>
            </w:tcMar>
            <w:vAlign w:val="center"/>
            <w:hideMark/>
          </w:tcPr>
          <w:p w14:paraId="2BD46144"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微</w:t>
            </w:r>
          </w:p>
        </w:tc>
        <w:tc>
          <w:tcPr>
            <w:tcW w:w="740" w:type="pct"/>
            <w:tcMar>
              <w:top w:w="15" w:type="dxa"/>
              <w:left w:w="15" w:type="dxa"/>
              <w:bottom w:w="0" w:type="dxa"/>
              <w:right w:w="15" w:type="dxa"/>
            </w:tcMar>
            <w:vAlign w:val="center"/>
            <w:hideMark/>
          </w:tcPr>
          <w:p w14:paraId="0DA44034"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制造业</w:t>
            </w:r>
          </w:p>
        </w:tc>
        <w:tc>
          <w:tcPr>
            <w:tcW w:w="551" w:type="pct"/>
            <w:tcMar>
              <w:top w:w="15" w:type="dxa"/>
              <w:left w:w="15" w:type="dxa"/>
              <w:bottom w:w="0" w:type="dxa"/>
              <w:right w:w="15" w:type="dxa"/>
            </w:tcMar>
            <w:vAlign w:val="center"/>
            <w:hideMark/>
          </w:tcPr>
          <w:p w14:paraId="713FBDD7"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郑志</w:t>
            </w:r>
            <w:proofErr w:type="gramStart"/>
            <w:r w:rsidRPr="00656A23">
              <w:rPr>
                <w:rFonts w:ascii="宋体" w:hAnsi="宋体" w:hint="eastAsia"/>
                <w:color w:val="000000"/>
                <w:kern w:val="0"/>
                <w:szCs w:val="21"/>
              </w:rPr>
              <w:t>坚</w:t>
            </w:r>
            <w:proofErr w:type="gramEnd"/>
          </w:p>
        </w:tc>
        <w:tc>
          <w:tcPr>
            <w:tcW w:w="826" w:type="pct"/>
            <w:tcMar>
              <w:top w:w="15" w:type="dxa"/>
              <w:left w:w="15" w:type="dxa"/>
              <w:bottom w:w="0" w:type="dxa"/>
              <w:right w:w="15" w:type="dxa"/>
            </w:tcMar>
            <w:vAlign w:val="center"/>
            <w:hideMark/>
          </w:tcPr>
          <w:p w14:paraId="3562CEB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13926190437</w:t>
            </w:r>
          </w:p>
        </w:tc>
      </w:tr>
      <w:tr w:rsidR="00656A23" w:rsidRPr="00656A23" w14:paraId="0EADE49A" w14:textId="77777777" w:rsidTr="00656A23">
        <w:trPr>
          <w:trHeight w:val="1215"/>
          <w:jc w:val="center"/>
        </w:trPr>
        <w:tc>
          <w:tcPr>
            <w:tcW w:w="345" w:type="pct"/>
            <w:tcMar>
              <w:top w:w="15" w:type="dxa"/>
              <w:left w:w="15" w:type="dxa"/>
              <w:bottom w:w="0" w:type="dxa"/>
              <w:right w:w="15" w:type="dxa"/>
            </w:tcMar>
            <w:vAlign w:val="center"/>
            <w:hideMark/>
          </w:tcPr>
          <w:p w14:paraId="118C11E4"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4</w:t>
            </w:r>
          </w:p>
        </w:tc>
        <w:tc>
          <w:tcPr>
            <w:tcW w:w="438" w:type="pct"/>
            <w:tcMar>
              <w:top w:w="15" w:type="dxa"/>
              <w:left w:w="15" w:type="dxa"/>
              <w:bottom w:w="0" w:type="dxa"/>
              <w:right w:w="15" w:type="dxa"/>
            </w:tcMar>
            <w:vAlign w:val="center"/>
            <w:hideMark/>
          </w:tcPr>
          <w:p w14:paraId="459711BF"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城郊</w:t>
            </w:r>
          </w:p>
        </w:tc>
        <w:tc>
          <w:tcPr>
            <w:tcW w:w="1108" w:type="pct"/>
            <w:tcMar>
              <w:top w:w="15" w:type="dxa"/>
              <w:left w:w="15" w:type="dxa"/>
              <w:bottom w:w="0" w:type="dxa"/>
              <w:right w:w="15" w:type="dxa"/>
            </w:tcMar>
            <w:vAlign w:val="center"/>
            <w:hideMark/>
          </w:tcPr>
          <w:p w14:paraId="4F90B5E3"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广州兰皙化妆品有限公司（2023年纳入帮扶）</w:t>
            </w:r>
          </w:p>
        </w:tc>
        <w:tc>
          <w:tcPr>
            <w:tcW w:w="630" w:type="pct"/>
            <w:tcMar>
              <w:top w:w="15" w:type="dxa"/>
              <w:left w:w="15" w:type="dxa"/>
              <w:bottom w:w="0" w:type="dxa"/>
              <w:right w:w="15" w:type="dxa"/>
            </w:tcMar>
            <w:vAlign w:val="center"/>
            <w:hideMark/>
          </w:tcPr>
          <w:p w14:paraId="7D9E95B6"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广东省广州市从化区</w:t>
            </w:r>
            <w:proofErr w:type="gramStart"/>
            <w:r w:rsidRPr="00656A23">
              <w:rPr>
                <w:rFonts w:ascii="宋体" w:hAnsi="宋体" w:hint="eastAsia"/>
                <w:color w:val="000000"/>
                <w:kern w:val="0"/>
                <w:szCs w:val="21"/>
              </w:rPr>
              <w:t>城郊街横江</w:t>
            </w:r>
            <w:proofErr w:type="gramEnd"/>
            <w:r w:rsidRPr="00656A23">
              <w:rPr>
                <w:rFonts w:ascii="宋体" w:hAnsi="宋体" w:hint="eastAsia"/>
                <w:color w:val="000000"/>
                <w:kern w:val="0"/>
                <w:szCs w:val="21"/>
              </w:rPr>
              <w:t>大道339-32号</w:t>
            </w:r>
          </w:p>
        </w:tc>
        <w:tc>
          <w:tcPr>
            <w:tcW w:w="362" w:type="pct"/>
            <w:tcMar>
              <w:top w:w="15" w:type="dxa"/>
              <w:left w:w="15" w:type="dxa"/>
              <w:bottom w:w="0" w:type="dxa"/>
              <w:right w:w="15" w:type="dxa"/>
            </w:tcMar>
            <w:vAlign w:val="center"/>
            <w:hideMark/>
          </w:tcPr>
          <w:p w14:paraId="47E25590"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小</w:t>
            </w:r>
          </w:p>
        </w:tc>
        <w:tc>
          <w:tcPr>
            <w:tcW w:w="740" w:type="pct"/>
            <w:tcMar>
              <w:top w:w="15" w:type="dxa"/>
              <w:left w:w="15" w:type="dxa"/>
              <w:bottom w:w="0" w:type="dxa"/>
              <w:right w:w="15" w:type="dxa"/>
            </w:tcMar>
            <w:vAlign w:val="center"/>
            <w:hideMark/>
          </w:tcPr>
          <w:p w14:paraId="50F94543"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制造业</w:t>
            </w:r>
          </w:p>
        </w:tc>
        <w:tc>
          <w:tcPr>
            <w:tcW w:w="551" w:type="pct"/>
            <w:tcMar>
              <w:top w:w="15" w:type="dxa"/>
              <w:left w:w="15" w:type="dxa"/>
              <w:bottom w:w="0" w:type="dxa"/>
              <w:right w:w="15" w:type="dxa"/>
            </w:tcMar>
            <w:vAlign w:val="center"/>
            <w:hideMark/>
          </w:tcPr>
          <w:p w14:paraId="05E2EDE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吴林青</w:t>
            </w:r>
          </w:p>
        </w:tc>
        <w:tc>
          <w:tcPr>
            <w:tcW w:w="826" w:type="pct"/>
            <w:tcMar>
              <w:top w:w="15" w:type="dxa"/>
              <w:left w:w="15" w:type="dxa"/>
              <w:bottom w:w="0" w:type="dxa"/>
              <w:right w:w="15" w:type="dxa"/>
            </w:tcMar>
            <w:vAlign w:val="center"/>
            <w:hideMark/>
          </w:tcPr>
          <w:p w14:paraId="6DCDE3ED"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13710793300</w:t>
            </w:r>
          </w:p>
        </w:tc>
      </w:tr>
      <w:tr w:rsidR="00656A23" w:rsidRPr="00656A23" w14:paraId="202FBD3A" w14:textId="77777777" w:rsidTr="00656A23">
        <w:trPr>
          <w:trHeight w:val="975"/>
          <w:jc w:val="center"/>
        </w:trPr>
        <w:tc>
          <w:tcPr>
            <w:tcW w:w="345" w:type="pct"/>
            <w:tcMar>
              <w:top w:w="15" w:type="dxa"/>
              <w:left w:w="15" w:type="dxa"/>
              <w:bottom w:w="0" w:type="dxa"/>
              <w:right w:w="15" w:type="dxa"/>
            </w:tcMar>
            <w:vAlign w:val="center"/>
            <w:hideMark/>
          </w:tcPr>
          <w:p w14:paraId="402791D5"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5</w:t>
            </w:r>
          </w:p>
        </w:tc>
        <w:tc>
          <w:tcPr>
            <w:tcW w:w="438" w:type="pct"/>
            <w:tcMar>
              <w:top w:w="15" w:type="dxa"/>
              <w:left w:w="15" w:type="dxa"/>
              <w:bottom w:w="0" w:type="dxa"/>
              <w:right w:w="15" w:type="dxa"/>
            </w:tcMar>
            <w:vAlign w:val="center"/>
            <w:hideMark/>
          </w:tcPr>
          <w:p w14:paraId="49126076"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城郊</w:t>
            </w:r>
          </w:p>
        </w:tc>
        <w:tc>
          <w:tcPr>
            <w:tcW w:w="1108" w:type="pct"/>
            <w:tcMar>
              <w:top w:w="15" w:type="dxa"/>
              <w:left w:w="15" w:type="dxa"/>
              <w:bottom w:w="0" w:type="dxa"/>
              <w:right w:w="15" w:type="dxa"/>
            </w:tcMar>
            <w:vAlign w:val="center"/>
            <w:hideMark/>
          </w:tcPr>
          <w:p w14:paraId="610B5EA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广州德通五金制造有限公司</w:t>
            </w:r>
          </w:p>
        </w:tc>
        <w:tc>
          <w:tcPr>
            <w:tcW w:w="630" w:type="pct"/>
            <w:tcMar>
              <w:top w:w="15" w:type="dxa"/>
              <w:left w:w="15" w:type="dxa"/>
              <w:bottom w:w="0" w:type="dxa"/>
              <w:right w:w="15" w:type="dxa"/>
            </w:tcMar>
            <w:vAlign w:val="center"/>
            <w:hideMark/>
          </w:tcPr>
          <w:p w14:paraId="0C3B8AC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广东省广州市从化区</w:t>
            </w:r>
            <w:proofErr w:type="gramStart"/>
            <w:r w:rsidRPr="00656A23">
              <w:rPr>
                <w:rFonts w:ascii="宋体" w:hAnsi="宋体" w:hint="eastAsia"/>
                <w:color w:val="000000"/>
                <w:kern w:val="0"/>
                <w:szCs w:val="21"/>
              </w:rPr>
              <w:t>城郊街横江</w:t>
            </w:r>
            <w:proofErr w:type="gramEnd"/>
            <w:r w:rsidRPr="00656A23">
              <w:rPr>
                <w:rFonts w:ascii="宋体" w:hAnsi="宋体" w:hint="eastAsia"/>
                <w:color w:val="000000"/>
                <w:kern w:val="0"/>
                <w:szCs w:val="21"/>
              </w:rPr>
              <w:t>路339号－22</w:t>
            </w:r>
          </w:p>
        </w:tc>
        <w:tc>
          <w:tcPr>
            <w:tcW w:w="362" w:type="pct"/>
            <w:tcMar>
              <w:top w:w="15" w:type="dxa"/>
              <w:left w:w="15" w:type="dxa"/>
              <w:bottom w:w="0" w:type="dxa"/>
              <w:right w:w="15" w:type="dxa"/>
            </w:tcMar>
            <w:vAlign w:val="center"/>
            <w:hideMark/>
          </w:tcPr>
          <w:p w14:paraId="6346F6A3"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小</w:t>
            </w:r>
          </w:p>
        </w:tc>
        <w:tc>
          <w:tcPr>
            <w:tcW w:w="740" w:type="pct"/>
            <w:tcMar>
              <w:top w:w="15" w:type="dxa"/>
              <w:left w:w="15" w:type="dxa"/>
              <w:bottom w:w="0" w:type="dxa"/>
              <w:right w:w="15" w:type="dxa"/>
            </w:tcMar>
            <w:vAlign w:val="center"/>
            <w:hideMark/>
          </w:tcPr>
          <w:p w14:paraId="3470B3F7"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制造业</w:t>
            </w:r>
          </w:p>
        </w:tc>
        <w:tc>
          <w:tcPr>
            <w:tcW w:w="551" w:type="pct"/>
            <w:tcMar>
              <w:top w:w="15" w:type="dxa"/>
              <w:left w:w="15" w:type="dxa"/>
              <w:bottom w:w="0" w:type="dxa"/>
              <w:right w:w="15" w:type="dxa"/>
            </w:tcMar>
            <w:vAlign w:val="center"/>
            <w:hideMark/>
          </w:tcPr>
          <w:p w14:paraId="62B4E205"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余晓敏</w:t>
            </w:r>
          </w:p>
        </w:tc>
        <w:tc>
          <w:tcPr>
            <w:tcW w:w="826" w:type="pct"/>
            <w:tcMar>
              <w:top w:w="15" w:type="dxa"/>
              <w:left w:w="15" w:type="dxa"/>
              <w:bottom w:w="0" w:type="dxa"/>
              <w:right w:w="15" w:type="dxa"/>
            </w:tcMar>
            <w:vAlign w:val="center"/>
            <w:hideMark/>
          </w:tcPr>
          <w:p w14:paraId="504FCB1B"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13925127737</w:t>
            </w:r>
          </w:p>
        </w:tc>
      </w:tr>
      <w:tr w:rsidR="00656A23" w:rsidRPr="00656A23" w14:paraId="14AAAF8F" w14:textId="77777777" w:rsidTr="00656A23">
        <w:trPr>
          <w:trHeight w:val="1215"/>
          <w:jc w:val="center"/>
        </w:trPr>
        <w:tc>
          <w:tcPr>
            <w:tcW w:w="345" w:type="pct"/>
            <w:tcMar>
              <w:top w:w="15" w:type="dxa"/>
              <w:left w:w="15" w:type="dxa"/>
              <w:bottom w:w="0" w:type="dxa"/>
              <w:right w:w="15" w:type="dxa"/>
            </w:tcMar>
            <w:vAlign w:val="center"/>
            <w:hideMark/>
          </w:tcPr>
          <w:p w14:paraId="627B1B8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6</w:t>
            </w:r>
          </w:p>
        </w:tc>
        <w:tc>
          <w:tcPr>
            <w:tcW w:w="438" w:type="pct"/>
            <w:tcMar>
              <w:top w:w="15" w:type="dxa"/>
              <w:left w:w="15" w:type="dxa"/>
              <w:bottom w:w="0" w:type="dxa"/>
              <w:right w:w="15" w:type="dxa"/>
            </w:tcMar>
            <w:vAlign w:val="center"/>
            <w:hideMark/>
          </w:tcPr>
          <w:p w14:paraId="27DD0D59"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城郊</w:t>
            </w:r>
          </w:p>
        </w:tc>
        <w:tc>
          <w:tcPr>
            <w:tcW w:w="1108" w:type="pct"/>
            <w:tcMar>
              <w:top w:w="15" w:type="dxa"/>
              <w:left w:w="15" w:type="dxa"/>
              <w:bottom w:w="0" w:type="dxa"/>
              <w:right w:w="15" w:type="dxa"/>
            </w:tcMar>
            <w:vAlign w:val="center"/>
            <w:hideMark/>
          </w:tcPr>
          <w:p w14:paraId="6655E559"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广州鲁迪家具制造有限公司（2023年纳入帮扶）</w:t>
            </w:r>
          </w:p>
        </w:tc>
        <w:tc>
          <w:tcPr>
            <w:tcW w:w="630" w:type="pct"/>
            <w:tcMar>
              <w:top w:w="15" w:type="dxa"/>
              <w:left w:w="15" w:type="dxa"/>
              <w:bottom w:w="0" w:type="dxa"/>
              <w:right w:w="15" w:type="dxa"/>
            </w:tcMar>
            <w:vAlign w:val="center"/>
            <w:hideMark/>
          </w:tcPr>
          <w:p w14:paraId="084C7541"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广东省广州市从化区城郊街农科所</w:t>
            </w:r>
            <w:proofErr w:type="gramStart"/>
            <w:r w:rsidRPr="00656A23">
              <w:rPr>
                <w:rFonts w:ascii="宋体" w:hAnsi="宋体" w:hint="eastAsia"/>
                <w:color w:val="000000"/>
                <w:kern w:val="0"/>
                <w:szCs w:val="21"/>
              </w:rPr>
              <w:t>将军楼</w:t>
            </w:r>
            <w:proofErr w:type="gramEnd"/>
            <w:r w:rsidRPr="00656A23">
              <w:rPr>
                <w:rFonts w:ascii="宋体" w:hAnsi="宋体" w:hint="eastAsia"/>
                <w:color w:val="000000"/>
                <w:kern w:val="0"/>
                <w:szCs w:val="21"/>
              </w:rPr>
              <w:t>左侧</w:t>
            </w:r>
          </w:p>
        </w:tc>
        <w:tc>
          <w:tcPr>
            <w:tcW w:w="362" w:type="pct"/>
            <w:tcMar>
              <w:top w:w="15" w:type="dxa"/>
              <w:left w:w="15" w:type="dxa"/>
              <w:bottom w:w="0" w:type="dxa"/>
              <w:right w:w="15" w:type="dxa"/>
            </w:tcMar>
            <w:vAlign w:val="center"/>
            <w:hideMark/>
          </w:tcPr>
          <w:p w14:paraId="783B03F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微</w:t>
            </w:r>
          </w:p>
        </w:tc>
        <w:tc>
          <w:tcPr>
            <w:tcW w:w="740" w:type="pct"/>
            <w:tcMar>
              <w:top w:w="15" w:type="dxa"/>
              <w:left w:w="15" w:type="dxa"/>
              <w:bottom w:w="0" w:type="dxa"/>
              <w:right w:w="15" w:type="dxa"/>
            </w:tcMar>
            <w:vAlign w:val="center"/>
            <w:hideMark/>
          </w:tcPr>
          <w:p w14:paraId="0B152F1F"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制造业</w:t>
            </w:r>
          </w:p>
        </w:tc>
        <w:tc>
          <w:tcPr>
            <w:tcW w:w="551" w:type="pct"/>
            <w:tcMar>
              <w:top w:w="15" w:type="dxa"/>
              <w:left w:w="15" w:type="dxa"/>
              <w:bottom w:w="0" w:type="dxa"/>
              <w:right w:w="15" w:type="dxa"/>
            </w:tcMar>
            <w:vAlign w:val="center"/>
            <w:hideMark/>
          </w:tcPr>
          <w:p w14:paraId="46BD77E0"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林晓阳</w:t>
            </w:r>
          </w:p>
        </w:tc>
        <w:tc>
          <w:tcPr>
            <w:tcW w:w="826" w:type="pct"/>
            <w:tcMar>
              <w:top w:w="15" w:type="dxa"/>
              <w:left w:w="15" w:type="dxa"/>
              <w:bottom w:w="0" w:type="dxa"/>
              <w:right w:w="15" w:type="dxa"/>
            </w:tcMar>
            <w:vAlign w:val="center"/>
            <w:hideMark/>
          </w:tcPr>
          <w:p w14:paraId="6DACAE61"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15914224366</w:t>
            </w:r>
          </w:p>
        </w:tc>
      </w:tr>
      <w:tr w:rsidR="00656A23" w:rsidRPr="00656A23" w14:paraId="0BD2F71E" w14:textId="77777777" w:rsidTr="00656A23">
        <w:trPr>
          <w:trHeight w:val="1215"/>
          <w:jc w:val="center"/>
        </w:trPr>
        <w:tc>
          <w:tcPr>
            <w:tcW w:w="345" w:type="pct"/>
            <w:tcMar>
              <w:top w:w="15" w:type="dxa"/>
              <w:left w:w="15" w:type="dxa"/>
              <w:bottom w:w="0" w:type="dxa"/>
              <w:right w:w="15" w:type="dxa"/>
            </w:tcMar>
            <w:vAlign w:val="center"/>
            <w:hideMark/>
          </w:tcPr>
          <w:p w14:paraId="731DBF36"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lastRenderedPageBreak/>
              <w:t>7</w:t>
            </w:r>
          </w:p>
        </w:tc>
        <w:tc>
          <w:tcPr>
            <w:tcW w:w="438" w:type="pct"/>
            <w:tcMar>
              <w:top w:w="15" w:type="dxa"/>
              <w:left w:w="15" w:type="dxa"/>
              <w:bottom w:w="0" w:type="dxa"/>
              <w:right w:w="15" w:type="dxa"/>
            </w:tcMar>
            <w:vAlign w:val="center"/>
            <w:hideMark/>
          </w:tcPr>
          <w:p w14:paraId="573D78A5"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城郊</w:t>
            </w:r>
          </w:p>
        </w:tc>
        <w:tc>
          <w:tcPr>
            <w:tcW w:w="1108" w:type="pct"/>
            <w:tcMar>
              <w:top w:w="15" w:type="dxa"/>
              <w:left w:w="15" w:type="dxa"/>
              <w:bottom w:w="0" w:type="dxa"/>
              <w:right w:w="15" w:type="dxa"/>
            </w:tcMar>
            <w:vAlign w:val="center"/>
            <w:hideMark/>
          </w:tcPr>
          <w:p w14:paraId="6C4A3FDC"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广州徽轮机械有限公司</w:t>
            </w:r>
          </w:p>
        </w:tc>
        <w:tc>
          <w:tcPr>
            <w:tcW w:w="630" w:type="pct"/>
            <w:tcMar>
              <w:top w:w="15" w:type="dxa"/>
              <w:left w:w="15" w:type="dxa"/>
              <w:bottom w:w="0" w:type="dxa"/>
              <w:right w:w="15" w:type="dxa"/>
            </w:tcMar>
            <w:vAlign w:val="center"/>
            <w:hideMark/>
          </w:tcPr>
          <w:p w14:paraId="7780C6A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广州市从化区</w:t>
            </w:r>
            <w:proofErr w:type="gramStart"/>
            <w:r w:rsidRPr="00656A23">
              <w:rPr>
                <w:rFonts w:ascii="宋体" w:hAnsi="宋体" w:hint="eastAsia"/>
                <w:color w:val="000000"/>
                <w:kern w:val="0"/>
                <w:szCs w:val="21"/>
              </w:rPr>
              <w:t>城郊街荷村</w:t>
            </w:r>
            <w:proofErr w:type="gramEnd"/>
            <w:r w:rsidRPr="00656A23">
              <w:rPr>
                <w:rFonts w:ascii="宋体" w:hAnsi="宋体" w:hint="eastAsia"/>
                <w:color w:val="000000"/>
                <w:kern w:val="0"/>
                <w:szCs w:val="21"/>
              </w:rPr>
              <w:t>十七经济社自编 19 号</w:t>
            </w:r>
          </w:p>
        </w:tc>
        <w:tc>
          <w:tcPr>
            <w:tcW w:w="362" w:type="pct"/>
            <w:tcMar>
              <w:top w:w="15" w:type="dxa"/>
              <w:left w:w="15" w:type="dxa"/>
              <w:bottom w:w="0" w:type="dxa"/>
              <w:right w:w="15" w:type="dxa"/>
            </w:tcMar>
            <w:vAlign w:val="center"/>
            <w:hideMark/>
          </w:tcPr>
          <w:p w14:paraId="22526FC1"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小微</w:t>
            </w:r>
          </w:p>
        </w:tc>
        <w:tc>
          <w:tcPr>
            <w:tcW w:w="740" w:type="pct"/>
            <w:tcMar>
              <w:top w:w="15" w:type="dxa"/>
              <w:left w:w="15" w:type="dxa"/>
              <w:bottom w:w="0" w:type="dxa"/>
              <w:right w:w="15" w:type="dxa"/>
            </w:tcMar>
            <w:vAlign w:val="center"/>
            <w:hideMark/>
          </w:tcPr>
          <w:p w14:paraId="4F960CA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轻工</w:t>
            </w:r>
          </w:p>
        </w:tc>
        <w:tc>
          <w:tcPr>
            <w:tcW w:w="551" w:type="pct"/>
            <w:tcMar>
              <w:top w:w="15" w:type="dxa"/>
              <w:left w:w="15" w:type="dxa"/>
              <w:bottom w:w="0" w:type="dxa"/>
              <w:right w:w="15" w:type="dxa"/>
            </w:tcMar>
            <w:vAlign w:val="center"/>
            <w:hideMark/>
          </w:tcPr>
          <w:p w14:paraId="4A70AF86"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夏长武</w:t>
            </w:r>
          </w:p>
        </w:tc>
        <w:tc>
          <w:tcPr>
            <w:tcW w:w="826" w:type="pct"/>
            <w:tcMar>
              <w:top w:w="15" w:type="dxa"/>
              <w:left w:w="15" w:type="dxa"/>
              <w:bottom w:w="0" w:type="dxa"/>
              <w:right w:w="15" w:type="dxa"/>
            </w:tcMar>
            <w:vAlign w:val="center"/>
            <w:hideMark/>
          </w:tcPr>
          <w:p w14:paraId="600A726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13828107181</w:t>
            </w:r>
          </w:p>
        </w:tc>
      </w:tr>
      <w:tr w:rsidR="00656A23" w:rsidRPr="00656A23" w14:paraId="45576E26" w14:textId="77777777" w:rsidTr="00656A23">
        <w:trPr>
          <w:trHeight w:val="975"/>
          <w:jc w:val="center"/>
        </w:trPr>
        <w:tc>
          <w:tcPr>
            <w:tcW w:w="345" w:type="pct"/>
            <w:tcMar>
              <w:top w:w="15" w:type="dxa"/>
              <w:left w:w="15" w:type="dxa"/>
              <w:bottom w:w="0" w:type="dxa"/>
              <w:right w:w="15" w:type="dxa"/>
            </w:tcMar>
            <w:vAlign w:val="center"/>
            <w:hideMark/>
          </w:tcPr>
          <w:p w14:paraId="375EE163"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8</w:t>
            </w:r>
          </w:p>
        </w:tc>
        <w:tc>
          <w:tcPr>
            <w:tcW w:w="438" w:type="pct"/>
            <w:tcMar>
              <w:top w:w="15" w:type="dxa"/>
              <w:left w:w="15" w:type="dxa"/>
              <w:bottom w:w="0" w:type="dxa"/>
              <w:right w:w="15" w:type="dxa"/>
            </w:tcMar>
            <w:vAlign w:val="center"/>
            <w:hideMark/>
          </w:tcPr>
          <w:p w14:paraId="4DF9623D"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太平</w:t>
            </w:r>
          </w:p>
        </w:tc>
        <w:tc>
          <w:tcPr>
            <w:tcW w:w="1108" w:type="pct"/>
            <w:tcMar>
              <w:top w:w="15" w:type="dxa"/>
              <w:left w:w="15" w:type="dxa"/>
              <w:bottom w:w="0" w:type="dxa"/>
              <w:right w:w="15" w:type="dxa"/>
            </w:tcMar>
            <w:vAlign w:val="center"/>
            <w:hideMark/>
          </w:tcPr>
          <w:p w14:paraId="733A9EBD"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从化市恒志聚氨酯制品厂（2023年纳入帮扶）</w:t>
            </w:r>
          </w:p>
        </w:tc>
        <w:tc>
          <w:tcPr>
            <w:tcW w:w="630" w:type="pct"/>
            <w:tcMar>
              <w:top w:w="15" w:type="dxa"/>
              <w:left w:w="15" w:type="dxa"/>
              <w:bottom w:w="0" w:type="dxa"/>
              <w:right w:w="15" w:type="dxa"/>
            </w:tcMar>
            <w:vAlign w:val="center"/>
            <w:hideMark/>
          </w:tcPr>
          <w:p w14:paraId="2AE8BE09"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太平镇神岗敬老院福利厂房</w:t>
            </w:r>
          </w:p>
        </w:tc>
        <w:tc>
          <w:tcPr>
            <w:tcW w:w="362" w:type="pct"/>
            <w:tcMar>
              <w:top w:w="15" w:type="dxa"/>
              <w:left w:w="15" w:type="dxa"/>
              <w:bottom w:w="0" w:type="dxa"/>
              <w:right w:w="15" w:type="dxa"/>
            </w:tcMar>
            <w:vAlign w:val="center"/>
            <w:hideMark/>
          </w:tcPr>
          <w:p w14:paraId="3DCF1F09"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小</w:t>
            </w:r>
          </w:p>
        </w:tc>
        <w:tc>
          <w:tcPr>
            <w:tcW w:w="740" w:type="pct"/>
            <w:tcMar>
              <w:top w:w="15" w:type="dxa"/>
              <w:left w:w="15" w:type="dxa"/>
              <w:bottom w:w="0" w:type="dxa"/>
              <w:right w:w="15" w:type="dxa"/>
            </w:tcMar>
            <w:vAlign w:val="center"/>
            <w:hideMark/>
          </w:tcPr>
          <w:p w14:paraId="4DE665D9"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泡沫塑料制造</w:t>
            </w:r>
          </w:p>
        </w:tc>
        <w:tc>
          <w:tcPr>
            <w:tcW w:w="551" w:type="pct"/>
            <w:tcMar>
              <w:top w:w="15" w:type="dxa"/>
              <w:left w:w="15" w:type="dxa"/>
              <w:bottom w:w="0" w:type="dxa"/>
              <w:right w:w="15" w:type="dxa"/>
            </w:tcMar>
            <w:vAlign w:val="center"/>
            <w:hideMark/>
          </w:tcPr>
          <w:p w14:paraId="1ADE1DE9"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冼伟聪</w:t>
            </w:r>
          </w:p>
        </w:tc>
        <w:tc>
          <w:tcPr>
            <w:tcW w:w="826" w:type="pct"/>
            <w:tcMar>
              <w:top w:w="15" w:type="dxa"/>
              <w:left w:w="15" w:type="dxa"/>
              <w:bottom w:w="0" w:type="dxa"/>
              <w:right w:w="15" w:type="dxa"/>
            </w:tcMar>
            <w:vAlign w:val="center"/>
            <w:hideMark/>
          </w:tcPr>
          <w:p w14:paraId="562E3295"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13902323368</w:t>
            </w:r>
          </w:p>
        </w:tc>
      </w:tr>
      <w:tr w:rsidR="00656A23" w:rsidRPr="00656A23" w14:paraId="55CBF591" w14:textId="77777777" w:rsidTr="00656A23">
        <w:trPr>
          <w:trHeight w:val="1455"/>
          <w:jc w:val="center"/>
        </w:trPr>
        <w:tc>
          <w:tcPr>
            <w:tcW w:w="345" w:type="pct"/>
            <w:tcMar>
              <w:top w:w="15" w:type="dxa"/>
              <w:left w:w="15" w:type="dxa"/>
              <w:bottom w:w="0" w:type="dxa"/>
              <w:right w:w="15" w:type="dxa"/>
            </w:tcMar>
            <w:vAlign w:val="center"/>
            <w:hideMark/>
          </w:tcPr>
          <w:p w14:paraId="4629707C"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9</w:t>
            </w:r>
          </w:p>
        </w:tc>
        <w:tc>
          <w:tcPr>
            <w:tcW w:w="438" w:type="pct"/>
            <w:tcMar>
              <w:top w:w="15" w:type="dxa"/>
              <w:left w:w="15" w:type="dxa"/>
              <w:bottom w:w="0" w:type="dxa"/>
              <w:right w:w="15" w:type="dxa"/>
            </w:tcMar>
            <w:vAlign w:val="center"/>
            <w:hideMark/>
          </w:tcPr>
          <w:p w14:paraId="3ECD263B"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太平</w:t>
            </w:r>
          </w:p>
        </w:tc>
        <w:tc>
          <w:tcPr>
            <w:tcW w:w="1108" w:type="pct"/>
            <w:tcMar>
              <w:top w:w="15" w:type="dxa"/>
              <w:left w:w="15" w:type="dxa"/>
              <w:bottom w:w="0" w:type="dxa"/>
              <w:right w:w="15" w:type="dxa"/>
            </w:tcMar>
            <w:vAlign w:val="center"/>
            <w:hideMark/>
          </w:tcPr>
          <w:p w14:paraId="5F406F76" w14:textId="77777777" w:rsidR="00656A23" w:rsidRPr="00656A23" w:rsidRDefault="00656A23">
            <w:pPr>
              <w:widowControl/>
              <w:jc w:val="center"/>
              <w:textAlignment w:val="center"/>
              <w:rPr>
                <w:rFonts w:ascii="宋体" w:hAnsi="宋体"/>
                <w:color w:val="000000"/>
                <w:szCs w:val="21"/>
              </w:rPr>
            </w:pPr>
            <w:proofErr w:type="gramStart"/>
            <w:r w:rsidRPr="00656A23">
              <w:rPr>
                <w:rFonts w:ascii="宋体" w:hAnsi="宋体" w:hint="eastAsia"/>
                <w:color w:val="000000"/>
                <w:kern w:val="0"/>
                <w:szCs w:val="21"/>
              </w:rPr>
              <w:t>广州市精创机车</w:t>
            </w:r>
            <w:proofErr w:type="gramEnd"/>
            <w:r w:rsidRPr="00656A23">
              <w:rPr>
                <w:rFonts w:ascii="宋体" w:hAnsi="宋体" w:hint="eastAsia"/>
                <w:color w:val="000000"/>
                <w:kern w:val="0"/>
                <w:szCs w:val="21"/>
              </w:rPr>
              <w:t>配件有限公司</w:t>
            </w:r>
          </w:p>
        </w:tc>
        <w:tc>
          <w:tcPr>
            <w:tcW w:w="630" w:type="pct"/>
            <w:tcMar>
              <w:top w:w="15" w:type="dxa"/>
              <w:left w:w="15" w:type="dxa"/>
              <w:bottom w:w="0" w:type="dxa"/>
              <w:right w:w="15" w:type="dxa"/>
            </w:tcMar>
            <w:vAlign w:val="center"/>
            <w:hideMark/>
          </w:tcPr>
          <w:p w14:paraId="4600ED64"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广东省广州市从化区太平镇</w:t>
            </w:r>
            <w:proofErr w:type="gramStart"/>
            <w:r w:rsidRPr="00656A23">
              <w:rPr>
                <w:rFonts w:ascii="宋体" w:hAnsi="宋体" w:hint="eastAsia"/>
                <w:color w:val="000000"/>
                <w:kern w:val="0"/>
                <w:szCs w:val="21"/>
              </w:rPr>
              <w:t>元洲岗村</w:t>
            </w:r>
            <w:proofErr w:type="gramEnd"/>
            <w:r w:rsidRPr="00656A23">
              <w:rPr>
                <w:rFonts w:ascii="宋体" w:hAnsi="宋体" w:hint="eastAsia"/>
                <w:color w:val="000000"/>
                <w:kern w:val="0"/>
                <w:szCs w:val="21"/>
              </w:rPr>
              <w:t>105</w:t>
            </w:r>
            <w:proofErr w:type="gramStart"/>
            <w:r w:rsidRPr="00656A23">
              <w:rPr>
                <w:rFonts w:ascii="宋体" w:hAnsi="宋体" w:hint="eastAsia"/>
                <w:color w:val="000000"/>
                <w:kern w:val="0"/>
                <w:szCs w:val="21"/>
              </w:rPr>
              <w:t>国道边环亚</w:t>
            </w:r>
            <w:proofErr w:type="gramEnd"/>
            <w:r w:rsidRPr="00656A23">
              <w:rPr>
                <w:rFonts w:ascii="宋体" w:hAnsi="宋体" w:hint="eastAsia"/>
                <w:color w:val="000000"/>
                <w:kern w:val="0"/>
                <w:szCs w:val="21"/>
              </w:rPr>
              <w:t>厂房3栋2楼</w:t>
            </w:r>
          </w:p>
        </w:tc>
        <w:tc>
          <w:tcPr>
            <w:tcW w:w="362" w:type="pct"/>
            <w:tcMar>
              <w:top w:w="15" w:type="dxa"/>
              <w:left w:w="15" w:type="dxa"/>
              <w:bottom w:w="0" w:type="dxa"/>
              <w:right w:w="15" w:type="dxa"/>
            </w:tcMar>
            <w:vAlign w:val="center"/>
            <w:hideMark/>
          </w:tcPr>
          <w:p w14:paraId="2C9FE1E8"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小</w:t>
            </w:r>
          </w:p>
        </w:tc>
        <w:tc>
          <w:tcPr>
            <w:tcW w:w="740" w:type="pct"/>
            <w:tcMar>
              <w:top w:w="15" w:type="dxa"/>
              <w:left w:w="15" w:type="dxa"/>
              <w:bottom w:w="0" w:type="dxa"/>
              <w:right w:w="15" w:type="dxa"/>
            </w:tcMar>
            <w:vAlign w:val="center"/>
            <w:hideMark/>
          </w:tcPr>
          <w:p w14:paraId="0CAA4D30"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汽车零部件及配件制造</w:t>
            </w:r>
          </w:p>
        </w:tc>
        <w:tc>
          <w:tcPr>
            <w:tcW w:w="551" w:type="pct"/>
            <w:tcMar>
              <w:top w:w="15" w:type="dxa"/>
              <w:left w:w="15" w:type="dxa"/>
              <w:bottom w:w="0" w:type="dxa"/>
              <w:right w:w="15" w:type="dxa"/>
            </w:tcMar>
            <w:vAlign w:val="center"/>
            <w:hideMark/>
          </w:tcPr>
          <w:p w14:paraId="7C5FDDFC"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黄剑锋</w:t>
            </w:r>
          </w:p>
        </w:tc>
        <w:tc>
          <w:tcPr>
            <w:tcW w:w="826" w:type="pct"/>
            <w:tcMar>
              <w:top w:w="15" w:type="dxa"/>
              <w:left w:w="15" w:type="dxa"/>
              <w:bottom w:w="0" w:type="dxa"/>
              <w:right w:w="15" w:type="dxa"/>
            </w:tcMar>
            <w:vAlign w:val="center"/>
            <w:hideMark/>
          </w:tcPr>
          <w:p w14:paraId="04D40B8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13725218300</w:t>
            </w:r>
          </w:p>
        </w:tc>
      </w:tr>
      <w:tr w:rsidR="00656A23" w:rsidRPr="00656A23" w14:paraId="2C4A2989" w14:textId="77777777" w:rsidTr="00656A23">
        <w:trPr>
          <w:trHeight w:val="735"/>
          <w:jc w:val="center"/>
        </w:trPr>
        <w:tc>
          <w:tcPr>
            <w:tcW w:w="345" w:type="pct"/>
            <w:tcMar>
              <w:top w:w="15" w:type="dxa"/>
              <w:left w:w="15" w:type="dxa"/>
              <w:bottom w:w="0" w:type="dxa"/>
              <w:right w:w="15" w:type="dxa"/>
            </w:tcMar>
            <w:vAlign w:val="center"/>
            <w:hideMark/>
          </w:tcPr>
          <w:p w14:paraId="0C98913F"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10</w:t>
            </w:r>
          </w:p>
        </w:tc>
        <w:tc>
          <w:tcPr>
            <w:tcW w:w="438" w:type="pct"/>
            <w:tcMar>
              <w:top w:w="15" w:type="dxa"/>
              <w:left w:w="15" w:type="dxa"/>
              <w:bottom w:w="0" w:type="dxa"/>
              <w:right w:w="15" w:type="dxa"/>
            </w:tcMar>
            <w:vAlign w:val="center"/>
            <w:hideMark/>
          </w:tcPr>
          <w:p w14:paraId="5408E1FF"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太平</w:t>
            </w:r>
          </w:p>
        </w:tc>
        <w:tc>
          <w:tcPr>
            <w:tcW w:w="1108" w:type="pct"/>
            <w:tcMar>
              <w:top w:w="15" w:type="dxa"/>
              <w:left w:w="15" w:type="dxa"/>
              <w:bottom w:w="0" w:type="dxa"/>
              <w:right w:w="15" w:type="dxa"/>
            </w:tcMar>
            <w:vAlign w:val="center"/>
            <w:hideMark/>
          </w:tcPr>
          <w:p w14:paraId="73D2D1B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广州市新</w:t>
            </w:r>
            <w:proofErr w:type="gramStart"/>
            <w:r w:rsidRPr="00656A23">
              <w:rPr>
                <w:rFonts w:ascii="宋体" w:hAnsi="宋体" w:hint="eastAsia"/>
                <w:color w:val="000000"/>
                <w:kern w:val="0"/>
                <w:szCs w:val="21"/>
              </w:rPr>
              <w:t>红诚户外</w:t>
            </w:r>
            <w:proofErr w:type="gramEnd"/>
            <w:r w:rsidRPr="00656A23">
              <w:rPr>
                <w:rFonts w:ascii="宋体" w:hAnsi="宋体" w:hint="eastAsia"/>
                <w:color w:val="000000"/>
                <w:kern w:val="0"/>
                <w:szCs w:val="21"/>
              </w:rPr>
              <w:t>用品有限公司</w:t>
            </w:r>
          </w:p>
        </w:tc>
        <w:tc>
          <w:tcPr>
            <w:tcW w:w="630" w:type="pct"/>
            <w:tcMar>
              <w:top w:w="15" w:type="dxa"/>
              <w:left w:w="15" w:type="dxa"/>
              <w:bottom w:w="0" w:type="dxa"/>
              <w:right w:w="15" w:type="dxa"/>
            </w:tcMar>
            <w:vAlign w:val="center"/>
            <w:hideMark/>
          </w:tcPr>
          <w:p w14:paraId="79C56B9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广州市从化区太平镇育新路42号</w:t>
            </w:r>
          </w:p>
        </w:tc>
        <w:tc>
          <w:tcPr>
            <w:tcW w:w="362" w:type="pct"/>
            <w:tcMar>
              <w:top w:w="15" w:type="dxa"/>
              <w:left w:w="15" w:type="dxa"/>
              <w:bottom w:w="0" w:type="dxa"/>
              <w:right w:w="15" w:type="dxa"/>
            </w:tcMar>
            <w:vAlign w:val="center"/>
            <w:hideMark/>
          </w:tcPr>
          <w:p w14:paraId="25BE878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小</w:t>
            </w:r>
          </w:p>
        </w:tc>
        <w:tc>
          <w:tcPr>
            <w:tcW w:w="740" w:type="pct"/>
            <w:tcMar>
              <w:top w:w="15" w:type="dxa"/>
              <w:left w:w="15" w:type="dxa"/>
              <w:bottom w:w="0" w:type="dxa"/>
              <w:right w:w="15" w:type="dxa"/>
            </w:tcMar>
            <w:vAlign w:val="center"/>
            <w:hideMark/>
          </w:tcPr>
          <w:p w14:paraId="19614A7D"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纺织面料</w:t>
            </w:r>
            <w:proofErr w:type="gramStart"/>
            <w:r w:rsidRPr="00656A23">
              <w:rPr>
                <w:rFonts w:ascii="宋体" w:hAnsi="宋体" w:hint="eastAsia"/>
                <w:color w:val="000000"/>
                <w:kern w:val="0"/>
                <w:szCs w:val="21"/>
              </w:rPr>
              <w:t>鞋制造</w:t>
            </w:r>
            <w:proofErr w:type="gramEnd"/>
          </w:p>
        </w:tc>
        <w:tc>
          <w:tcPr>
            <w:tcW w:w="551" w:type="pct"/>
            <w:tcMar>
              <w:top w:w="15" w:type="dxa"/>
              <w:left w:w="15" w:type="dxa"/>
              <w:bottom w:w="0" w:type="dxa"/>
              <w:right w:w="15" w:type="dxa"/>
            </w:tcMar>
            <w:vAlign w:val="center"/>
            <w:hideMark/>
          </w:tcPr>
          <w:p w14:paraId="44736318"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江春香</w:t>
            </w:r>
          </w:p>
        </w:tc>
        <w:tc>
          <w:tcPr>
            <w:tcW w:w="826" w:type="pct"/>
            <w:tcMar>
              <w:top w:w="15" w:type="dxa"/>
              <w:left w:w="15" w:type="dxa"/>
              <w:bottom w:w="0" w:type="dxa"/>
              <w:right w:w="15" w:type="dxa"/>
            </w:tcMar>
            <w:vAlign w:val="center"/>
            <w:hideMark/>
          </w:tcPr>
          <w:p w14:paraId="19AD66B7"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13660349451</w:t>
            </w:r>
          </w:p>
        </w:tc>
      </w:tr>
      <w:tr w:rsidR="00656A23" w:rsidRPr="00656A23" w14:paraId="143F3443" w14:textId="77777777" w:rsidTr="00656A23">
        <w:trPr>
          <w:trHeight w:val="1455"/>
          <w:jc w:val="center"/>
        </w:trPr>
        <w:tc>
          <w:tcPr>
            <w:tcW w:w="345" w:type="pct"/>
            <w:tcMar>
              <w:top w:w="15" w:type="dxa"/>
              <w:left w:w="15" w:type="dxa"/>
              <w:bottom w:w="0" w:type="dxa"/>
              <w:right w:w="15" w:type="dxa"/>
            </w:tcMar>
            <w:vAlign w:val="center"/>
            <w:hideMark/>
          </w:tcPr>
          <w:p w14:paraId="3428494F"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11</w:t>
            </w:r>
          </w:p>
        </w:tc>
        <w:tc>
          <w:tcPr>
            <w:tcW w:w="438" w:type="pct"/>
            <w:tcMar>
              <w:top w:w="15" w:type="dxa"/>
              <w:left w:w="15" w:type="dxa"/>
              <w:bottom w:w="0" w:type="dxa"/>
              <w:right w:w="15" w:type="dxa"/>
            </w:tcMar>
            <w:vAlign w:val="center"/>
            <w:hideMark/>
          </w:tcPr>
          <w:p w14:paraId="08911BB1"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太平</w:t>
            </w:r>
          </w:p>
        </w:tc>
        <w:tc>
          <w:tcPr>
            <w:tcW w:w="1108" w:type="pct"/>
            <w:tcMar>
              <w:top w:w="15" w:type="dxa"/>
              <w:left w:w="15" w:type="dxa"/>
              <w:bottom w:w="0" w:type="dxa"/>
              <w:right w:w="15" w:type="dxa"/>
            </w:tcMar>
            <w:vAlign w:val="center"/>
            <w:hideMark/>
          </w:tcPr>
          <w:p w14:paraId="41E00D6C"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亿通化妆品（广州）有限公司</w:t>
            </w:r>
          </w:p>
        </w:tc>
        <w:tc>
          <w:tcPr>
            <w:tcW w:w="630" w:type="pct"/>
            <w:tcMar>
              <w:top w:w="15" w:type="dxa"/>
              <w:left w:w="15" w:type="dxa"/>
              <w:bottom w:w="0" w:type="dxa"/>
              <w:right w:w="15" w:type="dxa"/>
            </w:tcMar>
            <w:vAlign w:val="center"/>
            <w:hideMark/>
          </w:tcPr>
          <w:p w14:paraId="4B6FC3F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广州市从化区广东从化经济开发区高技术产业园新兴路33号</w:t>
            </w:r>
          </w:p>
        </w:tc>
        <w:tc>
          <w:tcPr>
            <w:tcW w:w="362" w:type="pct"/>
            <w:tcMar>
              <w:top w:w="15" w:type="dxa"/>
              <w:left w:w="15" w:type="dxa"/>
              <w:bottom w:w="0" w:type="dxa"/>
              <w:right w:w="15" w:type="dxa"/>
            </w:tcMar>
            <w:vAlign w:val="center"/>
            <w:hideMark/>
          </w:tcPr>
          <w:p w14:paraId="19BD0158"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微</w:t>
            </w:r>
          </w:p>
        </w:tc>
        <w:tc>
          <w:tcPr>
            <w:tcW w:w="740" w:type="pct"/>
            <w:tcMar>
              <w:top w:w="15" w:type="dxa"/>
              <w:left w:w="15" w:type="dxa"/>
              <w:bottom w:w="0" w:type="dxa"/>
              <w:right w:w="15" w:type="dxa"/>
            </w:tcMar>
            <w:vAlign w:val="center"/>
            <w:hideMark/>
          </w:tcPr>
          <w:p w14:paraId="02E94C10"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br/>
              <w:t>化妆品制造</w:t>
            </w:r>
          </w:p>
        </w:tc>
        <w:tc>
          <w:tcPr>
            <w:tcW w:w="551" w:type="pct"/>
            <w:tcMar>
              <w:top w:w="15" w:type="dxa"/>
              <w:left w:w="15" w:type="dxa"/>
              <w:bottom w:w="0" w:type="dxa"/>
              <w:right w:w="15" w:type="dxa"/>
            </w:tcMar>
            <w:vAlign w:val="center"/>
            <w:hideMark/>
          </w:tcPr>
          <w:p w14:paraId="4B17B30A" w14:textId="77777777" w:rsidR="00656A23" w:rsidRPr="00656A23" w:rsidRDefault="00656A23">
            <w:pPr>
              <w:widowControl/>
              <w:jc w:val="center"/>
              <w:textAlignment w:val="center"/>
              <w:rPr>
                <w:rFonts w:ascii="宋体" w:hAnsi="宋体"/>
                <w:color w:val="000000"/>
                <w:szCs w:val="21"/>
              </w:rPr>
            </w:pPr>
            <w:proofErr w:type="gramStart"/>
            <w:r w:rsidRPr="00656A23">
              <w:rPr>
                <w:rFonts w:ascii="宋体" w:hAnsi="宋体" w:hint="eastAsia"/>
                <w:color w:val="000000"/>
                <w:kern w:val="0"/>
                <w:szCs w:val="21"/>
              </w:rPr>
              <w:t>陈境群</w:t>
            </w:r>
            <w:proofErr w:type="gramEnd"/>
          </w:p>
        </w:tc>
        <w:tc>
          <w:tcPr>
            <w:tcW w:w="826" w:type="pct"/>
            <w:tcMar>
              <w:top w:w="15" w:type="dxa"/>
              <w:left w:w="15" w:type="dxa"/>
              <w:bottom w:w="0" w:type="dxa"/>
              <w:right w:w="15" w:type="dxa"/>
            </w:tcMar>
            <w:vAlign w:val="center"/>
            <w:hideMark/>
          </w:tcPr>
          <w:p w14:paraId="673C6D6F"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13106757527</w:t>
            </w:r>
          </w:p>
        </w:tc>
      </w:tr>
      <w:tr w:rsidR="00656A23" w:rsidRPr="00656A23" w14:paraId="4C6763C2" w14:textId="77777777" w:rsidTr="00656A23">
        <w:trPr>
          <w:trHeight w:val="1455"/>
          <w:jc w:val="center"/>
        </w:trPr>
        <w:tc>
          <w:tcPr>
            <w:tcW w:w="345" w:type="pct"/>
            <w:tcMar>
              <w:top w:w="15" w:type="dxa"/>
              <w:left w:w="15" w:type="dxa"/>
              <w:bottom w:w="0" w:type="dxa"/>
              <w:right w:w="15" w:type="dxa"/>
            </w:tcMar>
            <w:vAlign w:val="center"/>
            <w:hideMark/>
          </w:tcPr>
          <w:p w14:paraId="57C4A84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12</w:t>
            </w:r>
          </w:p>
        </w:tc>
        <w:tc>
          <w:tcPr>
            <w:tcW w:w="438" w:type="pct"/>
            <w:tcMar>
              <w:top w:w="15" w:type="dxa"/>
              <w:left w:w="15" w:type="dxa"/>
              <w:bottom w:w="0" w:type="dxa"/>
              <w:right w:w="15" w:type="dxa"/>
            </w:tcMar>
            <w:vAlign w:val="center"/>
            <w:hideMark/>
          </w:tcPr>
          <w:p w14:paraId="2E77D57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太平</w:t>
            </w:r>
          </w:p>
        </w:tc>
        <w:tc>
          <w:tcPr>
            <w:tcW w:w="1108" w:type="pct"/>
            <w:tcMar>
              <w:top w:w="15" w:type="dxa"/>
              <w:left w:w="15" w:type="dxa"/>
              <w:bottom w:w="0" w:type="dxa"/>
              <w:right w:w="15" w:type="dxa"/>
            </w:tcMar>
            <w:vAlign w:val="center"/>
            <w:hideMark/>
          </w:tcPr>
          <w:p w14:paraId="4645799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广东好研化妆品有限公司</w:t>
            </w:r>
          </w:p>
        </w:tc>
        <w:tc>
          <w:tcPr>
            <w:tcW w:w="630" w:type="pct"/>
            <w:tcMar>
              <w:top w:w="15" w:type="dxa"/>
              <w:left w:w="15" w:type="dxa"/>
              <w:bottom w:w="0" w:type="dxa"/>
              <w:right w:w="15" w:type="dxa"/>
            </w:tcMar>
            <w:vAlign w:val="center"/>
            <w:hideMark/>
          </w:tcPr>
          <w:p w14:paraId="72559E1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广州市从化区广东从化经济开发区高技术产业园新兴路375号</w:t>
            </w:r>
          </w:p>
        </w:tc>
        <w:tc>
          <w:tcPr>
            <w:tcW w:w="362" w:type="pct"/>
            <w:tcMar>
              <w:top w:w="15" w:type="dxa"/>
              <w:left w:w="15" w:type="dxa"/>
              <w:bottom w:w="0" w:type="dxa"/>
              <w:right w:w="15" w:type="dxa"/>
            </w:tcMar>
            <w:vAlign w:val="center"/>
            <w:hideMark/>
          </w:tcPr>
          <w:p w14:paraId="599FDB0F"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小</w:t>
            </w:r>
          </w:p>
        </w:tc>
        <w:tc>
          <w:tcPr>
            <w:tcW w:w="740" w:type="pct"/>
            <w:tcMar>
              <w:top w:w="15" w:type="dxa"/>
              <w:left w:w="15" w:type="dxa"/>
              <w:bottom w:w="0" w:type="dxa"/>
              <w:right w:w="15" w:type="dxa"/>
            </w:tcMar>
            <w:vAlign w:val="center"/>
            <w:hideMark/>
          </w:tcPr>
          <w:p w14:paraId="64A3B985"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br/>
              <w:t>化妆品制造</w:t>
            </w:r>
          </w:p>
        </w:tc>
        <w:tc>
          <w:tcPr>
            <w:tcW w:w="551" w:type="pct"/>
            <w:tcMar>
              <w:top w:w="15" w:type="dxa"/>
              <w:left w:w="15" w:type="dxa"/>
              <w:bottom w:w="0" w:type="dxa"/>
              <w:right w:w="15" w:type="dxa"/>
            </w:tcMar>
            <w:vAlign w:val="center"/>
            <w:hideMark/>
          </w:tcPr>
          <w:p w14:paraId="781112C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陈婷</w:t>
            </w:r>
          </w:p>
        </w:tc>
        <w:tc>
          <w:tcPr>
            <w:tcW w:w="826" w:type="pct"/>
            <w:tcMar>
              <w:top w:w="15" w:type="dxa"/>
              <w:left w:w="15" w:type="dxa"/>
              <w:bottom w:w="0" w:type="dxa"/>
              <w:right w:w="15" w:type="dxa"/>
            </w:tcMar>
            <w:vAlign w:val="center"/>
            <w:hideMark/>
          </w:tcPr>
          <w:p w14:paraId="420B73D4"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18620512242</w:t>
            </w:r>
          </w:p>
        </w:tc>
      </w:tr>
      <w:tr w:rsidR="00656A23" w:rsidRPr="00656A23" w14:paraId="5FE16672" w14:textId="77777777" w:rsidTr="00656A23">
        <w:trPr>
          <w:trHeight w:val="1215"/>
          <w:jc w:val="center"/>
        </w:trPr>
        <w:tc>
          <w:tcPr>
            <w:tcW w:w="345" w:type="pct"/>
            <w:tcMar>
              <w:top w:w="15" w:type="dxa"/>
              <w:left w:w="15" w:type="dxa"/>
              <w:bottom w:w="0" w:type="dxa"/>
              <w:right w:w="15" w:type="dxa"/>
            </w:tcMar>
            <w:vAlign w:val="center"/>
            <w:hideMark/>
          </w:tcPr>
          <w:p w14:paraId="356AD7D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w:t>
            </w:r>
          </w:p>
        </w:tc>
        <w:tc>
          <w:tcPr>
            <w:tcW w:w="438" w:type="pct"/>
            <w:tcMar>
              <w:top w:w="15" w:type="dxa"/>
              <w:left w:w="15" w:type="dxa"/>
              <w:bottom w:w="0" w:type="dxa"/>
              <w:right w:w="15" w:type="dxa"/>
            </w:tcMar>
            <w:vAlign w:val="center"/>
            <w:hideMark/>
          </w:tcPr>
          <w:p w14:paraId="5EE79FE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太平</w:t>
            </w:r>
          </w:p>
        </w:tc>
        <w:tc>
          <w:tcPr>
            <w:tcW w:w="1108" w:type="pct"/>
            <w:tcMar>
              <w:top w:w="15" w:type="dxa"/>
              <w:left w:w="15" w:type="dxa"/>
              <w:bottom w:w="0" w:type="dxa"/>
              <w:right w:w="15" w:type="dxa"/>
            </w:tcMar>
            <w:vAlign w:val="center"/>
            <w:hideMark/>
          </w:tcPr>
          <w:p w14:paraId="76ED8B3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广州冠欣新材料科技有限公司（2023年纳入帮扶）</w:t>
            </w:r>
          </w:p>
        </w:tc>
        <w:tc>
          <w:tcPr>
            <w:tcW w:w="630" w:type="pct"/>
            <w:tcMar>
              <w:top w:w="15" w:type="dxa"/>
              <w:left w:w="15" w:type="dxa"/>
              <w:bottom w:w="0" w:type="dxa"/>
              <w:right w:w="15" w:type="dxa"/>
            </w:tcMar>
            <w:vAlign w:val="center"/>
            <w:hideMark/>
          </w:tcPr>
          <w:p w14:paraId="12020529"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从化太平镇高</w:t>
            </w:r>
            <w:proofErr w:type="gramStart"/>
            <w:r w:rsidRPr="00656A23">
              <w:rPr>
                <w:rFonts w:ascii="宋体" w:hAnsi="宋体" w:hint="eastAsia"/>
                <w:color w:val="000000"/>
                <w:kern w:val="0"/>
                <w:szCs w:val="21"/>
              </w:rPr>
              <w:t>埔</w:t>
            </w:r>
            <w:proofErr w:type="gramEnd"/>
            <w:r w:rsidRPr="00656A23">
              <w:rPr>
                <w:rFonts w:ascii="宋体" w:hAnsi="宋体" w:hint="eastAsia"/>
                <w:color w:val="000000"/>
                <w:kern w:val="0"/>
                <w:szCs w:val="21"/>
              </w:rPr>
              <w:t>村上大埔</w:t>
            </w:r>
            <w:proofErr w:type="gramStart"/>
            <w:r w:rsidRPr="00656A23">
              <w:rPr>
                <w:rFonts w:ascii="宋体" w:hAnsi="宋体" w:hint="eastAsia"/>
                <w:color w:val="000000"/>
                <w:kern w:val="0"/>
                <w:szCs w:val="21"/>
              </w:rPr>
              <w:t>经济社二社</w:t>
            </w:r>
            <w:proofErr w:type="gramEnd"/>
            <w:r w:rsidRPr="00656A23">
              <w:rPr>
                <w:rFonts w:ascii="宋体" w:hAnsi="宋体" w:hint="eastAsia"/>
                <w:color w:val="000000"/>
                <w:kern w:val="0"/>
                <w:szCs w:val="21"/>
              </w:rPr>
              <w:t>三渡桥变电站对面</w:t>
            </w:r>
          </w:p>
        </w:tc>
        <w:tc>
          <w:tcPr>
            <w:tcW w:w="362" w:type="pct"/>
            <w:tcMar>
              <w:top w:w="15" w:type="dxa"/>
              <w:left w:w="15" w:type="dxa"/>
              <w:bottom w:w="0" w:type="dxa"/>
              <w:right w:w="15" w:type="dxa"/>
            </w:tcMar>
            <w:vAlign w:val="center"/>
            <w:hideMark/>
          </w:tcPr>
          <w:p w14:paraId="728CC371"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微</w:t>
            </w:r>
          </w:p>
        </w:tc>
        <w:tc>
          <w:tcPr>
            <w:tcW w:w="740" w:type="pct"/>
            <w:tcMar>
              <w:top w:w="15" w:type="dxa"/>
              <w:left w:w="15" w:type="dxa"/>
              <w:bottom w:w="0" w:type="dxa"/>
              <w:right w:w="15" w:type="dxa"/>
            </w:tcMar>
            <w:vAlign w:val="center"/>
            <w:hideMark/>
          </w:tcPr>
          <w:p w14:paraId="1D32C62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鞋</w:t>
            </w:r>
            <w:proofErr w:type="gramStart"/>
            <w:r w:rsidRPr="00656A23">
              <w:rPr>
                <w:rFonts w:ascii="宋体" w:hAnsi="宋体" w:hint="eastAsia"/>
                <w:color w:val="000000"/>
                <w:kern w:val="0"/>
                <w:szCs w:val="21"/>
              </w:rPr>
              <w:t>材加工</w:t>
            </w:r>
            <w:proofErr w:type="gramEnd"/>
          </w:p>
        </w:tc>
        <w:tc>
          <w:tcPr>
            <w:tcW w:w="551" w:type="pct"/>
            <w:tcMar>
              <w:top w:w="15" w:type="dxa"/>
              <w:left w:w="15" w:type="dxa"/>
              <w:bottom w:w="0" w:type="dxa"/>
              <w:right w:w="15" w:type="dxa"/>
            </w:tcMar>
            <w:vAlign w:val="center"/>
            <w:hideMark/>
          </w:tcPr>
          <w:p w14:paraId="3FE99D91"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何义</w:t>
            </w:r>
          </w:p>
        </w:tc>
        <w:tc>
          <w:tcPr>
            <w:tcW w:w="826" w:type="pct"/>
            <w:tcMar>
              <w:top w:w="15" w:type="dxa"/>
              <w:left w:w="15" w:type="dxa"/>
              <w:bottom w:w="0" w:type="dxa"/>
              <w:right w:w="15" w:type="dxa"/>
            </w:tcMar>
            <w:vAlign w:val="center"/>
            <w:hideMark/>
          </w:tcPr>
          <w:p w14:paraId="004E88C4"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13926173426</w:t>
            </w:r>
          </w:p>
        </w:tc>
      </w:tr>
      <w:tr w:rsidR="00656A23" w:rsidRPr="00656A23" w14:paraId="5FF89483" w14:textId="77777777" w:rsidTr="00656A23">
        <w:trPr>
          <w:trHeight w:val="975"/>
          <w:jc w:val="center"/>
        </w:trPr>
        <w:tc>
          <w:tcPr>
            <w:tcW w:w="345" w:type="pct"/>
            <w:tcMar>
              <w:top w:w="15" w:type="dxa"/>
              <w:left w:w="15" w:type="dxa"/>
              <w:bottom w:w="0" w:type="dxa"/>
              <w:right w:w="15" w:type="dxa"/>
            </w:tcMar>
            <w:vAlign w:val="center"/>
            <w:hideMark/>
          </w:tcPr>
          <w:p w14:paraId="652419CD"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14</w:t>
            </w:r>
          </w:p>
        </w:tc>
        <w:tc>
          <w:tcPr>
            <w:tcW w:w="438" w:type="pct"/>
            <w:tcMar>
              <w:top w:w="15" w:type="dxa"/>
              <w:left w:w="15" w:type="dxa"/>
              <w:bottom w:w="0" w:type="dxa"/>
              <w:right w:w="15" w:type="dxa"/>
            </w:tcMar>
            <w:vAlign w:val="center"/>
            <w:hideMark/>
          </w:tcPr>
          <w:p w14:paraId="34FEB566"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温泉</w:t>
            </w:r>
          </w:p>
        </w:tc>
        <w:tc>
          <w:tcPr>
            <w:tcW w:w="1108" w:type="pct"/>
            <w:tcMar>
              <w:top w:w="15" w:type="dxa"/>
              <w:left w:w="15" w:type="dxa"/>
              <w:bottom w:w="0" w:type="dxa"/>
              <w:right w:w="15" w:type="dxa"/>
            </w:tcMar>
            <w:vAlign w:val="center"/>
            <w:hideMark/>
          </w:tcPr>
          <w:p w14:paraId="2A81E16C"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广州誉桦木业有限公司（2023年纳入帮扶）</w:t>
            </w:r>
          </w:p>
        </w:tc>
        <w:tc>
          <w:tcPr>
            <w:tcW w:w="630" w:type="pct"/>
            <w:tcMar>
              <w:top w:w="15" w:type="dxa"/>
              <w:left w:w="15" w:type="dxa"/>
              <w:bottom w:w="0" w:type="dxa"/>
              <w:right w:w="15" w:type="dxa"/>
            </w:tcMar>
            <w:vAlign w:val="center"/>
            <w:hideMark/>
          </w:tcPr>
          <w:p w14:paraId="53B1BE21"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广东省广州市从化区温泉</w:t>
            </w:r>
            <w:proofErr w:type="gramStart"/>
            <w:r w:rsidRPr="00656A23">
              <w:rPr>
                <w:rFonts w:ascii="宋体" w:hAnsi="宋体" w:hint="eastAsia"/>
                <w:color w:val="000000"/>
                <w:kern w:val="0"/>
                <w:szCs w:val="21"/>
              </w:rPr>
              <w:t>镇</w:t>
            </w:r>
            <w:r w:rsidRPr="00656A23">
              <w:rPr>
                <w:rFonts w:ascii="宋体" w:hAnsi="宋体" w:hint="eastAsia"/>
                <w:color w:val="000000"/>
                <w:kern w:val="0"/>
                <w:szCs w:val="21"/>
              </w:rPr>
              <w:lastRenderedPageBreak/>
              <w:t>宣星村</w:t>
            </w:r>
            <w:proofErr w:type="gramEnd"/>
          </w:p>
        </w:tc>
        <w:tc>
          <w:tcPr>
            <w:tcW w:w="362" w:type="pct"/>
            <w:tcMar>
              <w:top w:w="15" w:type="dxa"/>
              <w:left w:w="15" w:type="dxa"/>
              <w:bottom w:w="0" w:type="dxa"/>
              <w:right w:w="15" w:type="dxa"/>
            </w:tcMar>
            <w:vAlign w:val="center"/>
            <w:hideMark/>
          </w:tcPr>
          <w:p w14:paraId="64D7E648"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lastRenderedPageBreak/>
              <w:t>微</w:t>
            </w:r>
          </w:p>
        </w:tc>
        <w:tc>
          <w:tcPr>
            <w:tcW w:w="740" w:type="pct"/>
            <w:tcMar>
              <w:top w:w="15" w:type="dxa"/>
              <w:left w:w="15" w:type="dxa"/>
              <w:bottom w:w="0" w:type="dxa"/>
              <w:right w:w="15" w:type="dxa"/>
            </w:tcMar>
            <w:vAlign w:val="center"/>
            <w:hideMark/>
          </w:tcPr>
          <w:p w14:paraId="49AA406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木质家具制造</w:t>
            </w:r>
          </w:p>
        </w:tc>
        <w:tc>
          <w:tcPr>
            <w:tcW w:w="551" w:type="pct"/>
            <w:tcMar>
              <w:top w:w="15" w:type="dxa"/>
              <w:left w:w="15" w:type="dxa"/>
              <w:bottom w:w="0" w:type="dxa"/>
              <w:right w:w="15" w:type="dxa"/>
            </w:tcMar>
            <w:vAlign w:val="center"/>
            <w:hideMark/>
          </w:tcPr>
          <w:p w14:paraId="2374BC7B"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孙跃军</w:t>
            </w:r>
          </w:p>
        </w:tc>
        <w:tc>
          <w:tcPr>
            <w:tcW w:w="826" w:type="pct"/>
            <w:tcMar>
              <w:top w:w="15" w:type="dxa"/>
              <w:left w:w="15" w:type="dxa"/>
              <w:bottom w:w="0" w:type="dxa"/>
              <w:right w:w="15" w:type="dxa"/>
            </w:tcMar>
            <w:vAlign w:val="center"/>
            <w:hideMark/>
          </w:tcPr>
          <w:p w14:paraId="506F7C18"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13560342798</w:t>
            </w:r>
          </w:p>
        </w:tc>
      </w:tr>
      <w:tr w:rsidR="00656A23" w:rsidRPr="00656A23" w14:paraId="528F0FCB" w14:textId="77777777" w:rsidTr="00656A23">
        <w:trPr>
          <w:trHeight w:val="975"/>
          <w:jc w:val="center"/>
        </w:trPr>
        <w:tc>
          <w:tcPr>
            <w:tcW w:w="345" w:type="pct"/>
            <w:tcMar>
              <w:top w:w="15" w:type="dxa"/>
              <w:left w:w="15" w:type="dxa"/>
              <w:bottom w:w="0" w:type="dxa"/>
              <w:right w:w="15" w:type="dxa"/>
            </w:tcMar>
            <w:vAlign w:val="center"/>
            <w:hideMark/>
          </w:tcPr>
          <w:p w14:paraId="5E663FB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15</w:t>
            </w:r>
          </w:p>
        </w:tc>
        <w:tc>
          <w:tcPr>
            <w:tcW w:w="438" w:type="pct"/>
            <w:tcMar>
              <w:top w:w="15" w:type="dxa"/>
              <w:left w:w="15" w:type="dxa"/>
              <w:bottom w:w="0" w:type="dxa"/>
              <w:right w:w="15" w:type="dxa"/>
            </w:tcMar>
            <w:vAlign w:val="center"/>
            <w:hideMark/>
          </w:tcPr>
          <w:p w14:paraId="13A7B01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温泉</w:t>
            </w:r>
          </w:p>
        </w:tc>
        <w:tc>
          <w:tcPr>
            <w:tcW w:w="1108" w:type="pct"/>
            <w:tcMar>
              <w:top w:w="15" w:type="dxa"/>
              <w:left w:w="15" w:type="dxa"/>
              <w:bottom w:w="0" w:type="dxa"/>
              <w:right w:w="15" w:type="dxa"/>
            </w:tcMar>
            <w:vAlign w:val="center"/>
            <w:hideMark/>
          </w:tcPr>
          <w:p w14:paraId="231C37C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广州从化温泉</w:t>
            </w:r>
            <w:proofErr w:type="gramStart"/>
            <w:r w:rsidRPr="00656A23">
              <w:rPr>
                <w:rFonts w:ascii="宋体" w:hAnsi="宋体" w:hint="eastAsia"/>
                <w:color w:val="000000"/>
                <w:kern w:val="0"/>
                <w:szCs w:val="21"/>
              </w:rPr>
              <w:t>凯昕</w:t>
            </w:r>
            <w:proofErr w:type="gramEnd"/>
            <w:r w:rsidRPr="00656A23">
              <w:rPr>
                <w:rFonts w:ascii="宋体" w:hAnsi="宋体" w:hint="eastAsia"/>
                <w:color w:val="000000"/>
                <w:kern w:val="0"/>
                <w:szCs w:val="21"/>
              </w:rPr>
              <w:t>富包装厂</w:t>
            </w:r>
          </w:p>
        </w:tc>
        <w:tc>
          <w:tcPr>
            <w:tcW w:w="630" w:type="pct"/>
            <w:tcMar>
              <w:top w:w="15" w:type="dxa"/>
              <w:left w:w="15" w:type="dxa"/>
              <w:bottom w:w="0" w:type="dxa"/>
              <w:right w:w="15" w:type="dxa"/>
            </w:tcMar>
            <w:vAlign w:val="center"/>
            <w:hideMark/>
          </w:tcPr>
          <w:p w14:paraId="0C95A990"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广东省广州市从化区温泉</w:t>
            </w:r>
            <w:proofErr w:type="gramStart"/>
            <w:r w:rsidRPr="00656A23">
              <w:rPr>
                <w:rFonts w:ascii="宋体" w:hAnsi="宋体" w:hint="eastAsia"/>
                <w:color w:val="000000"/>
                <w:kern w:val="0"/>
                <w:szCs w:val="21"/>
              </w:rPr>
              <w:t>镇灌村</w:t>
            </w:r>
            <w:proofErr w:type="gramEnd"/>
            <w:r w:rsidRPr="00656A23">
              <w:rPr>
                <w:rFonts w:ascii="宋体" w:hAnsi="宋体" w:hint="eastAsia"/>
                <w:color w:val="000000"/>
                <w:kern w:val="0"/>
                <w:szCs w:val="21"/>
              </w:rPr>
              <w:t>中路9号</w:t>
            </w:r>
          </w:p>
        </w:tc>
        <w:tc>
          <w:tcPr>
            <w:tcW w:w="362" w:type="pct"/>
            <w:tcMar>
              <w:top w:w="15" w:type="dxa"/>
              <w:left w:w="15" w:type="dxa"/>
              <w:bottom w:w="0" w:type="dxa"/>
              <w:right w:w="15" w:type="dxa"/>
            </w:tcMar>
            <w:vAlign w:val="center"/>
            <w:hideMark/>
          </w:tcPr>
          <w:p w14:paraId="6496B6F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微型</w:t>
            </w:r>
          </w:p>
        </w:tc>
        <w:tc>
          <w:tcPr>
            <w:tcW w:w="740" w:type="pct"/>
            <w:tcMar>
              <w:top w:w="15" w:type="dxa"/>
              <w:left w:w="15" w:type="dxa"/>
              <w:bottom w:w="0" w:type="dxa"/>
              <w:right w:w="15" w:type="dxa"/>
            </w:tcMar>
            <w:vAlign w:val="center"/>
            <w:hideMark/>
          </w:tcPr>
          <w:p w14:paraId="04F68178"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其他纸制品制造</w:t>
            </w:r>
          </w:p>
        </w:tc>
        <w:tc>
          <w:tcPr>
            <w:tcW w:w="551" w:type="pct"/>
            <w:tcMar>
              <w:top w:w="15" w:type="dxa"/>
              <w:left w:w="15" w:type="dxa"/>
              <w:bottom w:w="0" w:type="dxa"/>
              <w:right w:w="15" w:type="dxa"/>
            </w:tcMar>
            <w:vAlign w:val="center"/>
            <w:hideMark/>
          </w:tcPr>
          <w:p w14:paraId="7FD19A9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陈先生</w:t>
            </w:r>
          </w:p>
        </w:tc>
        <w:tc>
          <w:tcPr>
            <w:tcW w:w="826" w:type="pct"/>
            <w:tcMar>
              <w:top w:w="15" w:type="dxa"/>
              <w:left w:w="15" w:type="dxa"/>
              <w:bottom w:w="0" w:type="dxa"/>
              <w:right w:w="15" w:type="dxa"/>
            </w:tcMar>
            <w:vAlign w:val="center"/>
            <w:hideMark/>
          </w:tcPr>
          <w:p w14:paraId="27250720"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18022363829</w:t>
            </w:r>
          </w:p>
        </w:tc>
      </w:tr>
      <w:tr w:rsidR="00656A23" w:rsidRPr="00656A23" w14:paraId="5DD46780" w14:textId="77777777" w:rsidTr="00656A23">
        <w:trPr>
          <w:trHeight w:val="1215"/>
          <w:jc w:val="center"/>
        </w:trPr>
        <w:tc>
          <w:tcPr>
            <w:tcW w:w="345" w:type="pct"/>
            <w:tcMar>
              <w:top w:w="15" w:type="dxa"/>
              <w:left w:w="15" w:type="dxa"/>
              <w:bottom w:w="0" w:type="dxa"/>
              <w:right w:w="15" w:type="dxa"/>
            </w:tcMar>
            <w:vAlign w:val="center"/>
            <w:hideMark/>
          </w:tcPr>
          <w:p w14:paraId="555DCF4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16</w:t>
            </w:r>
          </w:p>
        </w:tc>
        <w:tc>
          <w:tcPr>
            <w:tcW w:w="438" w:type="pct"/>
            <w:tcMar>
              <w:top w:w="15" w:type="dxa"/>
              <w:left w:w="15" w:type="dxa"/>
              <w:bottom w:w="0" w:type="dxa"/>
              <w:right w:w="15" w:type="dxa"/>
            </w:tcMar>
            <w:vAlign w:val="center"/>
            <w:hideMark/>
          </w:tcPr>
          <w:p w14:paraId="0AE61CFB"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温泉</w:t>
            </w:r>
          </w:p>
        </w:tc>
        <w:tc>
          <w:tcPr>
            <w:tcW w:w="1108" w:type="pct"/>
            <w:tcMar>
              <w:top w:w="15" w:type="dxa"/>
              <w:left w:w="15" w:type="dxa"/>
              <w:bottom w:w="0" w:type="dxa"/>
              <w:right w:w="15" w:type="dxa"/>
            </w:tcMar>
            <w:vAlign w:val="center"/>
            <w:hideMark/>
          </w:tcPr>
          <w:p w14:paraId="38F28D85"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广东</w:t>
            </w:r>
            <w:proofErr w:type="gramStart"/>
            <w:r w:rsidRPr="00656A23">
              <w:rPr>
                <w:rFonts w:ascii="宋体" w:hAnsi="宋体" w:hint="eastAsia"/>
                <w:color w:val="000000"/>
                <w:kern w:val="0"/>
                <w:szCs w:val="21"/>
              </w:rPr>
              <w:t>韩居丽格</w:t>
            </w:r>
            <w:proofErr w:type="gramEnd"/>
            <w:r w:rsidRPr="00656A23">
              <w:rPr>
                <w:rFonts w:ascii="宋体" w:hAnsi="宋体" w:hint="eastAsia"/>
                <w:color w:val="000000"/>
                <w:kern w:val="0"/>
                <w:szCs w:val="21"/>
              </w:rPr>
              <w:t>家居用品有限公司</w:t>
            </w:r>
          </w:p>
        </w:tc>
        <w:tc>
          <w:tcPr>
            <w:tcW w:w="630" w:type="pct"/>
            <w:tcMar>
              <w:top w:w="15" w:type="dxa"/>
              <w:left w:w="15" w:type="dxa"/>
              <w:bottom w:w="0" w:type="dxa"/>
              <w:right w:w="15" w:type="dxa"/>
            </w:tcMar>
            <w:vAlign w:val="center"/>
            <w:hideMark/>
          </w:tcPr>
          <w:p w14:paraId="4C2BF3F8"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广州市从化区温泉镇永和路38号（厂房七、八、九）</w:t>
            </w:r>
          </w:p>
        </w:tc>
        <w:tc>
          <w:tcPr>
            <w:tcW w:w="362" w:type="pct"/>
            <w:tcMar>
              <w:top w:w="15" w:type="dxa"/>
              <w:left w:w="15" w:type="dxa"/>
              <w:bottom w:w="0" w:type="dxa"/>
              <w:right w:w="15" w:type="dxa"/>
            </w:tcMar>
            <w:vAlign w:val="center"/>
            <w:hideMark/>
          </w:tcPr>
          <w:p w14:paraId="4D3B43F7"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小型</w:t>
            </w:r>
          </w:p>
        </w:tc>
        <w:tc>
          <w:tcPr>
            <w:tcW w:w="740" w:type="pct"/>
            <w:tcMar>
              <w:top w:w="15" w:type="dxa"/>
              <w:left w:w="15" w:type="dxa"/>
              <w:bottom w:w="0" w:type="dxa"/>
              <w:right w:w="15" w:type="dxa"/>
            </w:tcMar>
            <w:vAlign w:val="center"/>
            <w:hideMark/>
          </w:tcPr>
          <w:p w14:paraId="75AB3085"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木质家具制造</w:t>
            </w:r>
          </w:p>
        </w:tc>
        <w:tc>
          <w:tcPr>
            <w:tcW w:w="551" w:type="pct"/>
            <w:tcMar>
              <w:top w:w="15" w:type="dxa"/>
              <w:left w:w="15" w:type="dxa"/>
              <w:bottom w:w="0" w:type="dxa"/>
              <w:right w:w="15" w:type="dxa"/>
            </w:tcMar>
            <w:vAlign w:val="center"/>
            <w:hideMark/>
          </w:tcPr>
          <w:p w14:paraId="43715DB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叶明林</w:t>
            </w:r>
          </w:p>
        </w:tc>
        <w:tc>
          <w:tcPr>
            <w:tcW w:w="826" w:type="pct"/>
            <w:tcMar>
              <w:top w:w="15" w:type="dxa"/>
              <w:left w:w="15" w:type="dxa"/>
              <w:bottom w:w="0" w:type="dxa"/>
              <w:right w:w="15" w:type="dxa"/>
            </w:tcMar>
            <w:vAlign w:val="center"/>
            <w:hideMark/>
          </w:tcPr>
          <w:p w14:paraId="6F244769"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18028504228</w:t>
            </w:r>
          </w:p>
        </w:tc>
      </w:tr>
      <w:tr w:rsidR="00656A23" w:rsidRPr="00656A23" w14:paraId="7CAA788C" w14:textId="77777777" w:rsidTr="00656A23">
        <w:trPr>
          <w:trHeight w:val="735"/>
          <w:jc w:val="center"/>
        </w:trPr>
        <w:tc>
          <w:tcPr>
            <w:tcW w:w="345" w:type="pct"/>
            <w:tcMar>
              <w:top w:w="15" w:type="dxa"/>
              <w:left w:w="15" w:type="dxa"/>
              <w:bottom w:w="0" w:type="dxa"/>
              <w:right w:w="15" w:type="dxa"/>
            </w:tcMar>
            <w:vAlign w:val="center"/>
            <w:hideMark/>
          </w:tcPr>
          <w:p w14:paraId="38938A1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17</w:t>
            </w:r>
          </w:p>
        </w:tc>
        <w:tc>
          <w:tcPr>
            <w:tcW w:w="438" w:type="pct"/>
            <w:tcMar>
              <w:top w:w="15" w:type="dxa"/>
              <w:left w:w="15" w:type="dxa"/>
              <w:bottom w:w="0" w:type="dxa"/>
              <w:right w:w="15" w:type="dxa"/>
            </w:tcMar>
            <w:vAlign w:val="center"/>
            <w:hideMark/>
          </w:tcPr>
          <w:p w14:paraId="0F267AF7"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温泉</w:t>
            </w:r>
          </w:p>
        </w:tc>
        <w:tc>
          <w:tcPr>
            <w:tcW w:w="1108" w:type="pct"/>
            <w:tcMar>
              <w:top w:w="15" w:type="dxa"/>
              <w:left w:w="15" w:type="dxa"/>
              <w:bottom w:w="0" w:type="dxa"/>
              <w:right w:w="15" w:type="dxa"/>
            </w:tcMar>
            <w:vAlign w:val="center"/>
            <w:hideMark/>
          </w:tcPr>
          <w:p w14:paraId="524815F1"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广州市从化红光车辆部件有限公司</w:t>
            </w:r>
          </w:p>
        </w:tc>
        <w:tc>
          <w:tcPr>
            <w:tcW w:w="630" w:type="pct"/>
            <w:tcMar>
              <w:top w:w="15" w:type="dxa"/>
              <w:left w:w="15" w:type="dxa"/>
              <w:bottom w:w="0" w:type="dxa"/>
              <w:right w:w="15" w:type="dxa"/>
            </w:tcMar>
            <w:vAlign w:val="center"/>
            <w:hideMark/>
          </w:tcPr>
          <w:p w14:paraId="327EB1F1"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从化区温泉镇温泉大道221号</w:t>
            </w:r>
          </w:p>
        </w:tc>
        <w:tc>
          <w:tcPr>
            <w:tcW w:w="362" w:type="pct"/>
            <w:tcMar>
              <w:top w:w="15" w:type="dxa"/>
              <w:left w:w="15" w:type="dxa"/>
              <w:bottom w:w="0" w:type="dxa"/>
              <w:right w:w="15" w:type="dxa"/>
            </w:tcMar>
            <w:vAlign w:val="center"/>
            <w:hideMark/>
          </w:tcPr>
          <w:p w14:paraId="417D39E6"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小型</w:t>
            </w:r>
          </w:p>
        </w:tc>
        <w:tc>
          <w:tcPr>
            <w:tcW w:w="740" w:type="pct"/>
            <w:tcMar>
              <w:top w:w="15" w:type="dxa"/>
              <w:left w:w="15" w:type="dxa"/>
              <w:bottom w:w="0" w:type="dxa"/>
              <w:right w:w="15" w:type="dxa"/>
            </w:tcMar>
            <w:vAlign w:val="center"/>
            <w:hideMark/>
          </w:tcPr>
          <w:p w14:paraId="7C23141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摩托车零部件及配件制造</w:t>
            </w:r>
          </w:p>
        </w:tc>
        <w:tc>
          <w:tcPr>
            <w:tcW w:w="551" w:type="pct"/>
            <w:tcMar>
              <w:top w:w="15" w:type="dxa"/>
              <w:left w:w="15" w:type="dxa"/>
              <w:bottom w:w="0" w:type="dxa"/>
              <w:right w:w="15" w:type="dxa"/>
            </w:tcMar>
            <w:vAlign w:val="center"/>
            <w:hideMark/>
          </w:tcPr>
          <w:p w14:paraId="68C72AB2"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汪艳红</w:t>
            </w:r>
          </w:p>
        </w:tc>
        <w:tc>
          <w:tcPr>
            <w:tcW w:w="826" w:type="pct"/>
            <w:tcMar>
              <w:top w:w="15" w:type="dxa"/>
              <w:left w:w="15" w:type="dxa"/>
              <w:bottom w:w="0" w:type="dxa"/>
              <w:right w:w="15" w:type="dxa"/>
            </w:tcMar>
            <w:vAlign w:val="center"/>
            <w:hideMark/>
          </w:tcPr>
          <w:p w14:paraId="3BBDD53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13751798842</w:t>
            </w:r>
          </w:p>
        </w:tc>
      </w:tr>
      <w:tr w:rsidR="00656A23" w:rsidRPr="00656A23" w14:paraId="198DC2CB" w14:textId="77777777" w:rsidTr="00656A23">
        <w:trPr>
          <w:trHeight w:val="975"/>
          <w:jc w:val="center"/>
        </w:trPr>
        <w:tc>
          <w:tcPr>
            <w:tcW w:w="345" w:type="pct"/>
            <w:tcMar>
              <w:top w:w="15" w:type="dxa"/>
              <w:left w:w="15" w:type="dxa"/>
              <w:bottom w:w="0" w:type="dxa"/>
              <w:right w:w="15" w:type="dxa"/>
            </w:tcMar>
            <w:vAlign w:val="center"/>
            <w:hideMark/>
          </w:tcPr>
          <w:p w14:paraId="32DF8893"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18</w:t>
            </w:r>
          </w:p>
        </w:tc>
        <w:tc>
          <w:tcPr>
            <w:tcW w:w="438" w:type="pct"/>
            <w:tcMar>
              <w:top w:w="15" w:type="dxa"/>
              <w:left w:w="15" w:type="dxa"/>
              <w:bottom w:w="0" w:type="dxa"/>
              <w:right w:w="15" w:type="dxa"/>
            </w:tcMar>
            <w:vAlign w:val="center"/>
            <w:hideMark/>
          </w:tcPr>
          <w:p w14:paraId="448730AA"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温泉</w:t>
            </w:r>
          </w:p>
        </w:tc>
        <w:tc>
          <w:tcPr>
            <w:tcW w:w="1108" w:type="pct"/>
            <w:tcMar>
              <w:top w:w="15" w:type="dxa"/>
              <w:left w:w="15" w:type="dxa"/>
              <w:bottom w:w="0" w:type="dxa"/>
              <w:right w:w="15" w:type="dxa"/>
            </w:tcMar>
            <w:vAlign w:val="center"/>
            <w:hideMark/>
          </w:tcPr>
          <w:p w14:paraId="1162CB9E"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广州市从化康德发特种纸带有限公司</w:t>
            </w:r>
          </w:p>
        </w:tc>
        <w:tc>
          <w:tcPr>
            <w:tcW w:w="630" w:type="pct"/>
            <w:tcMar>
              <w:top w:w="15" w:type="dxa"/>
              <w:left w:w="15" w:type="dxa"/>
              <w:bottom w:w="0" w:type="dxa"/>
              <w:right w:w="15" w:type="dxa"/>
            </w:tcMar>
            <w:vAlign w:val="center"/>
            <w:hideMark/>
          </w:tcPr>
          <w:p w14:paraId="162A286B"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广州市从化区温泉镇石海工业大道25号</w:t>
            </w:r>
          </w:p>
        </w:tc>
        <w:tc>
          <w:tcPr>
            <w:tcW w:w="362" w:type="pct"/>
            <w:tcMar>
              <w:top w:w="15" w:type="dxa"/>
              <w:left w:w="15" w:type="dxa"/>
              <w:bottom w:w="0" w:type="dxa"/>
              <w:right w:w="15" w:type="dxa"/>
            </w:tcMar>
            <w:vAlign w:val="center"/>
            <w:hideMark/>
          </w:tcPr>
          <w:p w14:paraId="6A5D574D"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微型</w:t>
            </w:r>
          </w:p>
        </w:tc>
        <w:tc>
          <w:tcPr>
            <w:tcW w:w="740" w:type="pct"/>
            <w:tcMar>
              <w:top w:w="15" w:type="dxa"/>
              <w:left w:w="15" w:type="dxa"/>
              <w:bottom w:w="0" w:type="dxa"/>
              <w:right w:w="15" w:type="dxa"/>
            </w:tcMar>
            <w:vAlign w:val="center"/>
            <w:hideMark/>
          </w:tcPr>
          <w:p w14:paraId="19EB1B49"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其他纸制品制造</w:t>
            </w:r>
          </w:p>
        </w:tc>
        <w:tc>
          <w:tcPr>
            <w:tcW w:w="551" w:type="pct"/>
            <w:tcMar>
              <w:top w:w="15" w:type="dxa"/>
              <w:left w:w="15" w:type="dxa"/>
              <w:bottom w:w="0" w:type="dxa"/>
              <w:right w:w="15" w:type="dxa"/>
            </w:tcMar>
            <w:vAlign w:val="center"/>
            <w:hideMark/>
          </w:tcPr>
          <w:p w14:paraId="6B829217" w14:textId="77777777" w:rsidR="00656A23" w:rsidRPr="00656A23" w:rsidRDefault="00656A23">
            <w:pPr>
              <w:widowControl/>
              <w:jc w:val="center"/>
              <w:textAlignment w:val="center"/>
              <w:rPr>
                <w:rFonts w:ascii="宋体" w:hAnsi="宋体"/>
                <w:color w:val="000000"/>
                <w:szCs w:val="21"/>
              </w:rPr>
            </w:pPr>
            <w:proofErr w:type="gramStart"/>
            <w:r w:rsidRPr="00656A23">
              <w:rPr>
                <w:rFonts w:ascii="宋体" w:hAnsi="宋体" w:hint="eastAsia"/>
                <w:color w:val="000000"/>
                <w:kern w:val="0"/>
                <w:szCs w:val="21"/>
              </w:rPr>
              <w:t>梅爱兰</w:t>
            </w:r>
            <w:proofErr w:type="gramEnd"/>
          </w:p>
        </w:tc>
        <w:tc>
          <w:tcPr>
            <w:tcW w:w="826" w:type="pct"/>
            <w:tcMar>
              <w:top w:w="15" w:type="dxa"/>
              <w:left w:w="15" w:type="dxa"/>
              <w:bottom w:w="0" w:type="dxa"/>
              <w:right w:w="15" w:type="dxa"/>
            </w:tcMar>
            <w:vAlign w:val="center"/>
            <w:hideMark/>
          </w:tcPr>
          <w:p w14:paraId="0B2B5CA4" w14:textId="77777777" w:rsidR="00656A23" w:rsidRPr="00656A23" w:rsidRDefault="00656A23">
            <w:pPr>
              <w:widowControl/>
              <w:jc w:val="center"/>
              <w:textAlignment w:val="center"/>
              <w:rPr>
                <w:rFonts w:ascii="宋体" w:hAnsi="宋体"/>
                <w:color w:val="000000"/>
                <w:szCs w:val="21"/>
              </w:rPr>
            </w:pPr>
            <w:r w:rsidRPr="00656A23">
              <w:rPr>
                <w:rFonts w:ascii="宋体" w:hAnsi="宋体" w:hint="eastAsia"/>
                <w:color w:val="000000"/>
                <w:kern w:val="0"/>
                <w:szCs w:val="21"/>
              </w:rPr>
              <w:t>13060699790</w:t>
            </w:r>
          </w:p>
        </w:tc>
      </w:tr>
    </w:tbl>
    <w:p w14:paraId="0753F78E" w14:textId="77777777" w:rsidR="00656A23" w:rsidRDefault="00656A23" w:rsidP="00656A23">
      <w:pPr>
        <w:spacing w:line="360" w:lineRule="auto"/>
        <w:rPr>
          <w:rFonts w:ascii="宋体" w:hAnsi="宋体"/>
          <w:color w:val="000000" w:themeColor="text1"/>
          <w:szCs w:val="21"/>
        </w:rPr>
      </w:pPr>
    </w:p>
    <w:p w14:paraId="0A16884C" w14:textId="77777777" w:rsidR="00656A23" w:rsidRPr="00656A23" w:rsidRDefault="00656A23" w:rsidP="00656A23">
      <w:pPr>
        <w:spacing w:line="360" w:lineRule="auto"/>
        <w:rPr>
          <w:rFonts w:ascii="宋体" w:hAnsi="宋体"/>
          <w:color w:val="000000" w:themeColor="text1"/>
          <w:szCs w:val="21"/>
        </w:rPr>
      </w:pPr>
    </w:p>
    <w:p w14:paraId="1B19D339" w14:textId="77777777" w:rsidR="0050335D" w:rsidRDefault="0050335D">
      <w:pPr>
        <w:spacing w:line="360" w:lineRule="auto"/>
        <w:rPr>
          <w:rFonts w:ascii="宋体" w:hAnsi="宋体"/>
          <w:color w:val="000000" w:themeColor="text1"/>
          <w:szCs w:val="21"/>
        </w:rPr>
        <w:sectPr w:rsidR="0050335D" w:rsidSect="006F59E8">
          <w:headerReference w:type="even" r:id="rId9"/>
          <w:headerReference w:type="default" r:id="rId10"/>
          <w:pgSz w:w="11906" w:h="16838"/>
          <w:pgMar w:top="1440" w:right="1800" w:bottom="1440" w:left="1800" w:header="851" w:footer="992" w:gutter="0"/>
          <w:cols w:space="425"/>
          <w:docGrid w:type="lines" w:linePitch="312"/>
        </w:sectPr>
      </w:pPr>
    </w:p>
    <w:p w14:paraId="48C900E8" w14:textId="77777777" w:rsidR="0050335D" w:rsidRDefault="00000000">
      <w:pPr>
        <w:pStyle w:val="af1"/>
        <w:spacing w:before="0" w:after="0" w:line="360" w:lineRule="auto"/>
        <w:rPr>
          <w:rFonts w:ascii="宋体" w:hAnsi="宋体"/>
          <w:color w:val="000000" w:themeColor="text1"/>
        </w:rPr>
      </w:pPr>
      <w:r>
        <w:rPr>
          <w:rFonts w:ascii="宋体" w:hAnsi="宋体" w:hint="eastAsia"/>
          <w:color w:val="000000" w:themeColor="text1"/>
        </w:rPr>
        <w:lastRenderedPageBreak/>
        <w:t>第三章报价附件</w:t>
      </w:r>
    </w:p>
    <w:p w14:paraId="62349DE5" w14:textId="77777777" w:rsidR="0050335D" w:rsidRDefault="00000000">
      <w:pPr>
        <w:pStyle w:val="2"/>
        <w:spacing w:before="0" w:after="0" w:line="360" w:lineRule="auto"/>
        <w:jc w:val="center"/>
        <w:rPr>
          <w:rFonts w:ascii="宋体" w:eastAsia="宋体" w:hAnsi="宋体"/>
          <w:color w:val="000000" w:themeColor="text1"/>
        </w:rPr>
      </w:pPr>
      <w:r>
        <w:rPr>
          <w:rFonts w:ascii="宋体" w:eastAsia="宋体" w:hAnsi="宋体" w:hint="eastAsia"/>
          <w:color w:val="000000" w:themeColor="text1"/>
        </w:rPr>
        <w:t>报价表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652"/>
        <w:gridCol w:w="1276"/>
        <w:gridCol w:w="2268"/>
        <w:gridCol w:w="1332"/>
      </w:tblGrid>
      <w:tr w:rsidR="00656A23" w14:paraId="68C8D226" w14:textId="77777777" w:rsidTr="00656A23">
        <w:trPr>
          <w:cantSplit/>
          <w:trHeight w:val="872"/>
          <w:jc w:val="center"/>
        </w:trPr>
        <w:tc>
          <w:tcPr>
            <w:tcW w:w="2141" w:type="pct"/>
            <w:vAlign w:val="center"/>
          </w:tcPr>
          <w:p w14:paraId="45D40E44" w14:textId="150348A1" w:rsidR="00656A23" w:rsidRPr="00656A23" w:rsidRDefault="00656A23" w:rsidP="00656A23">
            <w:pPr>
              <w:spacing w:beforeLines="50" w:before="156" w:line="360" w:lineRule="auto"/>
              <w:jc w:val="center"/>
              <w:rPr>
                <w:rFonts w:ascii="宋体" w:hAnsi="宋体"/>
                <w:b/>
                <w:bCs/>
                <w:color w:val="000000" w:themeColor="text1"/>
                <w:szCs w:val="21"/>
              </w:rPr>
            </w:pPr>
            <w:r w:rsidRPr="00656A23">
              <w:rPr>
                <w:rFonts w:hint="eastAsia"/>
                <w:b/>
                <w:bCs/>
              </w:rPr>
              <w:t>项目名称</w:t>
            </w:r>
          </w:p>
        </w:tc>
        <w:tc>
          <w:tcPr>
            <w:tcW w:w="748" w:type="pct"/>
            <w:vAlign w:val="center"/>
          </w:tcPr>
          <w:p w14:paraId="733424F6" w14:textId="14D36B0F" w:rsidR="00656A23" w:rsidRPr="00656A23" w:rsidRDefault="00656A23" w:rsidP="00656A23">
            <w:pPr>
              <w:keepNext/>
              <w:adjustRightInd w:val="0"/>
              <w:spacing w:beforeLines="50" w:before="156" w:after="60" w:line="360" w:lineRule="auto"/>
              <w:jc w:val="center"/>
              <w:textAlignment w:val="center"/>
              <w:rPr>
                <w:rFonts w:ascii="宋体" w:hAnsi="宋体"/>
                <w:b/>
                <w:bCs/>
                <w:color w:val="000000" w:themeColor="text1"/>
                <w:szCs w:val="21"/>
              </w:rPr>
            </w:pPr>
            <w:r w:rsidRPr="00656A23">
              <w:rPr>
                <w:rFonts w:hint="eastAsia"/>
                <w:b/>
                <w:bCs/>
              </w:rPr>
              <w:t>数量</w:t>
            </w:r>
          </w:p>
        </w:tc>
        <w:tc>
          <w:tcPr>
            <w:tcW w:w="1330" w:type="pct"/>
            <w:vAlign w:val="center"/>
          </w:tcPr>
          <w:p w14:paraId="327ADE8A" w14:textId="611CD669" w:rsidR="00656A23" w:rsidRPr="00656A23" w:rsidRDefault="00656A23" w:rsidP="00656A23">
            <w:pPr>
              <w:spacing w:line="360" w:lineRule="auto"/>
              <w:jc w:val="center"/>
              <w:rPr>
                <w:rFonts w:ascii="宋体" w:hAnsi="宋体"/>
                <w:b/>
                <w:bCs/>
                <w:color w:val="000000" w:themeColor="text1"/>
                <w:szCs w:val="21"/>
              </w:rPr>
            </w:pPr>
            <w:r w:rsidRPr="00656A23">
              <w:rPr>
                <w:rFonts w:ascii="宋体" w:hAnsi="宋体" w:hint="eastAsia"/>
                <w:b/>
                <w:bCs/>
                <w:color w:val="000000" w:themeColor="text1"/>
                <w:szCs w:val="21"/>
              </w:rPr>
              <w:t>报价（元）</w:t>
            </w:r>
          </w:p>
        </w:tc>
        <w:tc>
          <w:tcPr>
            <w:tcW w:w="781" w:type="pct"/>
            <w:vAlign w:val="center"/>
          </w:tcPr>
          <w:p w14:paraId="2EB820A3" w14:textId="65F5E07C" w:rsidR="00656A23" w:rsidRPr="00656A23" w:rsidRDefault="00656A23" w:rsidP="00656A23">
            <w:pPr>
              <w:keepNext/>
              <w:adjustRightInd w:val="0"/>
              <w:spacing w:beforeLines="50" w:before="156" w:after="60" w:line="360" w:lineRule="auto"/>
              <w:jc w:val="center"/>
              <w:textAlignment w:val="center"/>
              <w:rPr>
                <w:rFonts w:ascii="宋体" w:hAnsi="宋体"/>
                <w:b/>
                <w:bCs/>
                <w:color w:val="000000" w:themeColor="text1"/>
                <w:szCs w:val="21"/>
              </w:rPr>
            </w:pPr>
            <w:r w:rsidRPr="00656A23">
              <w:rPr>
                <w:rFonts w:ascii="宋体" w:hAnsi="宋体" w:hint="eastAsia"/>
                <w:b/>
                <w:bCs/>
                <w:color w:val="000000" w:themeColor="text1"/>
                <w:szCs w:val="21"/>
              </w:rPr>
              <w:t>备注</w:t>
            </w:r>
          </w:p>
        </w:tc>
      </w:tr>
      <w:tr w:rsidR="00656A23" w14:paraId="2F7AD158" w14:textId="77777777" w:rsidTr="00656A23">
        <w:trPr>
          <w:cantSplit/>
          <w:trHeight w:val="872"/>
          <w:jc w:val="center"/>
        </w:trPr>
        <w:tc>
          <w:tcPr>
            <w:tcW w:w="2141" w:type="pct"/>
            <w:vAlign w:val="center"/>
          </w:tcPr>
          <w:p w14:paraId="77A60DD9" w14:textId="328F575E" w:rsidR="00656A23" w:rsidRDefault="00656A23" w:rsidP="00656A23">
            <w:pPr>
              <w:spacing w:beforeLines="50" w:before="156" w:line="360" w:lineRule="auto"/>
              <w:jc w:val="center"/>
              <w:rPr>
                <w:rFonts w:ascii="宋体" w:hAnsi="宋体"/>
                <w:color w:val="000000" w:themeColor="text1"/>
                <w:szCs w:val="21"/>
              </w:rPr>
            </w:pPr>
            <w:r>
              <w:rPr>
                <w:rFonts w:ascii="宋体" w:hAnsi="宋体" w:hint="eastAsia"/>
                <w:color w:val="000000" w:themeColor="text1"/>
                <w:szCs w:val="21"/>
              </w:rPr>
              <w:t>2024从化区中小微企业（18家）定期检测服务项目</w:t>
            </w:r>
          </w:p>
        </w:tc>
        <w:tc>
          <w:tcPr>
            <w:tcW w:w="748" w:type="pct"/>
            <w:vAlign w:val="center"/>
          </w:tcPr>
          <w:p w14:paraId="386E2DED" w14:textId="40178F8F" w:rsidR="00656A23" w:rsidRDefault="00656A23" w:rsidP="00656A23">
            <w:pPr>
              <w:keepNext/>
              <w:adjustRightInd w:val="0"/>
              <w:spacing w:beforeLines="50" w:before="156" w:after="60" w:line="360" w:lineRule="auto"/>
              <w:jc w:val="center"/>
              <w:textAlignment w:val="center"/>
              <w:rPr>
                <w:rFonts w:ascii="宋体" w:hAnsi="宋体"/>
                <w:color w:val="000000" w:themeColor="text1"/>
                <w:szCs w:val="21"/>
              </w:rPr>
            </w:pPr>
            <w:r>
              <w:rPr>
                <w:rFonts w:ascii="宋体" w:hAnsi="宋体" w:hint="eastAsia"/>
                <w:color w:val="000000" w:themeColor="text1"/>
                <w:szCs w:val="21"/>
              </w:rPr>
              <w:t>1项</w:t>
            </w:r>
          </w:p>
        </w:tc>
        <w:tc>
          <w:tcPr>
            <w:tcW w:w="1330" w:type="pct"/>
            <w:vAlign w:val="center"/>
          </w:tcPr>
          <w:p w14:paraId="75E4B848" w14:textId="77777777" w:rsidR="00656A23" w:rsidRPr="00FE7268" w:rsidRDefault="00656A23" w:rsidP="00656A23">
            <w:pPr>
              <w:spacing w:line="360" w:lineRule="auto"/>
              <w:jc w:val="center"/>
              <w:rPr>
                <w:rFonts w:ascii="宋体" w:hAnsi="宋体"/>
                <w:color w:val="000000" w:themeColor="text1"/>
                <w:szCs w:val="21"/>
              </w:rPr>
            </w:pPr>
          </w:p>
        </w:tc>
        <w:tc>
          <w:tcPr>
            <w:tcW w:w="781" w:type="pct"/>
            <w:vAlign w:val="center"/>
          </w:tcPr>
          <w:p w14:paraId="627EA488" w14:textId="77777777" w:rsidR="00656A23" w:rsidRDefault="00656A23" w:rsidP="00656A23">
            <w:pPr>
              <w:keepNext/>
              <w:adjustRightInd w:val="0"/>
              <w:spacing w:beforeLines="50" w:before="156" w:after="60" w:line="360" w:lineRule="auto"/>
              <w:jc w:val="center"/>
              <w:textAlignment w:val="center"/>
              <w:rPr>
                <w:rFonts w:ascii="宋体" w:hAnsi="宋体"/>
                <w:color w:val="000000" w:themeColor="text1"/>
                <w:szCs w:val="21"/>
              </w:rPr>
            </w:pPr>
          </w:p>
        </w:tc>
      </w:tr>
    </w:tbl>
    <w:p w14:paraId="1F50E633" w14:textId="77777777" w:rsidR="0050335D" w:rsidRPr="00A0178B" w:rsidRDefault="0050335D">
      <w:pPr>
        <w:spacing w:line="360" w:lineRule="auto"/>
        <w:rPr>
          <w:rFonts w:ascii="宋体" w:hAnsi="宋体"/>
          <w:b/>
          <w:color w:val="000000" w:themeColor="text1"/>
          <w:spacing w:val="4"/>
          <w:szCs w:val="21"/>
        </w:rPr>
      </w:pPr>
    </w:p>
    <w:p w14:paraId="7D9BFEE0" w14:textId="77777777" w:rsidR="0050335D" w:rsidRDefault="00000000">
      <w:pPr>
        <w:spacing w:line="360" w:lineRule="auto"/>
        <w:rPr>
          <w:rFonts w:ascii="宋体" w:hAnsi="宋体"/>
          <w:b/>
          <w:color w:val="000000" w:themeColor="text1"/>
          <w:spacing w:val="4"/>
          <w:szCs w:val="21"/>
        </w:rPr>
      </w:pPr>
      <w:r>
        <w:rPr>
          <w:rFonts w:ascii="宋体" w:hAnsi="宋体" w:hint="eastAsia"/>
          <w:b/>
          <w:color w:val="000000" w:themeColor="text1"/>
          <w:spacing w:val="4"/>
          <w:szCs w:val="21"/>
        </w:rPr>
        <w:t>注：</w:t>
      </w:r>
    </w:p>
    <w:p w14:paraId="648DDB19" w14:textId="77777777" w:rsidR="0050335D" w:rsidRDefault="00000000">
      <w:pPr>
        <w:pStyle w:val="af0"/>
        <w:numPr>
          <w:ilvl w:val="0"/>
          <w:numId w:val="21"/>
        </w:numPr>
        <w:shd w:val="clear" w:color="auto" w:fill="FFFFFF"/>
        <w:spacing w:before="0" w:beforeAutospacing="0" w:after="0" w:afterAutospacing="0" w:line="360" w:lineRule="auto"/>
        <w:jc w:val="both"/>
        <w:rPr>
          <w:b/>
          <w:bCs/>
          <w:color w:val="000000" w:themeColor="text1"/>
          <w:sz w:val="21"/>
          <w:szCs w:val="21"/>
        </w:rPr>
      </w:pPr>
      <w:r>
        <w:rPr>
          <w:rFonts w:hint="eastAsia"/>
          <w:b/>
          <w:bCs/>
          <w:color w:val="000000" w:themeColor="text1"/>
          <w:sz w:val="21"/>
          <w:szCs w:val="21"/>
        </w:rPr>
        <w:t>供应商必须按报价表的格式填写，不得增加或删除表格内容。除品牌、单价、金额或项目要求填写的内容外，不得擅自改动报价表内容，否则将有可能影响成交结果，不推荐为成交候选人；</w:t>
      </w:r>
    </w:p>
    <w:p w14:paraId="311B3483" w14:textId="77777777" w:rsidR="0050335D" w:rsidRDefault="00000000">
      <w:pPr>
        <w:widowControl/>
        <w:numPr>
          <w:ilvl w:val="0"/>
          <w:numId w:val="21"/>
        </w:numPr>
        <w:spacing w:line="360" w:lineRule="auto"/>
        <w:rPr>
          <w:rFonts w:ascii="宋体" w:hAnsi="宋体"/>
          <w:b/>
          <w:bCs/>
          <w:color w:val="000000" w:themeColor="text1"/>
          <w:kern w:val="0"/>
        </w:rPr>
      </w:pPr>
      <w:r>
        <w:rPr>
          <w:rFonts w:ascii="宋体" w:hAnsi="宋体" w:cs="宋体" w:hint="eastAsia"/>
          <w:b/>
          <w:bCs/>
          <w:color w:val="000000" w:themeColor="text1"/>
          <w:kern w:val="0"/>
        </w:rPr>
        <w:t>所有价格均系用人民币表示，单位为元，均为含税价；</w:t>
      </w:r>
    </w:p>
    <w:p w14:paraId="7BBA44AD" w14:textId="77777777" w:rsidR="0050335D" w:rsidRDefault="00000000">
      <w:pPr>
        <w:pStyle w:val="af0"/>
        <w:numPr>
          <w:ilvl w:val="0"/>
          <w:numId w:val="21"/>
        </w:numPr>
        <w:shd w:val="clear" w:color="auto" w:fill="FFFFFF"/>
        <w:spacing w:before="0" w:beforeAutospacing="0" w:after="0" w:afterAutospacing="0" w:line="360" w:lineRule="auto"/>
        <w:jc w:val="both"/>
        <w:rPr>
          <w:b/>
          <w:color w:val="000000" w:themeColor="text1"/>
          <w:sz w:val="21"/>
          <w:szCs w:val="21"/>
        </w:rPr>
      </w:pPr>
      <w:r>
        <w:rPr>
          <w:rFonts w:hint="eastAsia"/>
          <w:b/>
          <w:color w:val="000000" w:themeColor="text1"/>
          <w:sz w:val="21"/>
          <w:szCs w:val="21"/>
        </w:rPr>
        <w:t>平台上报价与报价表合计不一致的，以报价表合计（经价格核准后的价格）为准。</w:t>
      </w:r>
    </w:p>
    <w:p w14:paraId="33E99ECE" w14:textId="77777777" w:rsidR="0050335D" w:rsidRDefault="00000000">
      <w:pPr>
        <w:pStyle w:val="af0"/>
        <w:numPr>
          <w:ilvl w:val="0"/>
          <w:numId w:val="21"/>
        </w:numPr>
        <w:shd w:val="clear" w:color="auto" w:fill="FFFFFF"/>
        <w:spacing w:before="0" w:beforeAutospacing="0" w:after="0" w:afterAutospacing="0" w:line="360" w:lineRule="auto"/>
        <w:jc w:val="both"/>
        <w:rPr>
          <w:b/>
          <w:color w:val="000000" w:themeColor="text1"/>
          <w:sz w:val="21"/>
          <w:szCs w:val="21"/>
        </w:rPr>
      </w:pPr>
      <w:r>
        <w:rPr>
          <w:rFonts w:hint="eastAsia"/>
          <w:b/>
          <w:color w:val="000000" w:themeColor="text1"/>
          <w:sz w:val="21"/>
          <w:szCs w:val="21"/>
        </w:rPr>
        <w:t>报价表必须加盖单位公章，否则视为无效报价。</w:t>
      </w:r>
    </w:p>
    <w:p w14:paraId="247E055A" w14:textId="77777777" w:rsidR="0050335D" w:rsidRDefault="0050335D">
      <w:pPr>
        <w:spacing w:line="360" w:lineRule="auto"/>
        <w:rPr>
          <w:rFonts w:ascii="宋体" w:hAnsi="宋体"/>
          <w:color w:val="000000" w:themeColor="text1"/>
          <w:spacing w:val="4"/>
          <w:szCs w:val="21"/>
        </w:rPr>
      </w:pPr>
    </w:p>
    <w:p w14:paraId="11A0103C" w14:textId="77777777" w:rsidR="0050335D" w:rsidRDefault="00000000">
      <w:pPr>
        <w:spacing w:line="360" w:lineRule="auto"/>
        <w:rPr>
          <w:rFonts w:ascii="宋体" w:hAnsi="宋体"/>
          <w:color w:val="000000" w:themeColor="text1"/>
          <w:szCs w:val="21"/>
          <w:u w:val="single"/>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p>
    <w:p w14:paraId="449B8CA9" w14:textId="77777777" w:rsidR="0050335D" w:rsidRDefault="00000000">
      <w:pPr>
        <w:spacing w:line="360" w:lineRule="auto"/>
        <w:rPr>
          <w:rFonts w:ascii="宋体" w:hAnsi="宋体"/>
          <w:color w:val="000000" w:themeColor="text1"/>
        </w:rPr>
        <w:sectPr w:rsidR="0050335D" w:rsidSect="006F59E8">
          <w:pgSz w:w="11906" w:h="16838"/>
          <w:pgMar w:top="1440" w:right="1797" w:bottom="1440" w:left="1797" w:header="851" w:footer="992" w:gutter="0"/>
          <w:cols w:space="0"/>
          <w:docGrid w:type="linesAndChars" w:linePitch="312" w:charSpace="640"/>
        </w:sectPr>
      </w:pPr>
      <w:r>
        <w:rPr>
          <w:rFonts w:ascii="宋体" w:hAnsi="宋体" w:hint="eastAsia"/>
          <w:color w:val="000000" w:themeColor="text1"/>
          <w:spacing w:val="4"/>
          <w:szCs w:val="21"/>
        </w:rPr>
        <w:t>日期：</w:t>
      </w:r>
      <w:r>
        <w:rPr>
          <w:rFonts w:ascii="宋体" w:hAnsi="宋体"/>
          <w:color w:val="000000" w:themeColor="text1"/>
        </w:rPr>
        <w:br w:type="page"/>
      </w:r>
    </w:p>
    <w:p w14:paraId="1E701872" w14:textId="77777777" w:rsidR="0050335D" w:rsidRDefault="00000000">
      <w:pPr>
        <w:pStyle w:val="2"/>
        <w:keepLines w:val="0"/>
        <w:spacing w:before="0" w:after="240" w:line="360" w:lineRule="auto"/>
        <w:jc w:val="center"/>
        <w:rPr>
          <w:rFonts w:ascii="宋体" w:eastAsia="宋体" w:hAnsi="宋体"/>
          <w:color w:val="000000" w:themeColor="text1"/>
        </w:rPr>
      </w:pPr>
      <w:r>
        <w:rPr>
          <w:rFonts w:ascii="宋体" w:eastAsia="宋体" w:hAnsi="宋体" w:hint="eastAsia"/>
          <w:color w:val="000000" w:themeColor="text1"/>
        </w:rPr>
        <w:lastRenderedPageBreak/>
        <w:t>用户需求书响应声明函</w:t>
      </w:r>
    </w:p>
    <w:p w14:paraId="4D669A37" w14:textId="77777777" w:rsidR="0050335D" w:rsidRDefault="00000000">
      <w:pPr>
        <w:spacing w:beforeLines="50" w:before="156" w:afterLines="100" w:after="312" w:line="360" w:lineRule="auto"/>
        <w:rPr>
          <w:rFonts w:ascii="宋体" w:hAnsi="宋体"/>
          <w:b/>
          <w:color w:val="000000" w:themeColor="text1"/>
          <w:szCs w:val="21"/>
        </w:rPr>
      </w:pPr>
      <w:r>
        <w:rPr>
          <w:rFonts w:ascii="宋体" w:hAnsi="宋体" w:hint="eastAsia"/>
          <w:b/>
          <w:color w:val="000000" w:themeColor="text1"/>
          <w:szCs w:val="21"/>
        </w:rPr>
        <w:t>致：广州市从化</w:t>
      </w:r>
      <w:proofErr w:type="gramStart"/>
      <w:r>
        <w:rPr>
          <w:rFonts w:ascii="宋体" w:hAnsi="宋体" w:hint="eastAsia"/>
          <w:b/>
          <w:color w:val="000000" w:themeColor="text1"/>
          <w:szCs w:val="21"/>
        </w:rPr>
        <w:t>区疾病</w:t>
      </w:r>
      <w:proofErr w:type="gramEnd"/>
      <w:r>
        <w:rPr>
          <w:rFonts w:ascii="宋体" w:hAnsi="宋体" w:hint="eastAsia"/>
          <w:b/>
          <w:color w:val="000000" w:themeColor="text1"/>
          <w:szCs w:val="21"/>
        </w:rPr>
        <w:t>预防控制中心、</w:t>
      </w:r>
      <w:proofErr w:type="gramStart"/>
      <w:r>
        <w:rPr>
          <w:rFonts w:ascii="宋体" w:hAnsi="宋体"/>
          <w:b/>
          <w:color w:val="000000" w:themeColor="text1"/>
          <w:szCs w:val="21"/>
        </w:rPr>
        <w:t>云采</w:t>
      </w:r>
      <w:proofErr w:type="gramEnd"/>
      <w:r>
        <w:rPr>
          <w:rFonts w:ascii="宋体" w:hAnsi="宋体"/>
          <w:b/>
          <w:color w:val="000000" w:themeColor="text1"/>
          <w:szCs w:val="21"/>
        </w:rPr>
        <w:t>链（广州）信息科技有限公司</w:t>
      </w:r>
    </w:p>
    <w:p w14:paraId="743710C9" w14:textId="63775EF7" w:rsidR="0050335D" w:rsidRDefault="00000000">
      <w:pPr>
        <w:snapToGrid w:val="0"/>
        <w:spacing w:line="360" w:lineRule="auto"/>
        <w:ind w:firstLineChars="200" w:firstLine="420"/>
        <w:rPr>
          <w:rFonts w:ascii="宋体" w:hAnsi="宋体"/>
          <w:color w:val="000000" w:themeColor="text1"/>
          <w:szCs w:val="21"/>
        </w:rPr>
      </w:pPr>
      <w:r>
        <w:rPr>
          <w:rFonts w:ascii="宋体" w:hAnsi="宋体" w:hint="eastAsia"/>
          <w:color w:val="000000" w:themeColor="text1"/>
          <w:szCs w:val="21"/>
        </w:rPr>
        <w:t>关于贵单位、贵司发布</w:t>
      </w:r>
      <w:r>
        <w:rPr>
          <w:rFonts w:ascii="宋体" w:hAnsi="宋体" w:hint="eastAsia"/>
          <w:color w:val="000000" w:themeColor="text1"/>
          <w:szCs w:val="21"/>
          <w:u w:val="single"/>
        </w:rPr>
        <w:t xml:space="preserve"> </w:t>
      </w:r>
      <w:r w:rsidR="00523E3A">
        <w:rPr>
          <w:rFonts w:ascii="宋体" w:hAnsi="宋体" w:hint="eastAsia"/>
          <w:b/>
          <w:bCs/>
          <w:color w:val="000000" w:themeColor="text1"/>
          <w:szCs w:val="21"/>
          <w:u w:val="single"/>
        </w:rPr>
        <w:t>2024从化区中小微企业（18家）定期检测服务项目</w:t>
      </w:r>
      <w:r>
        <w:rPr>
          <w:rFonts w:ascii="宋体" w:hAnsi="宋体" w:hint="eastAsia"/>
          <w:b/>
          <w:bCs/>
          <w:color w:val="000000" w:themeColor="text1"/>
          <w:szCs w:val="21"/>
          <w:u w:val="single"/>
        </w:rPr>
        <w:t xml:space="preserve"> </w:t>
      </w:r>
      <w:r>
        <w:rPr>
          <w:rFonts w:ascii="宋体" w:hAnsi="宋体" w:hint="eastAsia"/>
          <w:color w:val="000000" w:themeColor="text1"/>
          <w:szCs w:val="21"/>
        </w:rPr>
        <w:t>的竞价公告，本公司（企业）愿意参加采购活动，并</w:t>
      </w:r>
      <w:proofErr w:type="gramStart"/>
      <w:r>
        <w:rPr>
          <w:rFonts w:ascii="宋体" w:hAnsi="宋体" w:hint="eastAsia"/>
          <w:color w:val="000000" w:themeColor="text1"/>
          <w:szCs w:val="21"/>
        </w:rPr>
        <w:t>作出</w:t>
      </w:r>
      <w:proofErr w:type="gramEnd"/>
      <w:r>
        <w:rPr>
          <w:rFonts w:ascii="宋体" w:hAnsi="宋体" w:hint="eastAsia"/>
          <w:color w:val="000000" w:themeColor="text1"/>
          <w:szCs w:val="21"/>
        </w:rPr>
        <w:t>如下声明：</w:t>
      </w:r>
    </w:p>
    <w:p w14:paraId="7F8BE2EE" w14:textId="77777777" w:rsidR="0050335D" w:rsidRDefault="00000000">
      <w:pPr>
        <w:pStyle w:val="11"/>
        <w:tabs>
          <w:tab w:val="left" w:pos="426"/>
        </w:tabs>
        <w:snapToGrid w:val="0"/>
        <w:spacing w:line="360" w:lineRule="auto"/>
        <w:ind w:firstLineChars="0" w:firstLine="200"/>
        <w:rPr>
          <w:rFonts w:ascii="宋体" w:eastAsia="宋体" w:hAnsi="宋体"/>
          <w:color w:val="000000" w:themeColor="text1"/>
        </w:rPr>
      </w:pPr>
      <w:r>
        <w:rPr>
          <w:rFonts w:ascii="宋体" w:eastAsia="宋体" w:hAnsi="宋体" w:hint="eastAsia"/>
          <w:color w:val="000000" w:themeColor="text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w:t>
      </w:r>
      <w:proofErr w:type="gramStart"/>
      <w:r>
        <w:rPr>
          <w:rFonts w:ascii="宋体" w:eastAsia="宋体" w:hAnsi="宋体" w:hint="eastAsia"/>
          <w:color w:val="000000" w:themeColor="text1"/>
        </w:rPr>
        <w:t>书各项</w:t>
      </w:r>
      <w:proofErr w:type="gramEnd"/>
      <w:r>
        <w:rPr>
          <w:rFonts w:ascii="宋体" w:eastAsia="宋体" w:hAnsi="宋体" w:hint="eastAsia"/>
          <w:color w:val="000000" w:themeColor="text1"/>
        </w:rPr>
        <w:t>条款存在任意一条负偏离或不响应的情况，不被推荐为成交候选人的要求。</w:t>
      </w:r>
    </w:p>
    <w:p w14:paraId="348DC4AA" w14:textId="77777777" w:rsidR="0050335D" w:rsidRDefault="00000000">
      <w:pPr>
        <w:pStyle w:val="11"/>
        <w:tabs>
          <w:tab w:val="left" w:pos="426"/>
        </w:tabs>
        <w:snapToGrid w:val="0"/>
        <w:spacing w:line="360" w:lineRule="auto"/>
        <w:ind w:firstLineChars="0" w:firstLine="200"/>
        <w:rPr>
          <w:rFonts w:ascii="宋体" w:eastAsia="宋体" w:hAnsi="宋体" w:cs="宋体"/>
          <w:color w:val="000000" w:themeColor="text1"/>
        </w:rPr>
      </w:pPr>
      <w:r>
        <w:rPr>
          <w:rFonts w:ascii="宋体" w:eastAsia="宋体" w:hAnsi="宋体" w:cs="宋体" w:hint="eastAsia"/>
          <w:color w:val="000000" w:themeColor="text1"/>
        </w:rPr>
        <w:t>本公司（企业）承诺在本次采购活动中，如有违法、违规、弄虚作假行为，所造成的损失、不良后果及法律责任，一律由我公司（企业）承担。</w:t>
      </w:r>
    </w:p>
    <w:p w14:paraId="3DBE7F81" w14:textId="77777777" w:rsidR="0050335D" w:rsidRDefault="0050335D">
      <w:pPr>
        <w:autoSpaceDE w:val="0"/>
        <w:autoSpaceDN w:val="0"/>
        <w:adjustRightInd w:val="0"/>
        <w:spacing w:line="360" w:lineRule="auto"/>
        <w:ind w:firstLineChars="196" w:firstLine="413"/>
        <w:rPr>
          <w:rFonts w:ascii="宋体" w:hAnsi="宋体"/>
          <w:b/>
          <w:color w:val="000000" w:themeColor="text1"/>
        </w:rPr>
      </w:pPr>
    </w:p>
    <w:p w14:paraId="502E5838" w14:textId="77777777" w:rsidR="0050335D" w:rsidRDefault="00000000">
      <w:pPr>
        <w:autoSpaceDE w:val="0"/>
        <w:autoSpaceDN w:val="0"/>
        <w:adjustRightInd w:val="0"/>
        <w:spacing w:line="360" w:lineRule="auto"/>
        <w:ind w:firstLineChars="196" w:firstLine="413"/>
        <w:rPr>
          <w:rFonts w:ascii="宋体" w:hAnsi="宋体"/>
          <w:b/>
          <w:color w:val="000000" w:themeColor="text1"/>
        </w:rPr>
      </w:pPr>
      <w:r>
        <w:rPr>
          <w:rFonts w:ascii="宋体" w:hAnsi="宋体" w:hint="eastAsia"/>
          <w:b/>
          <w:color w:val="000000" w:themeColor="text1"/>
        </w:rPr>
        <w:t>备注：</w:t>
      </w:r>
    </w:p>
    <w:p w14:paraId="1CFB4CD0" w14:textId="77777777" w:rsidR="0050335D" w:rsidRDefault="00000000">
      <w:pPr>
        <w:pStyle w:val="afa"/>
        <w:numPr>
          <w:ilvl w:val="0"/>
          <w:numId w:val="22"/>
        </w:numPr>
        <w:autoSpaceDE w:val="0"/>
        <w:autoSpaceDN w:val="0"/>
        <w:adjustRightInd w:val="0"/>
        <w:spacing w:line="360" w:lineRule="auto"/>
        <w:ind w:left="1196" w:firstLineChars="0" w:hanging="357"/>
        <w:rPr>
          <w:rFonts w:ascii="宋体" w:hAnsi="宋体"/>
          <w:color w:val="000000" w:themeColor="text1"/>
        </w:rPr>
      </w:pPr>
      <w:r>
        <w:rPr>
          <w:rFonts w:ascii="宋体" w:hAnsi="宋体" w:hint="eastAsia"/>
          <w:color w:val="000000" w:themeColor="text1"/>
        </w:rPr>
        <w:t>本声明</w:t>
      </w:r>
      <w:proofErr w:type="gramStart"/>
      <w:r>
        <w:rPr>
          <w:rFonts w:ascii="宋体" w:hAnsi="宋体" w:hint="eastAsia"/>
          <w:color w:val="000000" w:themeColor="text1"/>
        </w:rPr>
        <w:t>函必须</w:t>
      </w:r>
      <w:proofErr w:type="gramEnd"/>
      <w:r>
        <w:rPr>
          <w:rFonts w:ascii="宋体" w:hAnsi="宋体" w:hint="eastAsia"/>
          <w:color w:val="000000" w:themeColor="text1"/>
        </w:rPr>
        <w:t>提供且内容不得擅自删改，否则视为响应无效。</w:t>
      </w:r>
    </w:p>
    <w:p w14:paraId="6FBE93B0" w14:textId="77777777" w:rsidR="0050335D" w:rsidRDefault="00000000">
      <w:pPr>
        <w:pStyle w:val="afa"/>
        <w:numPr>
          <w:ilvl w:val="0"/>
          <w:numId w:val="22"/>
        </w:numPr>
        <w:snapToGrid w:val="0"/>
        <w:spacing w:line="360" w:lineRule="auto"/>
        <w:ind w:left="1196" w:firstLineChars="0" w:hanging="357"/>
        <w:rPr>
          <w:rFonts w:ascii="宋体" w:hAnsi="宋体"/>
          <w:color w:val="000000" w:themeColor="text1"/>
          <w:szCs w:val="21"/>
        </w:rPr>
      </w:pPr>
      <w:r>
        <w:rPr>
          <w:rFonts w:ascii="宋体" w:hAnsi="宋体" w:hint="eastAsia"/>
          <w:color w:val="000000" w:themeColor="text1"/>
          <w:szCs w:val="21"/>
        </w:rPr>
        <w:t>本</w:t>
      </w:r>
      <w:proofErr w:type="gramStart"/>
      <w:r>
        <w:rPr>
          <w:rFonts w:ascii="宋体" w:hAnsi="宋体" w:hint="eastAsia"/>
          <w:color w:val="000000" w:themeColor="text1"/>
          <w:szCs w:val="21"/>
        </w:rPr>
        <w:t>声明函如有</w:t>
      </w:r>
      <w:proofErr w:type="gramEnd"/>
      <w:r>
        <w:rPr>
          <w:rFonts w:ascii="宋体" w:hAnsi="宋体" w:hint="eastAsia"/>
          <w:color w:val="000000" w:themeColor="text1"/>
          <w:szCs w:val="21"/>
        </w:rPr>
        <w:t>虚假或与事实不符的，作无效报价处理。</w:t>
      </w:r>
    </w:p>
    <w:p w14:paraId="7D34B5C1" w14:textId="77777777" w:rsidR="0050335D" w:rsidRDefault="0050335D">
      <w:pPr>
        <w:widowControl/>
        <w:spacing w:line="360" w:lineRule="auto"/>
        <w:jc w:val="left"/>
        <w:rPr>
          <w:rFonts w:ascii="宋体" w:hAnsi="宋体"/>
          <w:b/>
          <w:bCs/>
          <w:color w:val="000000" w:themeColor="text1"/>
          <w:kern w:val="0"/>
          <w:sz w:val="32"/>
          <w:szCs w:val="32"/>
        </w:rPr>
      </w:pPr>
    </w:p>
    <w:p w14:paraId="6A2D9FD4" w14:textId="77777777" w:rsidR="0050335D" w:rsidRDefault="00000000">
      <w:pPr>
        <w:wordWrap w:val="0"/>
        <w:spacing w:line="360" w:lineRule="auto"/>
        <w:jc w:val="right"/>
        <w:rPr>
          <w:rFonts w:ascii="宋体" w:hAnsi="宋体"/>
          <w:color w:val="000000" w:themeColor="text1"/>
          <w:szCs w:val="21"/>
        </w:rPr>
      </w:pPr>
      <w:r>
        <w:rPr>
          <w:rFonts w:ascii="宋体" w:hAnsi="宋体" w:hint="eastAsia"/>
          <w:color w:val="000000" w:themeColor="text1"/>
          <w:spacing w:val="4"/>
          <w:szCs w:val="21"/>
        </w:rPr>
        <w:t>供应商名称（</w:t>
      </w:r>
      <w:r>
        <w:rPr>
          <w:rFonts w:ascii="宋体" w:hAnsi="宋体" w:hint="eastAsia"/>
          <w:color w:val="000000" w:themeColor="text1"/>
          <w:szCs w:val="21"/>
        </w:rPr>
        <w:t>单位盖</w:t>
      </w:r>
      <w:r>
        <w:rPr>
          <w:rFonts w:ascii="宋体" w:hAnsi="宋体" w:hint="eastAsia"/>
          <w:color w:val="000000" w:themeColor="text1"/>
          <w:spacing w:val="4"/>
          <w:szCs w:val="21"/>
        </w:rPr>
        <w:t>公章）：</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p>
    <w:p w14:paraId="73596573" w14:textId="77777777" w:rsidR="0050335D" w:rsidRDefault="0050335D">
      <w:pPr>
        <w:spacing w:line="360" w:lineRule="auto"/>
        <w:ind w:firstLineChars="50" w:firstLine="105"/>
        <w:jc w:val="right"/>
        <w:rPr>
          <w:rFonts w:ascii="宋体" w:hAnsi="宋体"/>
          <w:color w:val="000000" w:themeColor="text1"/>
          <w:szCs w:val="21"/>
          <w:u w:val="single"/>
        </w:rPr>
      </w:pPr>
    </w:p>
    <w:p w14:paraId="4795DA06" w14:textId="77777777" w:rsidR="0050335D" w:rsidRDefault="00000000">
      <w:pPr>
        <w:spacing w:line="360" w:lineRule="auto"/>
        <w:jc w:val="right"/>
        <w:rPr>
          <w:rFonts w:ascii="宋体" w:hAnsi="宋体"/>
          <w:color w:val="000000" w:themeColor="text1"/>
          <w:spacing w:val="4"/>
          <w:szCs w:val="21"/>
          <w:u w:val="single"/>
        </w:rPr>
      </w:pPr>
      <w:r>
        <w:rPr>
          <w:rFonts w:ascii="宋体" w:hAnsi="宋体" w:hint="eastAsia"/>
          <w:color w:val="000000" w:themeColor="text1"/>
          <w:spacing w:val="4"/>
          <w:szCs w:val="21"/>
        </w:rPr>
        <w:t>日期：</w:t>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r>
        <w:rPr>
          <w:rFonts w:ascii="宋体" w:hAnsi="宋体"/>
          <w:color w:val="000000" w:themeColor="text1"/>
          <w:spacing w:val="4"/>
          <w:szCs w:val="21"/>
          <w:u w:val="single"/>
        </w:rPr>
        <w:tab/>
      </w:r>
    </w:p>
    <w:p w14:paraId="5AD9EBB9" w14:textId="77777777" w:rsidR="0050335D" w:rsidRDefault="00000000">
      <w:pPr>
        <w:widowControl/>
        <w:jc w:val="left"/>
        <w:rPr>
          <w:rFonts w:ascii="宋体" w:hAnsi="宋体"/>
          <w:szCs w:val="21"/>
        </w:rPr>
      </w:pPr>
      <w:r>
        <w:rPr>
          <w:rFonts w:ascii="宋体" w:hAnsi="宋体"/>
          <w:szCs w:val="21"/>
        </w:rPr>
        <w:br w:type="page"/>
      </w:r>
    </w:p>
    <w:p w14:paraId="75350659" w14:textId="77777777" w:rsidR="0050335D" w:rsidRDefault="00000000">
      <w:pPr>
        <w:keepNext/>
        <w:keepLines/>
        <w:spacing w:before="260" w:after="260" w:line="360" w:lineRule="auto"/>
        <w:jc w:val="center"/>
        <w:outlineLvl w:val="1"/>
        <w:rPr>
          <w:rFonts w:ascii="宋体" w:hAnsi="宋体"/>
          <w:szCs w:val="21"/>
          <w:u w:val="single"/>
        </w:rPr>
      </w:pPr>
      <w:r>
        <w:rPr>
          <w:rFonts w:ascii="宋体" w:hAnsi="宋体" w:hint="eastAsia"/>
          <w:b/>
          <w:bCs/>
          <w:sz w:val="32"/>
          <w:szCs w:val="32"/>
        </w:rPr>
        <w:lastRenderedPageBreak/>
        <w:t>供应商资格声明函</w:t>
      </w:r>
    </w:p>
    <w:p w14:paraId="0E4184FD" w14:textId="77777777" w:rsidR="0050335D" w:rsidRDefault="00000000">
      <w:pPr>
        <w:autoSpaceDE w:val="0"/>
        <w:autoSpaceDN w:val="0"/>
        <w:adjustRightInd w:val="0"/>
        <w:spacing w:before="240" w:afterLines="100" w:after="312" w:line="360" w:lineRule="auto"/>
        <w:jc w:val="left"/>
        <w:rPr>
          <w:rFonts w:ascii="宋体" w:hAnsi="宋体"/>
          <w:b/>
          <w:kern w:val="0"/>
          <w:szCs w:val="21"/>
        </w:rPr>
      </w:pPr>
      <w:r>
        <w:rPr>
          <w:rFonts w:ascii="宋体" w:hAnsi="宋体" w:hint="eastAsia"/>
          <w:b/>
          <w:kern w:val="0"/>
          <w:szCs w:val="21"/>
        </w:rPr>
        <w:t>致：</w:t>
      </w:r>
      <w:r>
        <w:rPr>
          <w:rFonts w:ascii="宋体" w:hAnsi="宋体" w:hint="eastAsia"/>
          <w:b/>
          <w:color w:val="000000" w:themeColor="text1"/>
          <w:szCs w:val="21"/>
        </w:rPr>
        <w:t>广州市从化</w:t>
      </w:r>
      <w:proofErr w:type="gramStart"/>
      <w:r>
        <w:rPr>
          <w:rFonts w:ascii="宋体" w:hAnsi="宋体" w:hint="eastAsia"/>
          <w:b/>
          <w:color w:val="000000" w:themeColor="text1"/>
          <w:szCs w:val="21"/>
        </w:rPr>
        <w:t>区疾病</w:t>
      </w:r>
      <w:proofErr w:type="gramEnd"/>
      <w:r>
        <w:rPr>
          <w:rFonts w:ascii="宋体" w:hAnsi="宋体" w:hint="eastAsia"/>
          <w:b/>
          <w:color w:val="000000" w:themeColor="text1"/>
          <w:szCs w:val="21"/>
        </w:rPr>
        <w:t>预防控制中心</w:t>
      </w:r>
      <w:r>
        <w:rPr>
          <w:rFonts w:ascii="宋体" w:hAnsi="宋体" w:hint="eastAsia"/>
          <w:b/>
          <w:kern w:val="0"/>
          <w:szCs w:val="21"/>
        </w:rPr>
        <w:t>、</w:t>
      </w:r>
      <w:proofErr w:type="gramStart"/>
      <w:r>
        <w:rPr>
          <w:rFonts w:ascii="宋体" w:hAnsi="宋体" w:hint="eastAsia"/>
          <w:b/>
          <w:kern w:val="0"/>
          <w:szCs w:val="21"/>
        </w:rPr>
        <w:t>云采</w:t>
      </w:r>
      <w:proofErr w:type="gramEnd"/>
      <w:r>
        <w:rPr>
          <w:rFonts w:ascii="宋体" w:hAnsi="宋体" w:hint="eastAsia"/>
          <w:b/>
          <w:kern w:val="0"/>
          <w:szCs w:val="21"/>
        </w:rPr>
        <w:t>链（广州）信息科技有限公司</w:t>
      </w:r>
    </w:p>
    <w:p w14:paraId="02978CBF" w14:textId="4082AED0" w:rsidR="0050335D" w:rsidRDefault="00000000">
      <w:pPr>
        <w:snapToGrid w:val="0"/>
        <w:spacing w:line="360" w:lineRule="auto"/>
        <w:ind w:firstLineChars="202" w:firstLine="424"/>
        <w:rPr>
          <w:rFonts w:ascii="宋体" w:hAnsi="宋体"/>
          <w:szCs w:val="21"/>
        </w:rPr>
      </w:pPr>
      <w:r>
        <w:rPr>
          <w:rFonts w:ascii="宋体" w:hAnsi="宋体" w:cs="宋体" w:hint="eastAsia"/>
          <w:szCs w:val="21"/>
        </w:rPr>
        <w:t>关于贵单位、贵司发布</w:t>
      </w:r>
      <w:r>
        <w:rPr>
          <w:rFonts w:ascii="宋体" w:hAnsi="宋体" w:cs="宋体" w:hint="eastAsia"/>
          <w:szCs w:val="21"/>
          <w:u w:val="single"/>
        </w:rPr>
        <w:t xml:space="preserve"> </w:t>
      </w:r>
      <w:r w:rsidR="00523E3A">
        <w:rPr>
          <w:rFonts w:ascii="宋体" w:hAnsi="宋体" w:hint="eastAsia"/>
          <w:b/>
          <w:bCs/>
          <w:color w:val="000000" w:themeColor="text1"/>
          <w:szCs w:val="21"/>
          <w:u w:val="single"/>
        </w:rPr>
        <w:t>2024从化区中小微企业（18家）定期检测服务项目</w:t>
      </w:r>
      <w:r>
        <w:rPr>
          <w:rFonts w:ascii="宋体" w:hAnsi="宋体" w:hint="eastAsia"/>
          <w:b/>
          <w:bCs/>
          <w:color w:val="000000" w:themeColor="text1"/>
          <w:szCs w:val="21"/>
          <w:u w:val="single"/>
        </w:rPr>
        <w:t xml:space="preserve"> </w:t>
      </w:r>
      <w:r>
        <w:rPr>
          <w:rFonts w:ascii="宋体" w:hAnsi="宋体" w:hint="eastAsia"/>
          <w:bCs/>
          <w:szCs w:val="21"/>
        </w:rPr>
        <w:t>的</w:t>
      </w:r>
      <w:r>
        <w:rPr>
          <w:rFonts w:ascii="宋体" w:hAnsi="宋体" w:hint="eastAsia"/>
          <w:szCs w:val="21"/>
        </w:rPr>
        <w:t>采购公告，本公司（企业）愿意参加竞价，并声明：</w:t>
      </w:r>
    </w:p>
    <w:p w14:paraId="0AFF1CA9" w14:textId="77777777" w:rsidR="0050335D" w:rsidRDefault="00000000">
      <w:pPr>
        <w:snapToGrid w:val="0"/>
        <w:spacing w:line="360" w:lineRule="auto"/>
        <w:ind w:firstLineChars="200" w:firstLine="420"/>
        <w:rPr>
          <w:rFonts w:ascii="宋体" w:hAnsi="宋体"/>
          <w:bCs/>
          <w:szCs w:val="20"/>
        </w:rPr>
      </w:pPr>
      <w:r>
        <w:rPr>
          <w:rFonts w:ascii="宋体" w:hAnsi="宋体" w:hint="eastAsia"/>
          <w:szCs w:val="24"/>
        </w:rPr>
        <w:t>一、本公司（企业）</w:t>
      </w:r>
      <w:r>
        <w:rPr>
          <w:rFonts w:ascii="宋体" w:hAnsi="宋体" w:hint="eastAsia"/>
          <w:bCs/>
          <w:szCs w:val="20"/>
        </w:rPr>
        <w:t>具备《中华人民共和国政府采购法》第二十二条规定的条件：</w:t>
      </w:r>
    </w:p>
    <w:p w14:paraId="77FB2562"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（一）具有独立承担民事责任的能力；</w:t>
      </w:r>
    </w:p>
    <w:p w14:paraId="78D614F4"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（二）具有良好的商业信誉和健全的财务会计制度；</w:t>
      </w:r>
    </w:p>
    <w:p w14:paraId="47EEC901"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（三）具有履行合同所必需的设备和专业技术能力；</w:t>
      </w:r>
    </w:p>
    <w:p w14:paraId="2EA208A6"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（四）有依法缴纳税收和社会保障资金的良好记录；</w:t>
      </w:r>
    </w:p>
    <w:p w14:paraId="1932A79E"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（五）参加政府采购活动前三年内，在经营活动中没有重大违法记录；</w:t>
      </w:r>
    </w:p>
    <w:p w14:paraId="47550DAC" w14:textId="77777777" w:rsidR="0050335D" w:rsidRDefault="00000000">
      <w:pPr>
        <w:widowControl/>
        <w:spacing w:line="360" w:lineRule="auto"/>
        <w:ind w:firstLine="360"/>
        <w:rPr>
          <w:rFonts w:ascii="宋体" w:hAnsi="宋体"/>
          <w:kern w:val="0"/>
          <w:szCs w:val="21"/>
        </w:rPr>
      </w:pPr>
      <w:r>
        <w:rPr>
          <w:rFonts w:ascii="宋体" w:hAnsi="宋体" w:hint="eastAsia"/>
          <w:kern w:val="0"/>
          <w:szCs w:val="21"/>
        </w:rPr>
        <w:t>（六）法律、行政法规规定的其他条件。</w:t>
      </w:r>
    </w:p>
    <w:p w14:paraId="24FA5EF2" w14:textId="77777777" w:rsidR="0050335D" w:rsidRDefault="00000000">
      <w:pPr>
        <w:snapToGrid w:val="0"/>
        <w:spacing w:line="360" w:lineRule="auto"/>
        <w:ind w:firstLineChars="202" w:firstLine="424"/>
        <w:rPr>
          <w:rFonts w:ascii="宋体" w:hAnsi="宋体"/>
          <w:szCs w:val="24"/>
        </w:rPr>
      </w:pPr>
      <w:r>
        <w:rPr>
          <w:rFonts w:ascii="宋体" w:hAnsi="宋体" w:hint="eastAsia"/>
          <w:szCs w:val="24"/>
        </w:rPr>
        <w:t>二、本公司具有本次采购项目服务能力。</w:t>
      </w:r>
    </w:p>
    <w:p w14:paraId="34192D20" w14:textId="77777777" w:rsidR="0050335D" w:rsidRDefault="00000000">
      <w:pPr>
        <w:snapToGrid w:val="0"/>
        <w:spacing w:line="360" w:lineRule="auto"/>
        <w:ind w:firstLineChars="202" w:firstLine="424"/>
        <w:rPr>
          <w:rFonts w:ascii="宋体" w:hAnsi="宋体"/>
          <w:szCs w:val="24"/>
        </w:rPr>
      </w:pPr>
      <w:r>
        <w:rPr>
          <w:rFonts w:ascii="宋体" w:hAnsi="宋体" w:hint="eastAsia"/>
          <w:szCs w:val="24"/>
        </w:rPr>
        <w:t>三、本公司有固定的经营场所，信誉良好、售后维护服务好，并且在经营活动中无严重违法记录。</w:t>
      </w:r>
    </w:p>
    <w:p w14:paraId="44E4FBD7" w14:textId="77777777" w:rsidR="0050335D" w:rsidRDefault="00000000">
      <w:pPr>
        <w:spacing w:line="360" w:lineRule="auto"/>
        <w:ind w:firstLine="424"/>
        <w:rPr>
          <w:rFonts w:ascii="宋体" w:eastAsia="PMingLiU" w:hAnsi="宋体"/>
          <w:lang w:val="zh-TW" w:eastAsia="zh-TW"/>
        </w:rPr>
      </w:pPr>
      <w:r>
        <w:rPr>
          <w:rFonts w:ascii="宋体" w:hAnsi="宋体" w:hint="eastAsia"/>
          <w:lang w:val="zh-TW" w:eastAsia="zh-TW"/>
        </w:rPr>
        <w:t>四、本公司在本项目中不转包分包且不联合参与竞价。</w:t>
      </w:r>
    </w:p>
    <w:p w14:paraId="1F9E516E" w14:textId="77777777" w:rsidR="0050335D" w:rsidRDefault="00000000">
      <w:pPr>
        <w:spacing w:line="360" w:lineRule="auto"/>
        <w:ind w:firstLine="424"/>
        <w:rPr>
          <w:rFonts w:ascii="Calibri" w:eastAsia="PMingLiU" w:hAnsi="Calibri"/>
          <w:lang w:val="zh-TW" w:eastAsia="zh-TW"/>
        </w:rPr>
      </w:pPr>
      <w:r>
        <w:rPr>
          <w:rFonts w:asciiTheme="minorEastAsia" w:eastAsiaTheme="minorEastAsia" w:hAnsiTheme="minorEastAsia" w:hint="eastAsia"/>
          <w:lang w:val="zh-TW" w:eastAsia="zh-TW"/>
        </w:rPr>
        <w:t>五、</w:t>
      </w:r>
      <w:r>
        <w:rPr>
          <w:rFonts w:ascii="宋体" w:hAnsi="宋体" w:hint="eastAsia"/>
          <w:szCs w:val="24"/>
        </w:rPr>
        <w:t>参与本项目采购活动时不存在被有关部门禁止参与政府采购活动且在有效期内的情况。</w:t>
      </w:r>
    </w:p>
    <w:p w14:paraId="17A6B923" w14:textId="77777777" w:rsidR="0050335D" w:rsidRDefault="00000000">
      <w:pPr>
        <w:snapToGrid w:val="0"/>
        <w:spacing w:line="360" w:lineRule="auto"/>
        <w:ind w:firstLineChars="202" w:firstLine="424"/>
        <w:rPr>
          <w:rFonts w:ascii="宋体" w:hAnsi="宋体"/>
          <w:szCs w:val="24"/>
        </w:rPr>
      </w:pPr>
      <w:r>
        <w:rPr>
          <w:rFonts w:ascii="宋体" w:hAnsi="宋体" w:hint="eastAsia"/>
          <w:szCs w:val="24"/>
        </w:rPr>
        <w:t>本公司（企业）承诺在本次采购活动中，如有违法、违规</w:t>
      </w:r>
      <w:r>
        <w:rPr>
          <w:rFonts w:ascii="宋体" w:hAnsi="宋体" w:hint="eastAsia"/>
          <w:szCs w:val="21"/>
        </w:rPr>
        <w:t>、</w:t>
      </w:r>
      <w:r>
        <w:rPr>
          <w:rFonts w:ascii="宋体" w:hAnsi="宋体" w:hint="eastAsia"/>
          <w:szCs w:val="24"/>
        </w:rPr>
        <w:t>弄虚作假行为，所造成的损失、不良后果及法律责任，一律由我公司（企业）承担。</w:t>
      </w:r>
    </w:p>
    <w:p w14:paraId="721934D3" w14:textId="77777777" w:rsidR="0050335D" w:rsidRDefault="00000000">
      <w:pPr>
        <w:spacing w:line="360" w:lineRule="auto"/>
        <w:ind w:firstLine="420"/>
        <w:rPr>
          <w:rFonts w:ascii="宋体" w:hAnsi="宋体"/>
          <w:szCs w:val="21"/>
        </w:rPr>
      </w:pPr>
      <w:r>
        <w:rPr>
          <w:rFonts w:hint="eastAsia"/>
          <w:szCs w:val="24"/>
        </w:rPr>
        <w:t>特此声明！</w:t>
      </w:r>
    </w:p>
    <w:p w14:paraId="4C0C7CEF" w14:textId="77777777" w:rsidR="0050335D" w:rsidRDefault="00000000">
      <w:pPr>
        <w:autoSpaceDE w:val="0"/>
        <w:autoSpaceDN w:val="0"/>
        <w:adjustRightInd w:val="0"/>
        <w:spacing w:line="360" w:lineRule="auto"/>
        <w:ind w:firstLineChars="196" w:firstLine="413"/>
        <w:rPr>
          <w:rFonts w:ascii="宋体" w:hAnsi="宋体"/>
          <w:b/>
          <w:szCs w:val="21"/>
        </w:rPr>
      </w:pPr>
      <w:r>
        <w:rPr>
          <w:rFonts w:ascii="宋体" w:hAnsi="宋体" w:hint="eastAsia"/>
          <w:b/>
          <w:szCs w:val="21"/>
        </w:rPr>
        <w:t>备注：</w:t>
      </w:r>
    </w:p>
    <w:p w14:paraId="1621C773" w14:textId="77777777" w:rsidR="0050335D" w:rsidRDefault="00000000">
      <w:pPr>
        <w:numPr>
          <w:ilvl w:val="0"/>
          <w:numId w:val="23"/>
        </w:numPr>
        <w:tabs>
          <w:tab w:val="left" w:pos="1200"/>
        </w:tabs>
        <w:autoSpaceDE w:val="0"/>
        <w:autoSpaceDN w:val="0"/>
        <w:adjustRightInd w:val="0"/>
        <w:spacing w:line="360" w:lineRule="auto"/>
        <w:rPr>
          <w:rFonts w:ascii="宋体" w:hAnsi="宋体"/>
          <w:szCs w:val="21"/>
        </w:rPr>
      </w:pPr>
      <w:r>
        <w:rPr>
          <w:rFonts w:ascii="宋体" w:hAnsi="宋体" w:hint="eastAsia"/>
          <w:szCs w:val="21"/>
        </w:rPr>
        <w:t>本声明</w:t>
      </w:r>
      <w:proofErr w:type="gramStart"/>
      <w:r>
        <w:rPr>
          <w:rFonts w:ascii="宋体" w:hAnsi="宋体" w:hint="eastAsia"/>
          <w:szCs w:val="21"/>
        </w:rPr>
        <w:t>函必须</w:t>
      </w:r>
      <w:proofErr w:type="gramEnd"/>
      <w:r>
        <w:rPr>
          <w:rFonts w:ascii="宋体" w:hAnsi="宋体" w:hint="eastAsia"/>
          <w:szCs w:val="21"/>
        </w:rPr>
        <w:t>提供且内容不得擅自删改，否则视为响应无效。</w:t>
      </w:r>
    </w:p>
    <w:p w14:paraId="28ED4C76" w14:textId="77777777" w:rsidR="0050335D" w:rsidRDefault="00000000">
      <w:pPr>
        <w:numPr>
          <w:ilvl w:val="0"/>
          <w:numId w:val="23"/>
        </w:numPr>
        <w:tabs>
          <w:tab w:val="left" w:pos="1200"/>
        </w:tabs>
        <w:snapToGrid w:val="0"/>
        <w:spacing w:line="360" w:lineRule="auto"/>
        <w:rPr>
          <w:rFonts w:ascii="宋体" w:hAnsi="宋体"/>
          <w:szCs w:val="21"/>
        </w:rPr>
      </w:pPr>
      <w:r>
        <w:rPr>
          <w:rFonts w:ascii="宋体" w:hAnsi="宋体" w:hint="eastAsia"/>
          <w:szCs w:val="21"/>
        </w:rPr>
        <w:t>本</w:t>
      </w:r>
      <w:proofErr w:type="gramStart"/>
      <w:r>
        <w:rPr>
          <w:rFonts w:ascii="宋体" w:hAnsi="宋体" w:hint="eastAsia"/>
          <w:szCs w:val="21"/>
        </w:rPr>
        <w:t>声明函如有</w:t>
      </w:r>
      <w:proofErr w:type="gramEnd"/>
      <w:r>
        <w:rPr>
          <w:rFonts w:ascii="宋体" w:hAnsi="宋体" w:hint="eastAsia"/>
          <w:szCs w:val="21"/>
        </w:rPr>
        <w:t>虚假或与事实不符的，作无效报价处理。</w:t>
      </w:r>
    </w:p>
    <w:p w14:paraId="329B21DC" w14:textId="77777777" w:rsidR="0050335D" w:rsidRDefault="0050335D">
      <w:pPr>
        <w:pStyle w:val="afa"/>
        <w:spacing w:line="360" w:lineRule="auto"/>
      </w:pPr>
    </w:p>
    <w:p w14:paraId="046ECA58" w14:textId="77777777" w:rsidR="0050335D" w:rsidRDefault="00000000">
      <w:pPr>
        <w:spacing w:line="360" w:lineRule="auto"/>
        <w:jc w:val="right"/>
        <w:rPr>
          <w:rFonts w:ascii="宋体" w:hAnsi="宋体" w:cs="宋体"/>
          <w:spacing w:val="4"/>
          <w:szCs w:val="21"/>
          <w:u w:val="single"/>
        </w:rPr>
      </w:pPr>
      <w:r>
        <w:rPr>
          <w:rFonts w:ascii="宋体" w:hAnsi="宋体" w:cs="宋体" w:hint="eastAsia"/>
          <w:spacing w:val="4"/>
          <w:szCs w:val="21"/>
        </w:rPr>
        <w:t>供应商名称（</w:t>
      </w:r>
      <w:r>
        <w:rPr>
          <w:rFonts w:ascii="宋体" w:hAnsi="宋体" w:cs="宋体" w:hint="eastAsia"/>
          <w:szCs w:val="21"/>
        </w:rPr>
        <w:t>单位盖</w:t>
      </w:r>
      <w:r>
        <w:rPr>
          <w:rFonts w:ascii="宋体" w:hAnsi="宋体" w:cs="宋体" w:hint="eastAsia"/>
          <w:spacing w:val="4"/>
          <w:szCs w:val="21"/>
        </w:rPr>
        <w:t>公章）：</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p>
    <w:p w14:paraId="29554825" w14:textId="77777777" w:rsidR="0050335D" w:rsidRDefault="0050335D">
      <w:pPr>
        <w:spacing w:line="360" w:lineRule="auto"/>
        <w:jc w:val="right"/>
        <w:rPr>
          <w:rFonts w:ascii="宋体" w:hAnsi="宋体"/>
          <w:szCs w:val="21"/>
          <w:u w:val="single"/>
        </w:rPr>
      </w:pPr>
    </w:p>
    <w:p w14:paraId="47BD736E" w14:textId="77777777" w:rsidR="0050335D" w:rsidRDefault="00000000">
      <w:pPr>
        <w:widowControl/>
        <w:jc w:val="right"/>
        <w:rPr>
          <w:rFonts w:ascii="宋体" w:hAnsi="宋体" w:cs="宋体"/>
          <w:spacing w:val="4"/>
          <w:szCs w:val="21"/>
          <w:u w:val="single"/>
        </w:rPr>
      </w:pPr>
      <w:r>
        <w:rPr>
          <w:rFonts w:ascii="宋体" w:hAnsi="宋体" w:cs="宋体" w:hint="eastAsia"/>
          <w:spacing w:val="4"/>
          <w:szCs w:val="21"/>
        </w:rPr>
        <w:t>日期：</w:t>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r>
        <w:rPr>
          <w:rFonts w:ascii="宋体" w:hAnsi="宋体" w:cs="宋体"/>
          <w:spacing w:val="4"/>
          <w:szCs w:val="21"/>
          <w:u w:val="single"/>
        </w:rPr>
        <w:tab/>
      </w:r>
    </w:p>
    <w:p w14:paraId="4A022172" w14:textId="77777777" w:rsidR="0050335D" w:rsidRDefault="0050335D">
      <w:pPr>
        <w:widowControl/>
        <w:ind w:right="840"/>
        <w:rPr>
          <w:rFonts w:ascii="宋体" w:hAnsi="宋体"/>
          <w:szCs w:val="21"/>
        </w:rPr>
      </w:pPr>
    </w:p>
    <w:sectPr w:rsidR="0050335D">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FD5503E" w14:textId="77777777" w:rsidR="006F59E8" w:rsidRDefault="006F59E8">
      <w:r>
        <w:separator/>
      </w:r>
    </w:p>
  </w:endnote>
  <w:endnote w:type="continuationSeparator" w:id="0">
    <w:p w14:paraId="3AE08DDE" w14:textId="77777777" w:rsidR="006F59E8" w:rsidRDefault="006F5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仿宋_GB2312">
    <w:altName w:val="微软雅黑"/>
    <w:charset w:val="86"/>
    <w:family w:val="modern"/>
    <w:pitch w:val="default"/>
    <w:sig w:usb0="00000000" w:usb1="0000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BD720A6" w14:textId="77777777" w:rsidR="006F59E8" w:rsidRDefault="006F59E8">
      <w:r>
        <w:separator/>
      </w:r>
    </w:p>
  </w:footnote>
  <w:footnote w:type="continuationSeparator" w:id="0">
    <w:p w14:paraId="7590EE36" w14:textId="77777777" w:rsidR="006F59E8" w:rsidRDefault="006F5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D6A6C5" w14:textId="77777777" w:rsidR="0050335D" w:rsidRDefault="0050335D">
    <w:pPr>
      <w:pStyle w:val="ae"/>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E4D2C4" w14:textId="77777777" w:rsidR="0050335D" w:rsidRDefault="0050335D">
    <w:pPr>
      <w:pStyle w:val="a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F100D68"/>
    <w:multiLevelType w:val="multilevel"/>
    <w:tmpl w:val="6D76B2B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125214F2"/>
    <w:multiLevelType w:val="multilevel"/>
    <w:tmpl w:val="125214F2"/>
    <w:lvl w:ilvl="0">
      <w:start w:val="1"/>
      <w:numFmt w:val="decimal"/>
      <w:lvlText w:val="%1."/>
      <w:lvlJc w:val="left"/>
      <w:pPr>
        <w:ind w:left="846" w:hanging="420"/>
      </w:pPr>
      <w:rPr>
        <w:rFonts w:hint="eastAsia"/>
      </w:rPr>
    </w:lvl>
    <w:lvl w:ilvl="1">
      <w:start w:val="1"/>
      <w:numFmt w:val="lowerLetter"/>
      <w:lvlText w:val="%2)"/>
      <w:lvlJc w:val="left"/>
      <w:pPr>
        <w:ind w:left="1686" w:hanging="420"/>
      </w:pPr>
      <w:rPr>
        <w:rFonts w:hint="eastAsia"/>
      </w:rPr>
    </w:lvl>
    <w:lvl w:ilvl="2">
      <w:start w:val="1"/>
      <w:numFmt w:val="lowerRoman"/>
      <w:lvlText w:val="%3."/>
      <w:lvlJc w:val="right"/>
      <w:pPr>
        <w:ind w:left="2106" w:hanging="420"/>
      </w:pPr>
      <w:rPr>
        <w:rFonts w:hint="eastAsia"/>
      </w:rPr>
    </w:lvl>
    <w:lvl w:ilvl="3">
      <w:start w:val="1"/>
      <w:numFmt w:val="decimal"/>
      <w:lvlText w:val="%4."/>
      <w:lvlJc w:val="left"/>
      <w:pPr>
        <w:ind w:left="2526" w:hanging="420"/>
      </w:pPr>
      <w:rPr>
        <w:rFonts w:hint="eastAsia"/>
      </w:rPr>
    </w:lvl>
    <w:lvl w:ilvl="4">
      <w:start w:val="1"/>
      <w:numFmt w:val="lowerLetter"/>
      <w:lvlText w:val="%5)"/>
      <w:lvlJc w:val="left"/>
      <w:pPr>
        <w:ind w:left="2946" w:hanging="420"/>
      </w:pPr>
      <w:rPr>
        <w:rFonts w:hint="eastAsia"/>
      </w:rPr>
    </w:lvl>
    <w:lvl w:ilvl="5">
      <w:start w:val="1"/>
      <w:numFmt w:val="lowerRoman"/>
      <w:lvlText w:val="%6."/>
      <w:lvlJc w:val="right"/>
      <w:pPr>
        <w:ind w:left="3366" w:hanging="420"/>
      </w:pPr>
      <w:rPr>
        <w:rFonts w:hint="eastAsia"/>
      </w:rPr>
    </w:lvl>
    <w:lvl w:ilvl="6">
      <w:start w:val="1"/>
      <w:numFmt w:val="decimal"/>
      <w:lvlText w:val="%7."/>
      <w:lvlJc w:val="left"/>
      <w:pPr>
        <w:ind w:left="3786" w:hanging="420"/>
      </w:pPr>
      <w:rPr>
        <w:rFonts w:hint="eastAsia"/>
      </w:rPr>
    </w:lvl>
    <w:lvl w:ilvl="7">
      <w:start w:val="1"/>
      <w:numFmt w:val="lowerLetter"/>
      <w:lvlText w:val="%8)"/>
      <w:lvlJc w:val="left"/>
      <w:pPr>
        <w:ind w:left="4206" w:hanging="420"/>
      </w:pPr>
      <w:rPr>
        <w:rFonts w:hint="eastAsia"/>
      </w:rPr>
    </w:lvl>
    <w:lvl w:ilvl="8">
      <w:start w:val="1"/>
      <w:numFmt w:val="lowerRoman"/>
      <w:lvlText w:val="%9."/>
      <w:lvlJc w:val="right"/>
      <w:pPr>
        <w:ind w:left="4626" w:hanging="420"/>
      </w:pPr>
      <w:rPr>
        <w:rFonts w:hint="eastAsia"/>
      </w:rPr>
    </w:lvl>
  </w:abstractNum>
  <w:abstractNum w:abstractNumId="2" w15:restartNumberingAfterBreak="0">
    <w:nsid w:val="139F5C01"/>
    <w:multiLevelType w:val="multilevel"/>
    <w:tmpl w:val="139F5C01"/>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1D7076BA"/>
    <w:multiLevelType w:val="multilevel"/>
    <w:tmpl w:val="1D7076BA"/>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1335D61"/>
    <w:multiLevelType w:val="hybridMultilevel"/>
    <w:tmpl w:val="5566B9B2"/>
    <w:lvl w:ilvl="0" w:tplc="ECBED692">
      <w:start w:val="1"/>
      <w:numFmt w:val="chineseCountingThousand"/>
      <w:suff w:val="nothing"/>
      <w:lvlText w:val="(%1)"/>
      <w:lvlJc w:val="left"/>
      <w:pPr>
        <w:ind w:left="866" w:hanging="440"/>
      </w:pPr>
      <w:rPr>
        <w:rFonts w:hint="eastAsia"/>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5" w15:restartNumberingAfterBreak="0">
    <w:nsid w:val="215C76AC"/>
    <w:multiLevelType w:val="multilevel"/>
    <w:tmpl w:val="215C76AC"/>
    <w:lvl w:ilvl="0">
      <w:start w:val="1"/>
      <w:numFmt w:val="decimal"/>
      <w:lvlText w:val="%1."/>
      <w:lvlJc w:val="left"/>
      <w:pPr>
        <w:ind w:left="420" w:hanging="420"/>
      </w:pPr>
      <w:rPr>
        <w:rFonts w:hint="eastAsia"/>
      </w:rPr>
    </w:lvl>
    <w:lvl w:ilvl="1">
      <w:start w:val="1"/>
      <w:numFmt w:val="decimal"/>
      <w:lvlText w:val="%2."/>
      <w:lvlJc w:val="left"/>
      <w:pPr>
        <w:ind w:left="846" w:hanging="420"/>
      </w:pPr>
      <w:rPr>
        <w:rFonts w:hint="eastAsia"/>
      </w:rPr>
    </w:lvl>
    <w:lvl w:ilvl="2">
      <w:start w:val="1"/>
      <w:numFmt w:val="lowerRoman"/>
      <w:lvlText w:val="%3."/>
      <w:lvlJc w:val="right"/>
      <w:pPr>
        <w:ind w:left="1260" w:hanging="420"/>
      </w:pPr>
      <w:rPr>
        <w:rFonts w:hint="eastAsia"/>
      </w:rPr>
    </w:lvl>
    <w:lvl w:ilvl="3">
      <w:start w:val="4"/>
      <w:numFmt w:val="japaneseCounting"/>
      <w:lvlText w:val="%4、"/>
      <w:lvlJc w:val="left"/>
      <w:pPr>
        <w:ind w:left="862" w:hanging="720"/>
      </w:pPr>
      <w:rPr>
        <w:rFonts w:hint="default"/>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227D41A0"/>
    <w:multiLevelType w:val="multilevel"/>
    <w:tmpl w:val="227D41A0"/>
    <w:lvl w:ilvl="0">
      <w:start w:val="1"/>
      <w:numFmt w:val="decimal"/>
      <w:lvlText w:val="%1."/>
      <w:lvlJc w:val="left"/>
      <w:pPr>
        <w:ind w:left="420" w:hanging="420"/>
      </w:pPr>
      <w:rPr>
        <w:rFonts w:hint="eastAsia"/>
      </w:rPr>
    </w:lvl>
    <w:lvl w:ilvl="1">
      <w:start w:val="3"/>
      <w:numFmt w:val="japaneseCounting"/>
      <w:lvlText w:val="%2、"/>
      <w:lvlJc w:val="left"/>
      <w:pPr>
        <w:ind w:left="450" w:hanging="450"/>
      </w:pPr>
      <w:rPr>
        <w:rFonts w:hint="default"/>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7" w15:restartNumberingAfterBreak="0">
    <w:nsid w:val="25AC778E"/>
    <w:multiLevelType w:val="multilevel"/>
    <w:tmpl w:val="25AC778E"/>
    <w:lvl w:ilvl="0">
      <w:start w:val="1"/>
      <w:numFmt w:val="chineseCountingThousand"/>
      <w:suff w:val="nothing"/>
      <w:lvlText w:val="%1、"/>
      <w:lvlJc w:val="left"/>
      <w:pPr>
        <w:ind w:left="420" w:hanging="420"/>
      </w:pPr>
      <w:rPr>
        <w:rFonts w:hint="eastAsia"/>
        <w:b/>
      </w:rPr>
    </w:lvl>
    <w:lvl w:ilvl="1">
      <w:start w:val="1"/>
      <w:numFmt w:val="chineseCountingThousand"/>
      <w:suff w:val="nothing"/>
      <w:lvlText w:val="(%2)"/>
      <w:lvlJc w:val="left"/>
      <w:pPr>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ind w:left="1272"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8" w15:restartNumberingAfterBreak="0">
    <w:nsid w:val="2F0E7B2B"/>
    <w:multiLevelType w:val="multilevel"/>
    <w:tmpl w:val="2F0E7B2B"/>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9" w15:restartNumberingAfterBreak="0">
    <w:nsid w:val="34433F59"/>
    <w:multiLevelType w:val="multilevel"/>
    <w:tmpl w:val="34433F59"/>
    <w:lvl w:ilvl="0">
      <w:start w:val="1"/>
      <w:numFmt w:val="chineseCountingThousand"/>
      <w:suff w:val="nothing"/>
      <w:lvlText w:val="(%1)"/>
      <w:lvlJc w:val="left"/>
      <w:pPr>
        <w:ind w:left="420" w:hanging="420"/>
      </w:pPr>
      <w:rPr>
        <w:rFonts w:hint="eastAsia"/>
        <w:b/>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0" w15:restartNumberingAfterBreak="0">
    <w:nsid w:val="37C2456F"/>
    <w:multiLevelType w:val="hybridMultilevel"/>
    <w:tmpl w:val="D4484740"/>
    <w:lvl w:ilvl="0" w:tplc="04090017">
      <w:start w:val="1"/>
      <w:numFmt w:val="chineseCountingThousand"/>
      <w:lvlText w:val="(%1)"/>
      <w:lvlJc w:val="left"/>
      <w:pPr>
        <w:ind w:left="440" w:hanging="440"/>
      </w:pPr>
    </w:lvl>
    <w:lvl w:ilvl="1" w:tplc="04090019">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11" w15:restartNumberingAfterBreak="0">
    <w:nsid w:val="3CE44964"/>
    <w:multiLevelType w:val="multilevel"/>
    <w:tmpl w:val="3CE44964"/>
    <w:lvl w:ilvl="0">
      <w:start w:val="1"/>
      <w:numFmt w:val="decimal"/>
      <w:lvlText w:val="%1."/>
      <w:lvlJc w:val="left"/>
      <w:pPr>
        <w:ind w:left="704" w:hanging="420"/>
      </w:pPr>
      <w:rPr>
        <w:rFonts w:hint="eastAsia"/>
      </w:rPr>
    </w:lvl>
    <w:lvl w:ilvl="1">
      <w:start w:val="1"/>
      <w:numFmt w:val="lowerLetter"/>
      <w:lvlText w:val="%2)"/>
      <w:lvlJc w:val="left"/>
      <w:pPr>
        <w:ind w:left="1544" w:hanging="420"/>
      </w:pPr>
      <w:rPr>
        <w:rFonts w:hint="eastAsia"/>
      </w:rPr>
    </w:lvl>
    <w:lvl w:ilvl="2">
      <w:start w:val="1"/>
      <w:numFmt w:val="lowerRoman"/>
      <w:lvlText w:val="%3."/>
      <w:lvlJc w:val="right"/>
      <w:pPr>
        <w:ind w:left="1964" w:hanging="420"/>
      </w:pPr>
      <w:rPr>
        <w:rFonts w:hint="eastAsia"/>
      </w:rPr>
    </w:lvl>
    <w:lvl w:ilvl="3">
      <w:start w:val="1"/>
      <w:numFmt w:val="decimal"/>
      <w:lvlText w:val="%4."/>
      <w:lvlJc w:val="left"/>
      <w:pPr>
        <w:ind w:left="2384" w:hanging="420"/>
      </w:pPr>
      <w:rPr>
        <w:rFonts w:hint="eastAsia"/>
      </w:rPr>
    </w:lvl>
    <w:lvl w:ilvl="4">
      <w:start w:val="1"/>
      <w:numFmt w:val="lowerLetter"/>
      <w:lvlText w:val="%5)"/>
      <w:lvlJc w:val="left"/>
      <w:pPr>
        <w:ind w:left="2804" w:hanging="420"/>
      </w:pPr>
      <w:rPr>
        <w:rFonts w:hint="eastAsia"/>
      </w:rPr>
    </w:lvl>
    <w:lvl w:ilvl="5">
      <w:start w:val="1"/>
      <w:numFmt w:val="lowerRoman"/>
      <w:lvlText w:val="%6."/>
      <w:lvlJc w:val="right"/>
      <w:pPr>
        <w:ind w:left="3224" w:hanging="420"/>
      </w:pPr>
      <w:rPr>
        <w:rFonts w:hint="eastAsia"/>
      </w:rPr>
    </w:lvl>
    <w:lvl w:ilvl="6">
      <w:start w:val="1"/>
      <w:numFmt w:val="decimal"/>
      <w:lvlText w:val="%7."/>
      <w:lvlJc w:val="left"/>
      <w:pPr>
        <w:ind w:left="3644" w:hanging="420"/>
      </w:pPr>
      <w:rPr>
        <w:rFonts w:hint="eastAsia"/>
      </w:rPr>
    </w:lvl>
    <w:lvl w:ilvl="7">
      <w:start w:val="1"/>
      <w:numFmt w:val="lowerLetter"/>
      <w:lvlText w:val="%8)"/>
      <w:lvlJc w:val="left"/>
      <w:pPr>
        <w:ind w:left="4064" w:hanging="420"/>
      </w:pPr>
      <w:rPr>
        <w:rFonts w:hint="eastAsia"/>
      </w:rPr>
    </w:lvl>
    <w:lvl w:ilvl="8">
      <w:start w:val="1"/>
      <w:numFmt w:val="lowerRoman"/>
      <w:lvlText w:val="%9."/>
      <w:lvlJc w:val="right"/>
      <w:pPr>
        <w:ind w:left="4484" w:hanging="420"/>
      </w:pPr>
      <w:rPr>
        <w:rFonts w:hint="eastAsia"/>
      </w:rPr>
    </w:lvl>
  </w:abstractNum>
  <w:abstractNum w:abstractNumId="12" w15:restartNumberingAfterBreak="0">
    <w:nsid w:val="3E7E35BD"/>
    <w:multiLevelType w:val="multilevel"/>
    <w:tmpl w:val="3E7E35BD"/>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suff w:val="nothing"/>
      <w:lvlText w:val="(%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3" w15:restartNumberingAfterBreak="0">
    <w:nsid w:val="3F5862CA"/>
    <w:multiLevelType w:val="multilevel"/>
    <w:tmpl w:val="3F5862CA"/>
    <w:lvl w:ilvl="0">
      <w:start w:val="1"/>
      <w:numFmt w:val="decimal"/>
      <w:lvlText w:val="%1."/>
      <w:lvlJc w:val="left"/>
      <w:pPr>
        <w:ind w:left="360" w:hanging="360"/>
      </w:pPr>
      <w:rPr>
        <w:rFonts w:hint="eastAsia"/>
        <w:b w:val="0"/>
        <w:bCs w:val="0"/>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4" w15:restartNumberingAfterBreak="0">
    <w:nsid w:val="4501719F"/>
    <w:multiLevelType w:val="multilevel"/>
    <w:tmpl w:val="4501719F"/>
    <w:lvl w:ilvl="0">
      <w:start w:val="1"/>
      <w:numFmt w:val="decimal"/>
      <w:lvlText w:val="%1."/>
      <w:lvlJc w:val="left"/>
      <w:pPr>
        <w:ind w:left="420" w:hanging="420"/>
      </w:pPr>
      <w:rPr>
        <w:rFonts w:hint="eastAsia"/>
      </w:rPr>
    </w:lvl>
    <w:lvl w:ilvl="1">
      <w:start w:val="1"/>
      <w:numFmt w:val="lowerLetter"/>
      <w:lvlText w:val="%2)"/>
      <w:lvlJc w:val="left"/>
      <w:pPr>
        <w:tabs>
          <w:tab w:val="left" w:pos="840"/>
        </w:tabs>
        <w:ind w:left="840" w:hanging="420"/>
      </w:pPr>
      <w:rPr>
        <w:rFonts w:hint="eastAsia"/>
      </w:rPr>
    </w:lvl>
    <w:lvl w:ilvl="2">
      <w:start w:val="1"/>
      <w:numFmt w:val="lowerRoman"/>
      <w:lvlText w:val="%3."/>
      <w:lvlJc w:val="right"/>
      <w:pPr>
        <w:tabs>
          <w:tab w:val="left" w:pos="1260"/>
        </w:tabs>
        <w:ind w:left="1260" w:hanging="420"/>
      </w:pPr>
      <w:rPr>
        <w:rFonts w:hint="eastAsia"/>
      </w:rPr>
    </w:lvl>
    <w:lvl w:ilvl="3">
      <w:start w:val="1"/>
      <w:numFmt w:val="decimal"/>
      <w:lvlText w:val="%4."/>
      <w:lvlJc w:val="left"/>
      <w:pPr>
        <w:tabs>
          <w:tab w:val="left" w:pos="1680"/>
        </w:tabs>
        <w:ind w:left="1680" w:hanging="420"/>
      </w:pPr>
      <w:rPr>
        <w:rFonts w:hint="eastAsia"/>
      </w:rPr>
    </w:lvl>
    <w:lvl w:ilvl="4">
      <w:start w:val="1"/>
      <w:numFmt w:val="lowerLetter"/>
      <w:lvlText w:val="%5)"/>
      <w:lvlJc w:val="left"/>
      <w:pPr>
        <w:tabs>
          <w:tab w:val="left" w:pos="2100"/>
        </w:tabs>
        <w:ind w:left="2100" w:hanging="420"/>
      </w:pPr>
      <w:rPr>
        <w:rFonts w:hint="eastAsia"/>
      </w:rPr>
    </w:lvl>
    <w:lvl w:ilvl="5">
      <w:start w:val="1"/>
      <w:numFmt w:val="lowerRoman"/>
      <w:lvlText w:val="%6."/>
      <w:lvlJc w:val="right"/>
      <w:pPr>
        <w:tabs>
          <w:tab w:val="left" w:pos="2520"/>
        </w:tabs>
        <w:ind w:left="2520" w:hanging="420"/>
      </w:pPr>
      <w:rPr>
        <w:rFonts w:hint="eastAsia"/>
      </w:rPr>
    </w:lvl>
    <w:lvl w:ilvl="6">
      <w:start w:val="1"/>
      <w:numFmt w:val="decimal"/>
      <w:lvlText w:val="%7."/>
      <w:lvlJc w:val="left"/>
      <w:pPr>
        <w:tabs>
          <w:tab w:val="left" w:pos="2940"/>
        </w:tabs>
        <w:ind w:left="2940" w:hanging="420"/>
      </w:pPr>
      <w:rPr>
        <w:rFonts w:hint="eastAsia"/>
      </w:rPr>
    </w:lvl>
    <w:lvl w:ilvl="7">
      <w:start w:val="1"/>
      <w:numFmt w:val="lowerLetter"/>
      <w:lvlText w:val="%8)"/>
      <w:lvlJc w:val="left"/>
      <w:pPr>
        <w:tabs>
          <w:tab w:val="left" w:pos="3360"/>
        </w:tabs>
        <w:ind w:left="3360" w:hanging="420"/>
      </w:pPr>
      <w:rPr>
        <w:rFonts w:hint="eastAsia"/>
      </w:rPr>
    </w:lvl>
    <w:lvl w:ilvl="8">
      <w:start w:val="1"/>
      <w:numFmt w:val="lowerRoman"/>
      <w:lvlText w:val="%9."/>
      <w:lvlJc w:val="right"/>
      <w:pPr>
        <w:tabs>
          <w:tab w:val="left" w:pos="3780"/>
        </w:tabs>
        <w:ind w:left="3780" w:hanging="420"/>
      </w:pPr>
      <w:rPr>
        <w:rFonts w:hint="eastAsia"/>
      </w:rPr>
    </w:lvl>
  </w:abstractNum>
  <w:abstractNum w:abstractNumId="15" w15:restartNumberingAfterBreak="0">
    <w:nsid w:val="485817B9"/>
    <w:multiLevelType w:val="multilevel"/>
    <w:tmpl w:val="485817B9"/>
    <w:lvl w:ilvl="0">
      <w:start w:val="1"/>
      <w:numFmt w:val="decimal"/>
      <w:lvlText w:val="%1."/>
      <w:lvlJc w:val="left"/>
      <w:pPr>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6" w15:restartNumberingAfterBreak="0">
    <w:nsid w:val="4C923745"/>
    <w:multiLevelType w:val="multilevel"/>
    <w:tmpl w:val="4C923745"/>
    <w:lvl w:ilvl="0">
      <w:start w:val="1"/>
      <w:numFmt w:val="decimal"/>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7" w15:restartNumberingAfterBreak="0">
    <w:nsid w:val="4CE23F7C"/>
    <w:multiLevelType w:val="multilevel"/>
    <w:tmpl w:val="4CE23F7C"/>
    <w:lvl w:ilvl="0">
      <w:start w:val="1"/>
      <w:numFmt w:val="decimal"/>
      <w:suff w:val="nothing"/>
      <w:lvlText w:val="(%1)"/>
      <w:lvlJc w:val="left"/>
      <w:pPr>
        <w:ind w:left="1200" w:hanging="360"/>
      </w:pPr>
      <w:rPr>
        <w:rFonts w:hint="default"/>
      </w:rPr>
    </w:lvl>
    <w:lvl w:ilvl="1">
      <w:start w:val="1"/>
      <w:numFmt w:val="decimal"/>
      <w:lvlText w:val="%2．"/>
      <w:lvlJc w:val="left"/>
      <w:pPr>
        <w:tabs>
          <w:tab w:val="left" w:pos="1620"/>
        </w:tabs>
        <w:ind w:left="1620" w:hanging="360"/>
      </w:pPr>
      <w:rPr>
        <w:rFonts w:ascii="宋体" w:eastAsia="宋体" w:hAnsi="宋体" w:hint="default"/>
      </w:rPr>
    </w:lvl>
    <w:lvl w:ilvl="2">
      <w:start w:val="1"/>
      <w:numFmt w:val="lowerRoman"/>
      <w:lvlText w:val="%3."/>
      <w:lvlJc w:val="right"/>
      <w:pPr>
        <w:tabs>
          <w:tab w:val="left" w:pos="2100"/>
        </w:tabs>
        <w:ind w:left="2100" w:hanging="420"/>
      </w:pPr>
      <w:rPr>
        <w:rFonts w:hint="eastAsia"/>
      </w:rPr>
    </w:lvl>
    <w:lvl w:ilvl="3">
      <w:start w:val="1"/>
      <w:numFmt w:val="decimal"/>
      <w:lvlText w:val="%4."/>
      <w:lvlJc w:val="left"/>
      <w:pPr>
        <w:tabs>
          <w:tab w:val="left" w:pos="2520"/>
        </w:tabs>
        <w:ind w:left="2520" w:hanging="420"/>
      </w:pPr>
      <w:rPr>
        <w:rFonts w:hint="eastAsia"/>
      </w:rPr>
    </w:lvl>
    <w:lvl w:ilvl="4">
      <w:start w:val="1"/>
      <w:numFmt w:val="lowerLetter"/>
      <w:lvlText w:val="%5)"/>
      <w:lvlJc w:val="left"/>
      <w:pPr>
        <w:tabs>
          <w:tab w:val="left" w:pos="2940"/>
        </w:tabs>
        <w:ind w:left="2940" w:hanging="420"/>
      </w:pPr>
      <w:rPr>
        <w:rFonts w:hint="eastAsia"/>
      </w:rPr>
    </w:lvl>
    <w:lvl w:ilvl="5">
      <w:start w:val="1"/>
      <w:numFmt w:val="lowerRoman"/>
      <w:lvlText w:val="%6."/>
      <w:lvlJc w:val="right"/>
      <w:pPr>
        <w:tabs>
          <w:tab w:val="left" w:pos="3360"/>
        </w:tabs>
        <w:ind w:left="3360" w:hanging="420"/>
      </w:pPr>
      <w:rPr>
        <w:rFonts w:hint="eastAsia"/>
      </w:rPr>
    </w:lvl>
    <w:lvl w:ilvl="6">
      <w:start w:val="1"/>
      <w:numFmt w:val="decimal"/>
      <w:lvlText w:val="%7."/>
      <w:lvlJc w:val="left"/>
      <w:pPr>
        <w:tabs>
          <w:tab w:val="left" w:pos="3780"/>
        </w:tabs>
        <w:ind w:left="3780" w:hanging="420"/>
      </w:pPr>
      <w:rPr>
        <w:rFonts w:hint="eastAsia"/>
      </w:rPr>
    </w:lvl>
    <w:lvl w:ilvl="7">
      <w:start w:val="1"/>
      <w:numFmt w:val="lowerLetter"/>
      <w:lvlText w:val="%8)"/>
      <w:lvlJc w:val="left"/>
      <w:pPr>
        <w:tabs>
          <w:tab w:val="left" w:pos="4200"/>
        </w:tabs>
        <w:ind w:left="4200" w:hanging="420"/>
      </w:pPr>
      <w:rPr>
        <w:rFonts w:hint="eastAsia"/>
      </w:rPr>
    </w:lvl>
    <w:lvl w:ilvl="8">
      <w:start w:val="1"/>
      <w:numFmt w:val="lowerRoman"/>
      <w:lvlText w:val="%9."/>
      <w:lvlJc w:val="right"/>
      <w:pPr>
        <w:tabs>
          <w:tab w:val="left" w:pos="4620"/>
        </w:tabs>
        <w:ind w:left="4620" w:hanging="420"/>
      </w:pPr>
      <w:rPr>
        <w:rFonts w:hint="eastAsia"/>
      </w:rPr>
    </w:lvl>
  </w:abstractNum>
  <w:abstractNum w:abstractNumId="18" w15:restartNumberingAfterBreak="0">
    <w:nsid w:val="4F621616"/>
    <w:multiLevelType w:val="multilevel"/>
    <w:tmpl w:val="4F621616"/>
    <w:lvl w:ilvl="0">
      <w:start w:val="1"/>
      <w:numFmt w:val="chineseCountingThousand"/>
      <w:suff w:val="nothing"/>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554A40B2"/>
    <w:multiLevelType w:val="multilevel"/>
    <w:tmpl w:val="55A4C750"/>
    <w:lvl w:ilvl="0">
      <w:start w:val="1"/>
      <w:numFmt w:val="chineseCountingThousand"/>
      <w:lvlText w:val="%1、"/>
      <w:lvlJc w:val="left"/>
      <w:pPr>
        <w:ind w:left="420" w:hanging="420"/>
      </w:pPr>
      <w:rPr>
        <w:rFonts w:ascii="Times New Roman" w:hAnsi="Times New Roman" w:cs="Times New Roman" w:hint="default"/>
        <w:b/>
        <w:bCs/>
      </w:rPr>
    </w:lvl>
    <w:lvl w:ilvl="1">
      <w:start w:val="1"/>
      <w:numFmt w:val="lowerLetter"/>
      <w:lvlText w:val="%2)"/>
      <w:lvlJc w:val="left"/>
      <w:pPr>
        <w:ind w:left="840" w:hanging="420"/>
      </w:pPr>
      <w:rPr>
        <w:rFonts w:ascii="Times New Roman" w:hAnsi="Times New Roman" w:cs="Times New Roman" w:hint="default"/>
      </w:rPr>
    </w:lvl>
    <w:lvl w:ilvl="2">
      <w:start w:val="1"/>
      <w:numFmt w:val="lowerRoman"/>
      <w:lvlText w:val="%3."/>
      <w:lvlJc w:val="right"/>
      <w:pPr>
        <w:ind w:left="1260" w:hanging="420"/>
      </w:pPr>
      <w:rPr>
        <w:rFonts w:ascii="Times New Roman" w:hAnsi="Times New Roman" w:cs="Times New Roman" w:hint="default"/>
      </w:rPr>
    </w:lvl>
    <w:lvl w:ilvl="3">
      <w:start w:val="1"/>
      <w:numFmt w:val="decimal"/>
      <w:lvlText w:val="%4."/>
      <w:lvlJc w:val="left"/>
      <w:pPr>
        <w:ind w:left="1680" w:hanging="420"/>
      </w:pPr>
      <w:rPr>
        <w:rFonts w:ascii="Times New Roman" w:hAnsi="Times New Roman" w:cs="Times New Roman" w:hint="default"/>
      </w:rPr>
    </w:lvl>
    <w:lvl w:ilvl="4">
      <w:start w:val="1"/>
      <w:numFmt w:val="lowerLetter"/>
      <w:lvlText w:val="%5)"/>
      <w:lvlJc w:val="left"/>
      <w:pPr>
        <w:ind w:left="2100" w:hanging="420"/>
      </w:pPr>
      <w:rPr>
        <w:rFonts w:ascii="Times New Roman" w:hAnsi="Times New Roman" w:cs="Times New Roman" w:hint="default"/>
      </w:rPr>
    </w:lvl>
    <w:lvl w:ilvl="5">
      <w:start w:val="1"/>
      <w:numFmt w:val="lowerRoman"/>
      <w:lvlText w:val="%6."/>
      <w:lvlJc w:val="right"/>
      <w:pPr>
        <w:ind w:left="2520" w:hanging="420"/>
      </w:pPr>
      <w:rPr>
        <w:rFonts w:ascii="Times New Roman" w:hAnsi="Times New Roman" w:cs="Times New Roman" w:hint="default"/>
      </w:rPr>
    </w:lvl>
    <w:lvl w:ilvl="6">
      <w:start w:val="1"/>
      <w:numFmt w:val="decimal"/>
      <w:lvlText w:val="%7."/>
      <w:lvlJc w:val="left"/>
      <w:pPr>
        <w:ind w:left="2940" w:hanging="420"/>
      </w:pPr>
      <w:rPr>
        <w:rFonts w:ascii="Times New Roman" w:hAnsi="Times New Roman" w:cs="Times New Roman" w:hint="default"/>
      </w:rPr>
    </w:lvl>
    <w:lvl w:ilvl="7">
      <w:start w:val="1"/>
      <w:numFmt w:val="lowerLetter"/>
      <w:lvlText w:val="%8)"/>
      <w:lvlJc w:val="left"/>
      <w:pPr>
        <w:ind w:left="3360" w:hanging="420"/>
      </w:pPr>
      <w:rPr>
        <w:rFonts w:ascii="Times New Roman" w:hAnsi="Times New Roman" w:cs="Times New Roman" w:hint="default"/>
      </w:rPr>
    </w:lvl>
    <w:lvl w:ilvl="8">
      <w:start w:val="1"/>
      <w:numFmt w:val="lowerRoman"/>
      <w:lvlText w:val="%9."/>
      <w:lvlJc w:val="right"/>
      <w:pPr>
        <w:ind w:left="3780" w:hanging="420"/>
      </w:pPr>
      <w:rPr>
        <w:rFonts w:ascii="Times New Roman" w:hAnsi="Times New Roman" w:cs="Times New Roman" w:hint="default"/>
      </w:rPr>
    </w:lvl>
  </w:abstractNum>
  <w:abstractNum w:abstractNumId="20" w15:restartNumberingAfterBreak="0">
    <w:nsid w:val="59794862"/>
    <w:multiLevelType w:val="multilevel"/>
    <w:tmpl w:val="59794862"/>
    <w:lvl w:ilvl="0">
      <w:start w:val="1"/>
      <w:numFmt w:val="decimal"/>
      <w:lvlText w:val="%1."/>
      <w:lvlJc w:val="left"/>
      <w:pPr>
        <w:ind w:left="987" w:hanging="420"/>
      </w:pPr>
      <w:rPr>
        <w:rFonts w:hint="eastAsia"/>
      </w:rPr>
    </w:lvl>
    <w:lvl w:ilvl="1">
      <w:start w:val="1"/>
      <w:numFmt w:val="lowerLetter"/>
      <w:lvlText w:val="%2)"/>
      <w:lvlJc w:val="left"/>
      <w:pPr>
        <w:ind w:left="1827" w:hanging="420"/>
      </w:pPr>
      <w:rPr>
        <w:rFonts w:hint="eastAsia"/>
      </w:rPr>
    </w:lvl>
    <w:lvl w:ilvl="2">
      <w:start w:val="1"/>
      <w:numFmt w:val="lowerRoman"/>
      <w:lvlText w:val="%3."/>
      <w:lvlJc w:val="right"/>
      <w:pPr>
        <w:ind w:left="2247" w:hanging="420"/>
      </w:pPr>
      <w:rPr>
        <w:rFonts w:hint="eastAsia"/>
      </w:rPr>
    </w:lvl>
    <w:lvl w:ilvl="3">
      <w:start w:val="1"/>
      <w:numFmt w:val="decimal"/>
      <w:lvlText w:val="%4."/>
      <w:lvlJc w:val="left"/>
      <w:pPr>
        <w:ind w:left="2667" w:hanging="420"/>
      </w:pPr>
      <w:rPr>
        <w:rFonts w:hint="eastAsia"/>
      </w:rPr>
    </w:lvl>
    <w:lvl w:ilvl="4">
      <w:start w:val="1"/>
      <w:numFmt w:val="lowerLetter"/>
      <w:lvlText w:val="%5)"/>
      <w:lvlJc w:val="left"/>
      <w:pPr>
        <w:ind w:left="3087" w:hanging="420"/>
      </w:pPr>
      <w:rPr>
        <w:rFonts w:hint="eastAsia"/>
      </w:rPr>
    </w:lvl>
    <w:lvl w:ilvl="5">
      <w:start w:val="1"/>
      <w:numFmt w:val="lowerRoman"/>
      <w:lvlText w:val="%6."/>
      <w:lvlJc w:val="right"/>
      <w:pPr>
        <w:ind w:left="3507" w:hanging="420"/>
      </w:pPr>
      <w:rPr>
        <w:rFonts w:hint="eastAsia"/>
      </w:rPr>
    </w:lvl>
    <w:lvl w:ilvl="6">
      <w:start w:val="1"/>
      <w:numFmt w:val="decimal"/>
      <w:lvlText w:val="%7."/>
      <w:lvlJc w:val="left"/>
      <w:pPr>
        <w:ind w:left="3927" w:hanging="420"/>
      </w:pPr>
      <w:rPr>
        <w:rFonts w:hint="eastAsia"/>
      </w:rPr>
    </w:lvl>
    <w:lvl w:ilvl="7">
      <w:start w:val="1"/>
      <w:numFmt w:val="lowerLetter"/>
      <w:lvlText w:val="%8)"/>
      <w:lvlJc w:val="left"/>
      <w:pPr>
        <w:ind w:left="4347" w:hanging="420"/>
      </w:pPr>
      <w:rPr>
        <w:rFonts w:hint="eastAsia"/>
      </w:rPr>
    </w:lvl>
    <w:lvl w:ilvl="8">
      <w:start w:val="1"/>
      <w:numFmt w:val="lowerRoman"/>
      <w:lvlText w:val="%9."/>
      <w:lvlJc w:val="right"/>
      <w:pPr>
        <w:ind w:left="4767" w:hanging="420"/>
      </w:pPr>
      <w:rPr>
        <w:rFonts w:hint="eastAsia"/>
      </w:rPr>
    </w:lvl>
  </w:abstractNum>
  <w:abstractNum w:abstractNumId="21" w15:restartNumberingAfterBreak="0">
    <w:nsid w:val="6E19083E"/>
    <w:multiLevelType w:val="multilevel"/>
    <w:tmpl w:val="6E19083E"/>
    <w:lvl w:ilvl="0">
      <w:start w:val="1"/>
      <w:numFmt w:val="decimal"/>
      <w:lvlText w:val="%1."/>
      <w:lvlJc w:val="left"/>
      <w:pPr>
        <w:ind w:left="420" w:hanging="420"/>
      </w:pPr>
      <w:rPr>
        <w:rFonts w:hint="eastAsia"/>
      </w:rPr>
    </w:lvl>
    <w:lvl w:ilvl="1">
      <w:start w:val="1"/>
      <w:numFmt w:val="decimal"/>
      <w:lvlText w:val="(%2)"/>
      <w:lvlJc w:val="left"/>
      <w:pPr>
        <w:ind w:left="780" w:hanging="360"/>
      </w:pPr>
      <w:rPr>
        <w:rFonts w:hint="default"/>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22" w15:restartNumberingAfterBreak="0">
    <w:nsid w:val="72AE5F84"/>
    <w:multiLevelType w:val="multilevel"/>
    <w:tmpl w:val="72AE5F84"/>
    <w:lvl w:ilvl="0">
      <w:start w:val="1"/>
      <w:numFmt w:val="chineseCountingThousand"/>
      <w:suff w:val="nothing"/>
      <w:lvlText w:val="(%1)"/>
      <w:lvlJc w:val="left"/>
      <w:pPr>
        <w:ind w:left="286" w:hanging="420"/>
      </w:pPr>
      <w:rPr>
        <w:rFonts w:hint="eastAsia"/>
        <w:b/>
        <w:bCs/>
      </w:rPr>
    </w:lvl>
    <w:lvl w:ilvl="1">
      <w:start w:val="1"/>
      <w:numFmt w:val="lowerLetter"/>
      <w:lvlText w:val="%2)"/>
      <w:lvlJc w:val="left"/>
      <w:pPr>
        <w:ind w:left="706" w:hanging="420"/>
      </w:pPr>
      <w:rPr>
        <w:rFonts w:hint="eastAsia"/>
      </w:rPr>
    </w:lvl>
    <w:lvl w:ilvl="2">
      <w:start w:val="1"/>
      <w:numFmt w:val="lowerRoman"/>
      <w:lvlText w:val="%3."/>
      <w:lvlJc w:val="right"/>
      <w:pPr>
        <w:ind w:left="1126" w:hanging="420"/>
      </w:pPr>
      <w:rPr>
        <w:rFonts w:hint="eastAsia"/>
      </w:rPr>
    </w:lvl>
    <w:lvl w:ilvl="3">
      <w:start w:val="1"/>
      <w:numFmt w:val="decimal"/>
      <w:lvlText w:val="%4."/>
      <w:lvlJc w:val="left"/>
      <w:pPr>
        <w:ind w:left="1546" w:hanging="420"/>
      </w:pPr>
      <w:rPr>
        <w:rFonts w:hint="eastAsia"/>
      </w:rPr>
    </w:lvl>
    <w:lvl w:ilvl="4">
      <w:start w:val="1"/>
      <w:numFmt w:val="lowerLetter"/>
      <w:lvlText w:val="%5)"/>
      <w:lvlJc w:val="left"/>
      <w:pPr>
        <w:ind w:left="1966" w:hanging="420"/>
      </w:pPr>
      <w:rPr>
        <w:rFonts w:hint="eastAsia"/>
      </w:rPr>
    </w:lvl>
    <w:lvl w:ilvl="5">
      <w:start w:val="1"/>
      <w:numFmt w:val="lowerRoman"/>
      <w:lvlText w:val="%6."/>
      <w:lvlJc w:val="right"/>
      <w:pPr>
        <w:ind w:left="2386" w:hanging="420"/>
      </w:pPr>
      <w:rPr>
        <w:rFonts w:hint="eastAsia"/>
      </w:rPr>
    </w:lvl>
    <w:lvl w:ilvl="6">
      <w:start w:val="1"/>
      <w:numFmt w:val="decimal"/>
      <w:lvlText w:val="%7."/>
      <w:lvlJc w:val="left"/>
      <w:pPr>
        <w:ind w:left="2806" w:hanging="420"/>
      </w:pPr>
      <w:rPr>
        <w:rFonts w:hint="eastAsia"/>
      </w:rPr>
    </w:lvl>
    <w:lvl w:ilvl="7">
      <w:start w:val="1"/>
      <w:numFmt w:val="lowerLetter"/>
      <w:lvlText w:val="%8)"/>
      <w:lvlJc w:val="left"/>
      <w:pPr>
        <w:ind w:left="3226" w:hanging="420"/>
      </w:pPr>
      <w:rPr>
        <w:rFonts w:hint="eastAsia"/>
      </w:rPr>
    </w:lvl>
    <w:lvl w:ilvl="8">
      <w:start w:val="1"/>
      <w:numFmt w:val="lowerRoman"/>
      <w:lvlText w:val="%9."/>
      <w:lvlJc w:val="right"/>
      <w:pPr>
        <w:ind w:left="3646" w:hanging="420"/>
      </w:pPr>
      <w:rPr>
        <w:rFonts w:hint="eastAsia"/>
      </w:rPr>
    </w:lvl>
  </w:abstractNum>
  <w:abstractNum w:abstractNumId="23" w15:restartNumberingAfterBreak="0">
    <w:nsid w:val="74A06EF0"/>
    <w:multiLevelType w:val="hybridMultilevel"/>
    <w:tmpl w:val="05E8F0D4"/>
    <w:lvl w:ilvl="0" w:tplc="9FAACCA6">
      <w:start w:val="1"/>
      <w:numFmt w:val="chineseCountingThousand"/>
      <w:pStyle w:val="a"/>
      <w:lvlText w:val="%1、"/>
      <w:lvlJc w:val="left"/>
      <w:pPr>
        <w:ind w:left="866" w:hanging="440"/>
      </w:pPr>
    </w:lvl>
    <w:lvl w:ilvl="1" w:tplc="FBDA96AA">
      <w:start w:val="1"/>
      <w:numFmt w:val="decimal"/>
      <w:lvlText w:val="%2、"/>
      <w:lvlJc w:val="left"/>
      <w:pPr>
        <w:ind w:left="1196" w:hanging="330"/>
      </w:pPr>
      <w:rPr>
        <w:rFonts w:hint="default"/>
      </w:rPr>
    </w:lvl>
    <w:lvl w:ilvl="2" w:tplc="0409001B" w:tentative="1">
      <w:start w:val="1"/>
      <w:numFmt w:val="lowerRoman"/>
      <w:lvlText w:val="%3."/>
      <w:lvlJc w:val="right"/>
      <w:pPr>
        <w:ind w:left="1746" w:hanging="440"/>
      </w:pPr>
    </w:lvl>
    <w:lvl w:ilvl="3" w:tplc="0409000F" w:tentative="1">
      <w:start w:val="1"/>
      <w:numFmt w:val="decimal"/>
      <w:lvlText w:val="%4."/>
      <w:lvlJc w:val="left"/>
      <w:pPr>
        <w:ind w:left="2186" w:hanging="440"/>
      </w:pPr>
    </w:lvl>
    <w:lvl w:ilvl="4" w:tplc="04090019" w:tentative="1">
      <w:start w:val="1"/>
      <w:numFmt w:val="lowerLetter"/>
      <w:lvlText w:val="%5)"/>
      <w:lvlJc w:val="left"/>
      <w:pPr>
        <w:ind w:left="2626" w:hanging="440"/>
      </w:pPr>
    </w:lvl>
    <w:lvl w:ilvl="5" w:tplc="0409001B" w:tentative="1">
      <w:start w:val="1"/>
      <w:numFmt w:val="lowerRoman"/>
      <w:lvlText w:val="%6."/>
      <w:lvlJc w:val="right"/>
      <w:pPr>
        <w:ind w:left="3066" w:hanging="440"/>
      </w:pPr>
    </w:lvl>
    <w:lvl w:ilvl="6" w:tplc="0409000F" w:tentative="1">
      <w:start w:val="1"/>
      <w:numFmt w:val="decimal"/>
      <w:lvlText w:val="%7."/>
      <w:lvlJc w:val="left"/>
      <w:pPr>
        <w:ind w:left="3506" w:hanging="440"/>
      </w:pPr>
    </w:lvl>
    <w:lvl w:ilvl="7" w:tplc="04090019" w:tentative="1">
      <w:start w:val="1"/>
      <w:numFmt w:val="lowerLetter"/>
      <w:lvlText w:val="%8)"/>
      <w:lvlJc w:val="left"/>
      <w:pPr>
        <w:ind w:left="3946" w:hanging="440"/>
      </w:pPr>
    </w:lvl>
    <w:lvl w:ilvl="8" w:tplc="0409001B" w:tentative="1">
      <w:start w:val="1"/>
      <w:numFmt w:val="lowerRoman"/>
      <w:lvlText w:val="%9."/>
      <w:lvlJc w:val="right"/>
      <w:pPr>
        <w:ind w:left="4386" w:hanging="440"/>
      </w:pPr>
    </w:lvl>
  </w:abstractNum>
  <w:abstractNum w:abstractNumId="24" w15:restartNumberingAfterBreak="0">
    <w:nsid w:val="76E92880"/>
    <w:multiLevelType w:val="multilevel"/>
    <w:tmpl w:val="76E92880"/>
    <w:lvl w:ilvl="0">
      <w:start w:val="1"/>
      <w:numFmt w:val="decimal"/>
      <w:lvlText w:val="%1."/>
      <w:lvlJc w:val="left"/>
      <w:pPr>
        <w:ind w:left="987" w:hanging="420"/>
      </w:pPr>
      <w:rPr>
        <w:rFonts w:hint="eastAsia"/>
        <w:color w:val="auto"/>
      </w:rPr>
    </w:lvl>
    <w:lvl w:ilvl="1">
      <w:start w:val="1"/>
      <w:numFmt w:val="lowerLetter"/>
      <w:lvlText w:val="%2)"/>
      <w:lvlJc w:val="left"/>
      <w:pPr>
        <w:ind w:left="1260" w:hanging="420"/>
      </w:pPr>
      <w:rPr>
        <w:rFonts w:hint="eastAsia"/>
      </w:rPr>
    </w:lvl>
    <w:lvl w:ilvl="2">
      <w:start w:val="1"/>
      <w:numFmt w:val="lowerRoman"/>
      <w:lvlText w:val="%3."/>
      <w:lvlJc w:val="right"/>
      <w:pPr>
        <w:ind w:left="1680" w:hanging="420"/>
      </w:pPr>
      <w:rPr>
        <w:rFonts w:hint="eastAsia"/>
      </w:rPr>
    </w:lvl>
    <w:lvl w:ilvl="3">
      <w:start w:val="1"/>
      <w:numFmt w:val="decimal"/>
      <w:lvlText w:val="%4."/>
      <w:lvlJc w:val="left"/>
      <w:pPr>
        <w:ind w:left="2100" w:hanging="420"/>
      </w:pPr>
      <w:rPr>
        <w:rFonts w:hint="eastAsia"/>
      </w:rPr>
    </w:lvl>
    <w:lvl w:ilvl="4">
      <w:start w:val="1"/>
      <w:numFmt w:val="lowerLetter"/>
      <w:lvlText w:val="%5)"/>
      <w:lvlJc w:val="left"/>
      <w:pPr>
        <w:ind w:left="2520" w:hanging="420"/>
      </w:pPr>
      <w:rPr>
        <w:rFonts w:hint="eastAsia"/>
      </w:rPr>
    </w:lvl>
    <w:lvl w:ilvl="5">
      <w:start w:val="1"/>
      <w:numFmt w:val="lowerRoman"/>
      <w:lvlText w:val="%6."/>
      <w:lvlJc w:val="right"/>
      <w:pPr>
        <w:ind w:left="2940" w:hanging="420"/>
      </w:pPr>
      <w:rPr>
        <w:rFonts w:hint="eastAsia"/>
      </w:rPr>
    </w:lvl>
    <w:lvl w:ilvl="6">
      <w:start w:val="1"/>
      <w:numFmt w:val="decimal"/>
      <w:lvlText w:val="%7."/>
      <w:lvlJc w:val="left"/>
      <w:pPr>
        <w:ind w:left="3360" w:hanging="420"/>
      </w:pPr>
      <w:rPr>
        <w:rFonts w:hint="eastAsia"/>
      </w:rPr>
    </w:lvl>
    <w:lvl w:ilvl="7">
      <w:start w:val="1"/>
      <w:numFmt w:val="lowerLetter"/>
      <w:lvlText w:val="%8)"/>
      <w:lvlJc w:val="left"/>
      <w:pPr>
        <w:ind w:left="3780" w:hanging="420"/>
      </w:pPr>
      <w:rPr>
        <w:rFonts w:hint="eastAsia"/>
      </w:rPr>
    </w:lvl>
    <w:lvl w:ilvl="8">
      <w:start w:val="1"/>
      <w:numFmt w:val="lowerRoman"/>
      <w:lvlText w:val="%9."/>
      <w:lvlJc w:val="right"/>
      <w:pPr>
        <w:ind w:left="4200" w:hanging="420"/>
      </w:pPr>
      <w:rPr>
        <w:rFonts w:hint="eastAsia"/>
      </w:rPr>
    </w:lvl>
  </w:abstractNum>
  <w:abstractNum w:abstractNumId="25" w15:restartNumberingAfterBreak="0">
    <w:nsid w:val="77D15C4F"/>
    <w:multiLevelType w:val="multilevel"/>
    <w:tmpl w:val="77D15C4F"/>
    <w:lvl w:ilvl="0">
      <w:start w:val="1"/>
      <w:numFmt w:val="decimal"/>
      <w:lvlText w:val="%1."/>
      <w:lvlJc w:val="left"/>
      <w:pPr>
        <w:ind w:left="426" w:hanging="420"/>
      </w:pPr>
      <w:rPr>
        <w:rFonts w:hint="eastAsia"/>
      </w:rPr>
    </w:lvl>
    <w:lvl w:ilvl="1">
      <w:start w:val="1"/>
      <w:numFmt w:val="lowerLetter"/>
      <w:lvlText w:val="%2)"/>
      <w:lvlJc w:val="left"/>
      <w:pPr>
        <w:ind w:left="846" w:hanging="420"/>
      </w:pPr>
      <w:rPr>
        <w:rFonts w:hint="eastAsia"/>
      </w:rPr>
    </w:lvl>
    <w:lvl w:ilvl="2">
      <w:start w:val="1"/>
      <w:numFmt w:val="lowerRoman"/>
      <w:lvlText w:val="%3."/>
      <w:lvlJc w:val="right"/>
      <w:pPr>
        <w:ind w:left="1266" w:hanging="420"/>
      </w:pPr>
      <w:rPr>
        <w:rFonts w:hint="eastAsia"/>
      </w:rPr>
    </w:lvl>
    <w:lvl w:ilvl="3">
      <w:start w:val="1"/>
      <w:numFmt w:val="decimal"/>
      <w:lvlText w:val="%4."/>
      <w:lvlJc w:val="left"/>
      <w:pPr>
        <w:ind w:left="1686" w:hanging="420"/>
      </w:pPr>
      <w:rPr>
        <w:rFonts w:hint="eastAsia"/>
      </w:rPr>
    </w:lvl>
    <w:lvl w:ilvl="4">
      <w:start w:val="1"/>
      <w:numFmt w:val="lowerLetter"/>
      <w:lvlText w:val="%5)"/>
      <w:lvlJc w:val="left"/>
      <w:pPr>
        <w:ind w:left="2106" w:hanging="420"/>
      </w:pPr>
      <w:rPr>
        <w:rFonts w:hint="eastAsia"/>
      </w:rPr>
    </w:lvl>
    <w:lvl w:ilvl="5">
      <w:start w:val="1"/>
      <w:numFmt w:val="lowerRoman"/>
      <w:lvlText w:val="%6."/>
      <w:lvlJc w:val="right"/>
      <w:pPr>
        <w:ind w:left="2526" w:hanging="420"/>
      </w:pPr>
      <w:rPr>
        <w:rFonts w:hint="eastAsia"/>
      </w:rPr>
    </w:lvl>
    <w:lvl w:ilvl="6">
      <w:start w:val="1"/>
      <w:numFmt w:val="decimal"/>
      <w:lvlText w:val="%7."/>
      <w:lvlJc w:val="left"/>
      <w:pPr>
        <w:ind w:left="2946" w:hanging="420"/>
      </w:pPr>
      <w:rPr>
        <w:rFonts w:hint="eastAsia"/>
      </w:rPr>
    </w:lvl>
    <w:lvl w:ilvl="7">
      <w:start w:val="1"/>
      <w:numFmt w:val="lowerLetter"/>
      <w:lvlText w:val="%8)"/>
      <w:lvlJc w:val="left"/>
      <w:pPr>
        <w:ind w:left="3366" w:hanging="420"/>
      </w:pPr>
      <w:rPr>
        <w:rFonts w:hint="eastAsia"/>
      </w:rPr>
    </w:lvl>
    <w:lvl w:ilvl="8">
      <w:start w:val="1"/>
      <w:numFmt w:val="lowerRoman"/>
      <w:lvlText w:val="%9."/>
      <w:lvlJc w:val="right"/>
      <w:pPr>
        <w:ind w:left="3786" w:hanging="420"/>
      </w:pPr>
      <w:rPr>
        <w:rFonts w:hint="eastAsia"/>
      </w:rPr>
    </w:lvl>
  </w:abstractNum>
  <w:abstractNum w:abstractNumId="26" w15:restartNumberingAfterBreak="0">
    <w:nsid w:val="78336098"/>
    <w:multiLevelType w:val="multilevel"/>
    <w:tmpl w:val="78336098"/>
    <w:lvl w:ilvl="0">
      <w:start w:val="1"/>
      <w:numFmt w:val="decimal"/>
      <w:lvlText w:val="%1."/>
      <w:lvlJc w:val="left"/>
      <w:pPr>
        <w:ind w:left="425" w:hanging="425"/>
      </w:pPr>
      <w:rPr>
        <w:rFonts w:hint="eastAsia"/>
      </w:rPr>
    </w:lvl>
    <w:lvl w:ilvl="1">
      <w:start w:val="1"/>
      <w:numFmt w:val="decimal"/>
      <w:lvlText w:val="%1.%2."/>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7" w15:restartNumberingAfterBreak="0">
    <w:nsid w:val="7C4F407D"/>
    <w:multiLevelType w:val="hybridMultilevel"/>
    <w:tmpl w:val="3F60C814"/>
    <w:lvl w:ilvl="0" w:tplc="FFFFFFFF">
      <w:start w:val="1"/>
      <w:numFmt w:val="chineseCountingThousand"/>
      <w:lvlText w:val="(%1)"/>
      <w:lvlJc w:val="left"/>
      <w:pPr>
        <w:ind w:left="440" w:hanging="440"/>
      </w:pPr>
    </w:lvl>
    <w:lvl w:ilvl="1" w:tplc="ECBED692">
      <w:start w:val="1"/>
      <w:numFmt w:val="chineseCountingThousand"/>
      <w:suff w:val="nothing"/>
      <w:lvlText w:val="(%2)"/>
      <w:lvlJc w:val="left"/>
      <w:pPr>
        <w:ind w:left="866" w:hanging="440"/>
      </w:pPr>
      <w:rPr>
        <w:rFonts w:hint="eastAsia"/>
      </w:rPr>
    </w:lvl>
    <w:lvl w:ilvl="2" w:tplc="FFFFFFFF" w:tentative="1">
      <w:start w:val="1"/>
      <w:numFmt w:val="lowerRoman"/>
      <w:lvlText w:val="%3."/>
      <w:lvlJc w:val="right"/>
      <w:pPr>
        <w:ind w:left="1320" w:hanging="440"/>
      </w:pPr>
    </w:lvl>
    <w:lvl w:ilvl="3" w:tplc="FFFFFFFF" w:tentative="1">
      <w:start w:val="1"/>
      <w:numFmt w:val="decimal"/>
      <w:lvlText w:val="%4."/>
      <w:lvlJc w:val="left"/>
      <w:pPr>
        <w:ind w:left="1760" w:hanging="440"/>
      </w:pPr>
    </w:lvl>
    <w:lvl w:ilvl="4" w:tplc="FFFFFFFF" w:tentative="1">
      <w:start w:val="1"/>
      <w:numFmt w:val="lowerLetter"/>
      <w:lvlText w:val="%5)"/>
      <w:lvlJc w:val="left"/>
      <w:pPr>
        <w:ind w:left="2200" w:hanging="440"/>
      </w:pPr>
    </w:lvl>
    <w:lvl w:ilvl="5" w:tplc="FFFFFFFF" w:tentative="1">
      <w:start w:val="1"/>
      <w:numFmt w:val="lowerRoman"/>
      <w:lvlText w:val="%6."/>
      <w:lvlJc w:val="right"/>
      <w:pPr>
        <w:ind w:left="2640" w:hanging="440"/>
      </w:pPr>
    </w:lvl>
    <w:lvl w:ilvl="6" w:tplc="FFFFFFFF" w:tentative="1">
      <w:start w:val="1"/>
      <w:numFmt w:val="decimal"/>
      <w:lvlText w:val="%7."/>
      <w:lvlJc w:val="left"/>
      <w:pPr>
        <w:ind w:left="3080" w:hanging="440"/>
      </w:pPr>
    </w:lvl>
    <w:lvl w:ilvl="7" w:tplc="FFFFFFFF" w:tentative="1">
      <w:start w:val="1"/>
      <w:numFmt w:val="lowerLetter"/>
      <w:lvlText w:val="%8)"/>
      <w:lvlJc w:val="left"/>
      <w:pPr>
        <w:ind w:left="3520" w:hanging="440"/>
      </w:pPr>
    </w:lvl>
    <w:lvl w:ilvl="8" w:tplc="FFFFFFFF" w:tentative="1">
      <w:start w:val="1"/>
      <w:numFmt w:val="lowerRoman"/>
      <w:lvlText w:val="%9."/>
      <w:lvlJc w:val="right"/>
      <w:pPr>
        <w:ind w:left="3960" w:hanging="440"/>
      </w:pPr>
    </w:lvl>
  </w:abstractNum>
  <w:num w:numId="1" w16cid:durableId="553929853">
    <w:abstractNumId w:val="3"/>
  </w:num>
  <w:num w:numId="2" w16cid:durableId="315231550">
    <w:abstractNumId w:val="0"/>
  </w:num>
  <w:num w:numId="3" w16cid:durableId="1908032792">
    <w:abstractNumId w:val="9"/>
  </w:num>
  <w:num w:numId="4" w16cid:durableId="258829274">
    <w:abstractNumId w:val="11"/>
  </w:num>
  <w:num w:numId="5" w16cid:durableId="467286888">
    <w:abstractNumId w:val="5"/>
  </w:num>
  <w:num w:numId="6" w16cid:durableId="1697610189">
    <w:abstractNumId w:val="24"/>
  </w:num>
  <w:num w:numId="7" w16cid:durableId="938097505">
    <w:abstractNumId w:val="20"/>
  </w:num>
  <w:num w:numId="8" w16cid:durableId="1149708879">
    <w:abstractNumId w:val="16"/>
  </w:num>
  <w:num w:numId="9" w16cid:durableId="1202129612">
    <w:abstractNumId w:val="1"/>
  </w:num>
  <w:num w:numId="10" w16cid:durableId="591476865">
    <w:abstractNumId w:val="12"/>
  </w:num>
  <w:num w:numId="11" w16cid:durableId="2109303674">
    <w:abstractNumId w:val="25"/>
  </w:num>
  <w:num w:numId="12" w16cid:durableId="1101800801">
    <w:abstractNumId w:val="6"/>
  </w:num>
  <w:num w:numId="13" w16cid:durableId="1346788718">
    <w:abstractNumId w:val="14"/>
  </w:num>
  <w:num w:numId="14" w16cid:durableId="676494925">
    <w:abstractNumId w:val="2"/>
  </w:num>
  <w:num w:numId="15" w16cid:durableId="24138700">
    <w:abstractNumId w:val="22"/>
  </w:num>
  <w:num w:numId="16" w16cid:durableId="9014489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6623009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7279249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04770498">
    <w:abstractNumId w:val="18"/>
  </w:num>
  <w:num w:numId="20" w16cid:durableId="1284195979">
    <w:abstractNumId w:val="7"/>
  </w:num>
  <w:num w:numId="21" w16cid:durableId="1406759552">
    <w:abstractNumId w:val="21"/>
  </w:num>
  <w:num w:numId="22" w16cid:durableId="1587034509">
    <w:abstractNumId w:val="8"/>
  </w:num>
  <w:num w:numId="23" w16cid:durableId="918053643">
    <w:abstractNumId w:val="17"/>
  </w:num>
  <w:num w:numId="24" w16cid:durableId="1133980327">
    <w:abstractNumId w:val="23"/>
  </w:num>
  <w:num w:numId="25" w16cid:durableId="572664572">
    <w:abstractNumId w:val="23"/>
  </w:num>
  <w:num w:numId="26" w16cid:durableId="401030846">
    <w:abstractNumId w:val="10"/>
  </w:num>
  <w:num w:numId="27" w16cid:durableId="976884435">
    <w:abstractNumId w:val="27"/>
  </w:num>
  <w:num w:numId="28" w16cid:durableId="1052921048">
    <w:abstractNumId w:val="23"/>
  </w:num>
  <w:num w:numId="29" w16cid:durableId="1542209557">
    <w:abstractNumId w:val="4"/>
  </w:num>
  <w:num w:numId="30" w16cid:durableId="61758182">
    <w:abstractNumId w:val="23"/>
  </w:num>
  <w:num w:numId="31" w16cid:durableId="6690199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6421825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70"/>
  <w:bordersDoNotSurroundHeader/>
  <w:bordersDoNotSurroundFooter/>
  <w:proofState w:spelling="clean" w:grammar="clean"/>
  <w:defaultTabStop w:val="420"/>
  <w:drawingGridHorizontalSpacing w:val="107"/>
  <w:drawingGridVerticalSpacing w:val="156"/>
  <w:displayHorizont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Setting w:name="useWord2013TrackBottomHyphenation" w:uri="http://schemas.microsoft.com/office/word" w:val="1"/>
  </w:compat>
  <w:docVars>
    <w:docVar w:name="commondata" w:val="eyJoZGlkIjoiMmQ3YTU3MjE5OTJjMmFhYmFmNDU5YjJiZjY2NWMxYzUifQ=="/>
  </w:docVars>
  <w:rsids>
    <w:rsidRoot w:val="001451BD"/>
    <w:rsid w:val="000001E8"/>
    <w:rsid w:val="000017A8"/>
    <w:rsid w:val="0000232B"/>
    <w:rsid w:val="00003524"/>
    <w:rsid w:val="0000454A"/>
    <w:rsid w:val="00004874"/>
    <w:rsid w:val="00010AB3"/>
    <w:rsid w:val="00012299"/>
    <w:rsid w:val="000122BB"/>
    <w:rsid w:val="00014E61"/>
    <w:rsid w:val="000249B5"/>
    <w:rsid w:val="0002516C"/>
    <w:rsid w:val="00031142"/>
    <w:rsid w:val="00032286"/>
    <w:rsid w:val="00032D40"/>
    <w:rsid w:val="0003309E"/>
    <w:rsid w:val="00044B3E"/>
    <w:rsid w:val="00052B65"/>
    <w:rsid w:val="00054FB6"/>
    <w:rsid w:val="00055D3F"/>
    <w:rsid w:val="00057E36"/>
    <w:rsid w:val="0006013A"/>
    <w:rsid w:val="000610B7"/>
    <w:rsid w:val="00061508"/>
    <w:rsid w:val="000623CC"/>
    <w:rsid w:val="00064DA1"/>
    <w:rsid w:val="0006575F"/>
    <w:rsid w:val="00066CEE"/>
    <w:rsid w:val="0007026C"/>
    <w:rsid w:val="000719F7"/>
    <w:rsid w:val="00073382"/>
    <w:rsid w:val="00086121"/>
    <w:rsid w:val="00087D47"/>
    <w:rsid w:val="00090A89"/>
    <w:rsid w:val="00096B91"/>
    <w:rsid w:val="000A22DD"/>
    <w:rsid w:val="000A3AA4"/>
    <w:rsid w:val="000A534B"/>
    <w:rsid w:val="000A746A"/>
    <w:rsid w:val="000B0BC2"/>
    <w:rsid w:val="000B2F30"/>
    <w:rsid w:val="000B3ADA"/>
    <w:rsid w:val="000B7DC6"/>
    <w:rsid w:val="000C171D"/>
    <w:rsid w:val="000C77EA"/>
    <w:rsid w:val="000C788B"/>
    <w:rsid w:val="000D2170"/>
    <w:rsid w:val="000D3D87"/>
    <w:rsid w:val="000D7473"/>
    <w:rsid w:val="000E1BFC"/>
    <w:rsid w:val="000E1D24"/>
    <w:rsid w:val="000E4581"/>
    <w:rsid w:val="000E49AC"/>
    <w:rsid w:val="000E594A"/>
    <w:rsid w:val="000E61FA"/>
    <w:rsid w:val="000E6CC9"/>
    <w:rsid w:val="000E6FBB"/>
    <w:rsid w:val="000F4795"/>
    <w:rsid w:val="00101A7F"/>
    <w:rsid w:val="00105BBF"/>
    <w:rsid w:val="001113DC"/>
    <w:rsid w:val="0011402B"/>
    <w:rsid w:val="00124151"/>
    <w:rsid w:val="00126E37"/>
    <w:rsid w:val="001274E9"/>
    <w:rsid w:val="00131CA9"/>
    <w:rsid w:val="00133A53"/>
    <w:rsid w:val="00135328"/>
    <w:rsid w:val="00137627"/>
    <w:rsid w:val="00137B9C"/>
    <w:rsid w:val="001414B4"/>
    <w:rsid w:val="001428CB"/>
    <w:rsid w:val="00144C11"/>
    <w:rsid w:val="001451BD"/>
    <w:rsid w:val="00145A2D"/>
    <w:rsid w:val="00150F88"/>
    <w:rsid w:val="001527D7"/>
    <w:rsid w:val="001542DC"/>
    <w:rsid w:val="00160368"/>
    <w:rsid w:val="00167DFC"/>
    <w:rsid w:val="00170B59"/>
    <w:rsid w:val="00171065"/>
    <w:rsid w:val="001727C4"/>
    <w:rsid w:val="0017390A"/>
    <w:rsid w:val="00174E98"/>
    <w:rsid w:val="001757FF"/>
    <w:rsid w:val="00176293"/>
    <w:rsid w:val="001762CF"/>
    <w:rsid w:val="00183C36"/>
    <w:rsid w:val="00184175"/>
    <w:rsid w:val="00184734"/>
    <w:rsid w:val="00186674"/>
    <w:rsid w:val="00192C19"/>
    <w:rsid w:val="00193678"/>
    <w:rsid w:val="00194DAF"/>
    <w:rsid w:val="0019737C"/>
    <w:rsid w:val="00197497"/>
    <w:rsid w:val="00197CCD"/>
    <w:rsid w:val="001A2CF9"/>
    <w:rsid w:val="001A2F13"/>
    <w:rsid w:val="001A4877"/>
    <w:rsid w:val="001A5C83"/>
    <w:rsid w:val="001B4D57"/>
    <w:rsid w:val="001C2854"/>
    <w:rsid w:val="001C49B6"/>
    <w:rsid w:val="001C4FB8"/>
    <w:rsid w:val="001C520D"/>
    <w:rsid w:val="001C60C7"/>
    <w:rsid w:val="001C7A7B"/>
    <w:rsid w:val="001C7C66"/>
    <w:rsid w:val="001D0633"/>
    <w:rsid w:val="001D0C7F"/>
    <w:rsid w:val="001D60C9"/>
    <w:rsid w:val="001D7A5B"/>
    <w:rsid w:val="001E44A1"/>
    <w:rsid w:val="001E4AA7"/>
    <w:rsid w:val="001E4DDB"/>
    <w:rsid w:val="001E6645"/>
    <w:rsid w:val="001E668C"/>
    <w:rsid w:val="001F1082"/>
    <w:rsid w:val="001F648C"/>
    <w:rsid w:val="00206917"/>
    <w:rsid w:val="0021451B"/>
    <w:rsid w:val="0021651E"/>
    <w:rsid w:val="002229D7"/>
    <w:rsid w:val="00223F22"/>
    <w:rsid w:val="00237D25"/>
    <w:rsid w:val="002404E3"/>
    <w:rsid w:val="00240CC6"/>
    <w:rsid w:val="00246AB8"/>
    <w:rsid w:val="00247C54"/>
    <w:rsid w:val="00250327"/>
    <w:rsid w:val="00254758"/>
    <w:rsid w:val="00257539"/>
    <w:rsid w:val="00257B1A"/>
    <w:rsid w:val="00257F57"/>
    <w:rsid w:val="00264C1C"/>
    <w:rsid w:val="00267A04"/>
    <w:rsid w:val="00271A60"/>
    <w:rsid w:val="002720C0"/>
    <w:rsid w:val="00280E3A"/>
    <w:rsid w:val="002818E8"/>
    <w:rsid w:val="0028366E"/>
    <w:rsid w:val="00286ED9"/>
    <w:rsid w:val="00287C44"/>
    <w:rsid w:val="002938EB"/>
    <w:rsid w:val="0029481B"/>
    <w:rsid w:val="0029591F"/>
    <w:rsid w:val="00296884"/>
    <w:rsid w:val="00296D05"/>
    <w:rsid w:val="00296D92"/>
    <w:rsid w:val="00297C49"/>
    <w:rsid w:val="002A21BD"/>
    <w:rsid w:val="002A5374"/>
    <w:rsid w:val="002B4AB9"/>
    <w:rsid w:val="002B5CA4"/>
    <w:rsid w:val="002B5CCF"/>
    <w:rsid w:val="002C1FC9"/>
    <w:rsid w:val="002C4561"/>
    <w:rsid w:val="002C5A09"/>
    <w:rsid w:val="002C71B1"/>
    <w:rsid w:val="002D19B8"/>
    <w:rsid w:val="002D1E42"/>
    <w:rsid w:val="002D4704"/>
    <w:rsid w:val="002D56AD"/>
    <w:rsid w:val="002D7852"/>
    <w:rsid w:val="002E14A9"/>
    <w:rsid w:val="002E1D0E"/>
    <w:rsid w:val="002E4C05"/>
    <w:rsid w:val="002E5033"/>
    <w:rsid w:val="002E7559"/>
    <w:rsid w:val="002F5671"/>
    <w:rsid w:val="002F5F14"/>
    <w:rsid w:val="00303CAC"/>
    <w:rsid w:val="003054B6"/>
    <w:rsid w:val="00305918"/>
    <w:rsid w:val="003078F8"/>
    <w:rsid w:val="003111BB"/>
    <w:rsid w:val="0031321B"/>
    <w:rsid w:val="00313F92"/>
    <w:rsid w:val="00317383"/>
    <w:rsid w:val="00326EE2"/>
    <w:rsid w:val="003271CE"/>
    <w:rsid w:val="0033124A"/>
    <w:rsid w:val="003370A2"/>
    <w:rsid w:val="003379F0"/>
    <w:rsid w:val="00340F16"/>
    <w:rsid w:val="00341348"/>
    <w:rsid w:val="00343DB8"/>
    <w:rsid w:val="00344152"/>
    <w:rsid w:val="00345340"/>
    <w:rsid w:val="003506B3"/>
    <w:rsid w:val="003612EC"/>
    <w:rsid w:val="00363383"/>
    <w:rsid w:val="00364FF5"/>
    <w:rsid w:val="0036739D"/>
    <w:rsid w:val="00370366"/>
    <w:rsid w:val="003714C1"/>
    <w:rsid w:val="003801C7"/>
    <w:rsid w:val="00383AA2"/>
    <w:rsid w:val="00384BEE"/>
    <w:rsid w:val="003856FF"/>
    <w:rsid w:val="0038786D"/>
    <w:rsid w:val="0039001E"/>
    <w:rsid w:val="0039086B"/>
    <w:rsid w:val="003931A4"/>
    <w:rsid w:val="00395638"/>
    <w:rsid w:val="0039620E"/>
    <w:rsid w:val="003A2A08"/>
    <w:rsid w:val="003A328A"/>
    <w:rsid w:val="003A4000"/>
    <w:rsid w:val="003B5568"/>
    <w:rsid w:val="003C1FE2"/>
    <w:rsid w:val="003C4B00"/>
    <w:rsid w:val="003C6052"/>
    <w:rsid w:val="003C64E6"/>
    <w:rsid w:val="003D09C0"/>
    <w:rsid w:val="003D2AD9"/>
    <w:rsid w:val="003D2B47"/>
    <w:rsid w:val="003D319E"/>
    <w:rsid w:val="003D79DD"/>
    <w:rsid w:val="003E0EDF"/>
    <w:rsid w:val="003E1E84"/>
    <w:rsid w:val="003E3638"/>
    <w:rsid w:val="003E6B78"/>
    <w:rsid w:val="003E790C"/>
    <w:rsid w:val="003F0598"/>
    <w:rsid w:val="003F16DA"/>
    <w:rsid w:val="003F60A2"/>
    <w:rsid w:val="003F6813"/>
    <w:rsid w:val="00402590"/>
    <w:rsid w:val="0040441B"/>
    <w:rsid w:val="00405085"/>
    <w:rsid w:val="00405404"/>
    <w:rsid w:val="00414C6D"/>
    <w:rsid w:val="0041561F"/>
    <w:rsid w:val="00417535"/>
    <w:rsid w:val="004218C6"/>
    <w:rsid w:val="00426A58"/>
    <w:rsid w:val="00427726"/>
    <w:rsid w:val="00432BD8"/>
    <w:rsid w:val="00432F31"/>
    <w:rsid w:val="00433A36"/>
    <w:rsid w:val="00447ACB"/>
    <w:rsid w:val="0045072B"/>
    <w:rsid w:val="00451976"/>
    <w:rsid w:val="00463352"/>
    <w:rsid w:val="00465579"/>
    <w:rsid w:val="0046796C"/>
    <w:rsid w:val="004743C4"/>
    <w:rsid w:val="004758FA"/>
    <w:rsid w:val="00482F69"/>
    <w:rsid w:val="004874E5"/>
    <w:rsid w:val="00492F27"/>
    <w:rsid w:val="00493368"/>
    <w:rsid w:val="00493FA4"/>
    <w:rsid w:val="004A3077"/>
    <w:rsid w:val="004A7E93"/>
    <w:rsid w:val="004B5EA1"/>
    <w:rsid w:val="004C07FC"/>
    <w:rsid w:val="004C275E"/>
    <w:rsid w:val="004C28FE"/>
    <w:rsid w:val="004C6BC9"/>
    <w:rsid w:val="004C7187"/>
    <w:rsid w:val="004D0202"/>
    <w:rsid w:val="004D0D50"/>
    <w:rsid w:val="004D185E"/>
    <w:rsid w:val="004D3DF7"/>
    <w:rsid w:val="004D4437"/>
    <w:rsid w:val="004D53AA"/>
    <w:rsid w:val="004E026B"/>
    <w:rsid w:val="004E0CD4"/>
    <w:rsid w:val="004E68A8"/>
    <w:rsid w:val="004F294F"/>
    <w:rsid w:val="004F69EC"/>
    <w:rsid w:val="0050335D"/>
    <w:rsid w:val="00505F67"/>
    <w:rsid w:val="00513494"/>
    <w:rsid w:val="00520D18"/>
    <w:rsid w:val="0052107F"/>
    <w:rsid w:val="00523E3A"/>
    <w:rsid w:val="00527323"/>
    <w:rsid w:val="00532582"/>
    <w:rsid w:val="00532F8A"/>
    <w:rsid w:val="00535FB0"/>
    <w:rsid w:val="00536C51"/>
    <w:rsid w:val="00537291"/>
    <w:rsid w:val="00540659"/>
    <w:rsid w:val="005434A9"/>
    <w:rsid w:val="0054515F"/>
    <w:rsid w:val="005477AB"/>
    <w:rsid w:val="005477AF"/>
    <w:rsid w:val="0054792B"/>
    <w:rsid w:val="00552E0C"/>
    <w:rsid w:val="005530F6"/>
    <w:rsid w:val="00560178"/>
    <w:rsid w:val="00561008"/>
    <w:rsid w:val="0056353F"/>
    <w:rsid w:val="00567098"/>
    <w:rsid w:val="00567B2F"/>
    <w:rsid w:val="00571353"/>
    <w:rsid w:val="00571EAE"/>
    <w:rsid w:val="00572475"/>
    <w:rsid w:val="0057701B"/>
    <w:rsid w:val="00581392"/>
    <w:rsid w:val="005832C8"/>
    <w:rsid w:val="00584012"/>
    <w:rsid w:val="0058424C"/>
    <w:rsid w:val="0059327A"/>
    <w:rsid w:val="005934D9"/>
    <w:rsid w:val="00593B11"/>
    <w:rsid w:val="005954EF"/>
    <w:rsid w:val="0059553C"/>
    <w:rsid w:val="005956E5"/>
    <w:rsid w:val="00595A6A"/>
    <w:rsid w:val="005A26CE"/>
    <w:rsid w:val="005A340B"/>
    <w:rsid w:val="005A527B"/>
    <w:rsid w:val="005B0CBD"/>
    <w:rsid w:val="005B1A4A"/>
    <w:rsid w:val="005B25A4"/>
    <w:rsid w:val="005B2D4B"/>
    <w:rsid w:val="005B3C61"/>
    <w:rsid w:val="005B66CB"/>
    <w:rsid w:val="005C5BD3"/>
    <w:rsid w:val="005C5EA9"/>
    <w:rsid w:val="005D16B4"/>
    <w:rsid w:val="005D1B8C"/>
    <w:rsid w:val="005D1BEE"/>
    <w:rsid w:val="005E4061"/>
    <w:rsid w:val="005F0EF0"/>
    <w:rsid w:val="005F4460"/>
    <w:rsid w:val="005F4705"/>
    <w:rsid w:val="005F52D6"/>
    <w:rsid w:val="005F790E"/>
    <w:rsid w:val="006018D0"/>
    <w:rsid w:val="00607102"/>
    <w:rsid w:val="00607B1F"/>
    <w:rsid w:val="0061003A"/>
    <w:rsid w:val="00612605"/>
    <w:rsid w:val="006127D8"/>
    <w:rsid w:val="006148E6"/>
    <w:rsid w:val="0062238C"/>
    <w:rsid w:val="0062297F"/>
    <w:rsid w:val="00624413"/>
    <w:rsid w:val="006310C8"/>
    <w:rsid w:val="00631FBE"/>
    <w:rsid w:val="00635661"/>
    <w:rsid w:val="00637D02"/>
    <w:rsid w:val="00645BF0"/>
    <w:rsid w:val="006518B6"/>
    <w:rsid w:val="0065285F"/>
    <w:rsid w:val="006548DF"/>
    <w:rsid w:val="00655307"/>
    <w:rsid w:val="00655A7C"/>
    <w:rsid w:val="00656A23"/>
    <w:rsid w:val="0066451F"/>
    <w:rsid w:val="00671D25"/>
    <w:rsid w:val="00674093"/>
    <w:rsid w:val="00676217"/>
    <w:rsid w:val="00676F62"/>
    <w:rsid w:val="00681FE7"/>
    <w:rsid w:val="00682125"/>
    <w:rsid w:val="00693173"/>
    <w:rsid w:val="00695140"/>
    <w:rsid w:val="006A2440"/>
    <w:rsid w:val="006B38DE"/>
    <w:rsid w:val="006B5C86"/>
    <w:rsid w:val="006B63B0"/>
    <w:rsid w:val="006C31BD"/>
    <w:rsid w:val="006C6EEE"/>
    <w:rsid w:val="006E0E76"/>
    <w:rsid w:val="006E3898"/>
    <w:rsid w:val="006E5521"/>
    <w:rsid w:val="006E6433"/>
    <w:rsid w:val="006F0F56"/>
    <w:rsid w:val="006F2CBB"/>
    <w:rsid w:val="006F59E8"/>
    <w:rsid w:val="006F683D"/>
    <w:rsid w:val="007001FD"/>
    <w:rsid w:val="00700988"/>
    <w:rsid w:val="00700DFF"/>
    <w:rsid w:val="007107F4"/>
    <w:rsid w:val="00712CB3"/>
    <w:rsid w:val="00716631"/>
    <w:rsid w:val="007179EF"/>
    <w:rsid w:val="00721A25"/>
    <w:rsid w:val="007254BB"/>
    <w:rsid w:val="007311CC"/>
    <w:rsid w:val="007428C1"/>
    <w:rsid w:val="00745EB0"/>
    <w:rsid w:val="0075117B"/>
    <w:rsid w:val="00752CB7"/>
    <w:rsid w:val="00756AB0"/>
    <w:rsid w:val="00760787"/>
    <w:rsid w:val="0076456D"/>
    <w:rsid w:val="00764738"/>
    <w:rsid w:val="00771A35"/>
    <w:rsid w:val="0077489F"/>
    <w:rsid w:val="007777A6"/>
    <w:rsid w:val="00777AD8"/>
    <w:rsid w:val="00786A52"/>
    <w:rsid w:val="00787BB3"/>
    <w:rsid w:val="007932DD"/>
    <w:rsid w:val="007933A5"/>
    <w:rsid w:val="00794F8E"/>
    <w:rsid w:val="007A13CE"/>
    <w:rsid w:val="007A2AA3"/>
    <w:rsid w:val="007B16E2"/>
    <w:rsid w:val="007B1ECF"/>
    <w:rsid w:val="007B2782"/>
    <w:rsid w:val="007B3A6E"/>
    <w:rsid w:val="007C2432"/>
    <w:rsid w:val="007C3300"/>
    <w:rsid w:val="007C394D"/>
    <w:rsid w:val="007C59DE"/>
    <w:rsid w:val="007C7EDC"/>
    <w:rsid w:val="007D29A5"/>
    <w:rsid w:val="007D54F0"/>
    <w:rsid w:val="007D7535"/>
    <w:rsid w:val="007E2759"/>
    <w:rsid w:val="007E49CD"/>
    <w:rsid w:val="007E51C3"/>
    <w:rsid w:val="007E5A66"/>
    <w:rsid w:val="007E7296"/>
    <w:rsid w:val="007F0C74"/>
    <w:rsid w:val="007F40B5"/>
    <w:rsid w:val="007F6339"/>
    <w:rsid w:val="007F633A"/>
    <w:rsid w:val="0080081E"/>
    <w:rsid w:val="008043DF"/>
    <w:rsid w:val="00805587"/>
    <w:rsid w:val="00807DFE"/>
    <w:rsid w:val="008106B2"/>
    <w:rsid w:val="008126E8"/>
    <w:rsid w:val="008128E9"/>
    <w:rsid w:val="00813DBA"/>
    <w:rsid w:val="00814910"/>
    <w:rsid w:val="00815C5B"/>
    <w:rsid w:val="0082023A"/>
    <w:rsid w:val="00822299"/>
    <w:rsid w:val="00822FFE"/>
    <w:rsid w:val="00823FC1"/>
    <w:rsid w:val="008256BB"/>
    <w:rsid w:val="008305C4"/>
    <w:rsid w:val="00831878"/>
    <w:rsid w:val="00831F34"/>
    <w:rsid w:val="00834A40"/>
    <w:rsid w:val="0084126A"/>
    <w:rsid w:val="0084280C"/>
    <w:rsid w:val="00846B76"/>
    <w:rsid w:val="008478A7"/>
    <w:rsid w:val="00850E59"/>
    <w:rsid w:val="0085374E"/>
    <w:rsid w:val="008550B5"/>
    <w:rsid w:val="0086314E"/>
    <w:rsid w:val="0087160E"/>
    <w:rsid w:val="00871CCF"/>
    <w:rsid w:val="00872BDB"/>
    <w:rsid w:val="00873F98"/>
    <w:rsid w:val="00875230"/>
    <w:rsid w:val="00876B72"/>
    <w:rsid w:val="00880B44"/>
    <w:rsid w:val="008864F0"/>
    <w:rsid w:val="0088761C"/>
    <w:rsid w:val="00892168"/>
    <w:rsid w:val="00893931"/>
    <w:rsid w:val="0089499F"/>
    <w:rsid w:val="008A2394"/>
    <w:rsid w:val="008A5A98"/>
    <w:rsid w:val="008A6A1A"/>
    <w:rsid w:val="008B2F94"/>
    <w:rsid w:val="008B4698"/>
    <w:rsid w:val="008C2E9B"/>
    <w:rsid w:val="008C56E8"/>
    <w:rsid w:val="008C79E5"/>
    <w:rsid w:val="008D053E"/>
    <w:rsid w:val="008D576C"/>
    <w:rsid w:val="008D6FE5"/>
    <w:rsid w:val="008D79EF"/>
    <w:rsid w:val="008E1A59"/>
    <w:rsid w:val="008F3E74"/>
    <w:rsid w:val="008F6E2D"/>
    <w:rsid w:val="008F7FE4"/>
    <w:rsid w:val="00903DD2"/>
    <w:rsid w:val="00903F47"/>
    <w:rsid w:val="009077BA"/>
    <w:rsid w:val="00912490"/>
    <w:rsid w:val="00916E84"/>
    <w:rsid w:val="009216B3"/>
    <w:rsid w:val="0092728F"/>
    <w:rsid w:val="00931C7F"/>
    <w:rsid w:val="00932212"/>
    <w:rsid w:val="009333F1"/>
    <w:rsid w:val="00933B7F"/>
    <w:rsid w:val="00936E8C"/>
    <w:rsid w:val="00937741"/>
    <w:rsid w:val="009420F7"/>
    <w:rsid w:val="009442CD"/>
    <w:rsid w:val="009464B8"/>
    <w:rsid w:val="009476AE"/>
    <w:rsid w:val="00950323"/>
    <w:rsid w:val="00950951"/>
    <w:rsid w:val="009513C9"/>
    <w:rsid w:val="00952DB2"/>
    <w:rsid w:val="00961A85"/>
    <w:rsid w:val="00971146"/>
    <w:rsid w:val="009765DE"/>
    <w:rsid w:val="00976BF8"/>
    <w:rsid w:val="0097792C"/>
    <w:rsid w:val="00981FB0"/>
    <w:rsid w:val="00983286"/>
    <w:rsid w:val="00986092"/>
    <w:rsid w:val="0098726A"/>
    <w:rsid w:val="009872D8"/>
    <w:rsid w:val="00990240"/>
    <w:rsid w:val="00991FFD"/>
    <w:rsid w:val="00995570"/>
    <w:rsid w:val="009A59A4"/>
    <w:rsid w:val="009A6CF0"/>
    <w:rsid w:val="009B12A5"/>
    <w:rsid w:val="009B1850"/>
    <w:rsid w:val="009B247D"/>
    <w:rsid w:val="009C09C2"/>
    <w:rsid w:val="009C1C77"/>
    <w:rsid w:val="009C6846"/>
    <w:rsid w:val="009C6FBA"/>
    <w:rsid w:val="009D3AC4"/>
    <w:rsid w:val="009D5823"/>
    <w:rsid w:val="009D5B85"/>
    <w:rsid w:val="009D6352"/>
    <w:rsid w:val="009E078C"/>
    <w:rsid w:val="009E2BE7"/>
    <w:rsid w:val="009E3B65"/>
    <w:rsid w:val="009F09AC"/>
    <w:rsid w:val="009F4309"/>
    <w:rsid w:val="009F651C"/>
    <w:rsid w:val="00A008FC"/>
    <w:rsid w:val="00A013D7"/>
    <w:rsid w:val="00A0178B"/>
    <w:rsid w:val="00A01C4F"/>
    <w:rsid w:val="00A0235F"/>
    <w:rsid w:val="00A03AE6"/>
    <w:rsid w:val="00A0679C"/>
    <w:rsid w:val="00A06F7A"/>
    <w:rsid w:val="00A17632"/>
    <w:rsid w:val="00A24FF8"/>
    <w:rsid w:val="00A34C4C"/>
    <w:rsid w:val="00A353D6"/>
    <w:rsid w:val="00A41627"/>
    <w:rsid w:val="00A52220"/>
    <w:rsid w:val="00A546D4"/>
    <w:rsid w:val="00A60951"/>
    <w:rsid w:val="00A6307C"/>
    <w:rsid w:val="00A65DFE"/>
    <w:rsid w:val="00A67716"/>
    <w:rsid w:val="00A70053"/>
    <w:rsid w:val="00A700D6"/>
    <w:rsid w:val="00A75B02"/>
    <w:rsid w:val="00A77179"/>
    <w:rsid w:val="00A77281"/>
    <w:rsid w:val="00A87A57"/>
    <w:rsid w:val="00A90036"/>
    <w:rsid w:val="00A9488E"/>
    <w:rsid w:val="00A963FC"/>
    <w:rsid w:val="00AA328E"/>
    <w:rsid w:val="00AA41A7"/>
    <w:rsid w:val="00AB008B"/>
    <w:rsid w:val="00AB5A0A"/>
    <w:rsid w:val="00AB5E9A"/>
    <w:rsid w:val="00AC16A2"/>
    <w:rsid w:val="00AC2096"/>
    <w:rsid w:val="00AC2693"/>
    <w:rsid w:val="00AC4153"/>
    <w:rsid w:val="00AC5ADF"/>
    <w:rsid w:val="00AC7F0D"/>
    <w:rsid w:val="00AD0D1D"/>
    <w:rsid w:val="00AD1ABC"/>
    <w:rsid w:val="00AD4EEB"/>
    <w:rsid w:val="00AE16E4"/>
    <w:rsid w:val="00AE668D"/>
    <w:rsid w:val="00AF18E1"/>
    <w:rsid w:val="00AF29D8"/>
    <w:rsid w:val="00AF2BBF"/>
    <w:rsid w:val="00AF3C2E"/>
    <w:rsid w:val="00AF5824"/>
    <w:rsid w:val="00B05121"/>
    <w:rsid w:val="00B06B00"/>
    <w:rsid w:val="00B07425"/>
    <w:rsid w:val="00B0759B"/>
    <w:rsid w:val="00B1730E"/>
    <w:rsid w:val="00B25AEA"/>
    <w:rsid w:val="00B2648D"/>
    <w:rsid w:val="00B36A99"/>
    <w:rsid w:val="00B37465"/>
    <w:rsid w:val="00B379C1"/>
    <w:rsid w:val="00B42E53"/>
    <w:rsid w:val="00B4470B"/>
    <w:rsid w:val="00B45EC1"/>
    <w:rsid w:val="00B46280"/>
    <w:rsid w:val="00B4778E"/>
    <w:rsid w:val="00B4792C"/>
    <w:rsid w:val="00B51762"/>
    <w:rsid w:val="00B5709B"/>
    <w:rsid w:val="00B63250"/>
    <w:rsid w:val="00B65A2B"/>
    <w:rsid w:val="00B7016A"/>
    <w:rsid w:val="00B779C8"/>
    <w:rsid w:val="00B81110"/>
    <w:rsid w:val="00B81C4F"/>
    <w:rsid w:val="00B8246A"/>
    <w:rsid w:val="00B82D16"/>
    <w:rsid w:val="00B85953"/>
    <w:rsid w:val="00B85AAA"/>
    <w:rsid w:val="00B85C69"/>
    <w:rsid w:val="00B86515"/>
    <w:rsid w:val="00B908FF"/>
    <w:rsid w:val="00B91102"/>
    <w:rsid w:val="00B91722"/>
    <w:rsid w:val="00B9449B"/>
    <w:rsid w:val="00B9471A"/>
    <w:rsid w:val="00B94762"/>
    <w:rsid w:val="00B95733"/>
    <w:rsid w:val="00B961B6"/>
    <w:rsid w:val="00BA06CE"/>
    <w:rsid w:val="00BA16FC"/>
    <w:rsid w:val="00BA269F"/>
    <w:rsid w:val="00BA3B46"/>
    <w:rsid w:val="00BA3BD9"/>
    <w:rsid w:val="00BA563A"/>
    <w:rsid w:val="00BA6F12"/>
    <w:rsid w:val="00BA7A28"/>
    <w:rsid w:val="00BA7DA1"/>
    <w:rsid w:val="00BB272C"/>
    <w:rsid w:val="00BB3C0E"/>
    <w:rsid w:val="00BB45B0"/>
    <w:rsid w:val="00BB6EE1"/>
    <w:rsid w:val="00BC0760"/>
    <w:rsid w:val="00BC3D6C"/>
    <w:rsid w:val="00BC46FC"/>
    <w:rsid w:val="00BC5667"/>
    <w:rsid w:val="00BC6B38"/>
    <w:rsid w:val="00BD637B"/>
    <w:rsid w:val="00BD6674"/>
    <w:rsid w:val="00BE3BDB"/>
    <w:rsid w:val="00BE510C"/>
    <w:rsid w:val="00BF0792"/>
    <w:rsid w:val="00BF195D"/>
    <w:rsid w:val="00C0016E"/>
    <w:rsid w:val="00C033BE"/>
    <w:rsid w:val="00C071E8"/>
    <w:rsid w:val="00C114DC"/>
    <w:rsid w:val="00C12D60"/>
    <w:rsid w:val="00C139DC"/>
    <w:rsid w:val="00C13F9B"/>
    <w:rsid w:val="00C175C1"/>
    <w:rsid w:val="00C207AB"/>
    <w:rsid w:val="00C22C2E"/>
    <w:rsid w:val="00C261B2"/>
    <w:rsid w:val="00C319A5"/>
    <w:rsid w:val="00C322DA"/>
    <w:rsid w:val="00C33E84"/>
    <w:rsid w:val="00C35DE2"/>
    <w:rsid w:val="00C4368F"/>
    <w:rsid w:val="00C4644D"/>
    <w:rsid w:val="00C506F8"/>
    <w:rsid w:val="00C55360"/>
    <w:rsid w:val="00C55E12"/>
    <w:rsid w:val="00C60103"/>
    <w:rsid w:val="00C608DE"/>
    <w:rsid w:val="00C65858"/>
    <w:rsid w:val="00C65D7C"/>
    <w:rsid w:val="00C66589"/>
    <w:rsid w:val="00C703A7"/>
    <w:rsid w:val="00C72AF6"/>
    <w:rsid w:val="00C77769"/>
    <w:rsid w:val="00C82101"/>
    <w:rsid w:val="00C846DD"/>
    <w:rsid w:val="00C84E8B"/>
    <w:rsid w:val="00C8691D"/>
    <w:rsid w:val="00C914A4"/>
    <w:rsid w:val="00C93125"/>
    <w:rsid w:val="00C93976"/>
    <w:rsid w:val="00C94D97"/>
    <w:rsid w:val="00C9594B"/>
    <w:rsid w:val="00C962E4"/>
    <w:rsid w:val="00C96577"/>
    <w:rsid w:val="00CA7E4C"/>
    <w:rsid w:val="00CA7E61"/>
    <w:rsid w:val="00CB0E53"/>
    <w:rsid w:val="00CB5457"/>
    <w:rsid w:val="00CB5F39"/>
    <w:rsid w:val="00CB7C8C"/>
    <w:rsid w:val="00CC72B1"/>
    <w:rsid w:val="00CC737B"/>
    <w:rsid w:val="00CD1976"/>
    <w:rsid w:val="00CD315F"/>
    <w:rsid w:val="00CD3518"/>
    <w:rsid w:val="00CD412C"/>
    <w:rsid w:val="00CE438A"/>
    <w:rsid w:val="00CE77CD"/>
    <w:rsid w:val="00CF03A7"/>
    <w:rsid w:val="00CF44ED"/>
    <w:rsid w:val="00D035D7"/>
    <w:rsid w:val="00D0680E"/>
    <w:rsid w:val="00D07DE9"/>
    <w:rsid w:val="00D10595"/>
    <w:rsid w:val="00D12E99"/>
    <w:rsid w:val="00D210BC"/>
    <w:rsid w:val="00D23705"/>
    <w:rsid w:val="00D25742"/>
    <w:rsid w:val="00D27372"/>
    <w:rsid w:val="00D3064F"/>
    <w:rsid w:val="00D36719"/>
    <w:rsid w:val="00D42858"/>
    <w:rsid w:val="00D4347D"/>
    <w:rsid w:val="00D44FF6"/>
    <w:rsid w:val="00D52A05"/>
    <w:rsid w:val="00D57B44"/>
    <w:rsid w:val="00D629CD"/>
    <w:rsid w:val="00D652EC"/>
    <w:rsid w:val="00D66B29"/>
    <w:rsid w:val="00D72C3E"/>
    <w:rsid w:val="00D734CF"/>
    <w:rsid w:val="00D7455F"/>
    <w:rsid w:val="00D77354"/>
    <w:rsid w:val="00D80037"/>
    <w:rsid w:val="00D83C21"/>
    <w:rsid w:val="00D84B7D"/>
    <w:rsid w:val="00D85A55"/>
    <w:rsid w:val="00D903A9"/>
    <w:rsid w:val="00D91B04"/>
    <w:rsid w:val="00D9281A"/>
    <w:rsid w:val="00D94E9D"/>
    <w:rsid w:val="00D965B6"/>
    <w:rsid w:val="00D9751C"/>
    <w:rsid w:val="00DA0B6C"/>
    <w:rsid w:val="00DA3EA1"/>
    <w:rsid w:val="00DA4208"/>
    <w:rsid w:val="00DA79A5"/>
    <w:rsid w:val="00DB2D7A"/>
    <w:rsid w:val="00DB4C57"/>
    <w:rsid w:val="00DB7146"/>
    <w:rsid w:val="00DC4CE7"/>
    <w:rsid w:val="00DD460A"/>
    <w:rsid w:val="00DE3EAC"/>
    <w:rsid w:val="00DE5746"/>
    <w:rsid w:val="00DF1F03"/>
    <w:rsid w:val="00DF5213"/>
    <w:rsid w:val="00DF7637"/>
    <w:rsid w:val="00E0634A"/>
    <w:rsid w:val="00E0655A"/>
    <w:rsid w:val="00E07648"/>
    <w:rsid w:val="00E07A6B"/>
    <w:rsid w:val="00E13D36"/>
    <w:rsid w:val="00E1774A"/>
    <w:rsid w:val="00E178BA"/>
    <w:rsid w:val="00E261DF"/>
    <w:rsid w:val="00E32961"/>
    <w:rsid w:val="00E332D6"/>
    <w:rsid w:val="00E338EB"/>
    <w:rsid w:val="00E34D64"/>
    <w:rsid w:val="00E377B7"/>
    <w:rsid w:val="00E42023"/>
    <w:rsid w:val="00E45BEC"/>
    <w:rsid w:val="00E477A1"/>
    <w:rsid w:val="00E5180D"/>
    <w:rsid w:val="00E52F44"/>
    <w:rsid w:val="00E5395F"/>
    <w:rsid w:val="00E55E53"/>
    <w:rsid w:val="00E56B92"/>
    <w:rsid w:val="00E62891"/>
    <w:rsid w:val="00E64458"/>
    <w:rsid w:val="00E671B0"/>
    <w:rsid w:val="00E7277A"/>
    <w:rsid w:val="00E738A6"/>
    <w:rsid w:val="00E739F6"/>
    <w:rsid w:val="00E742B7"/>
    <w:rsid w:val="00E761C2"/>
    <w:rsid w:val="00E76F38"/>
    <w:rsid w:val="00E865BF"/>
    <w:rsid w:val="00E91F53"/>
    <w:rsid w:val="00EA067A"/>
    <w:rsid w:val="00EA1DA8"/>
    <w:rsid w:val="00EA3134"/>
    <w:rsid w:val="00EA671F"/>
    <w:rsid w:val="00EA77FD"/>
    <w:rsid w:val="00EB1C95"/>
    <w:rsid w:val="00EB265A"/>
    <w:rsid w:val="00EB3338"/>
    <w:rsid w:val="00EB5AC4"/>
    <w:rsid w:val="00ED051A"/>
    <w:rsid w:val="00ED2ADE"/>
    <w:rsid w:val="00ED5312"/>
    <w:rsid w:val="00ED6E37"/>
    <w:rsid w:val="00EE776D"/>
    <w:rsid w:val="00F03199"/>
    <w:rsid w:val="00F040B9"/>
    <w:rsid w:val="00F065E8"/>
    <w:rsid w:val="00F07537"/>
    <w:rsid w:val="00F2260D"/>
    <w:rsid w:val="00F22D0B"/>
    <w:rsid w:val="00F23363"/>
    <w:rsid w:val="00F23889"/>
    <w:rsid w:val="00F25182"/>
    <w:rsid w:val="00F25B0C"/>
    <w:rsid w:val="00F3256F"/>
    <w:rsid w:val="00F325B2"/>
    <w:rsid w:val="00F342ED"/>
    <w:rsid w:val="00F345BD"/>
    <w:rsid w:val="00F3577C"/>
    <w:rsid w:val="00F36ED2"/>
    <w:rsid w:val="00F469AF"/>
    <w:rsid w:val="00F51439"/>
    <w:rsid w:val="00F532F1"/>
    <w:rsid w:val="00F544EF"/>
    <w:rsid w:val="00F5606C"/>
    <w:rsid w:val="00F64FEB"/>
    <w:rsid w:val="00F70BCB"/>
    <w:rsid w:val="00F72921"/>
    <w:rsid w:val="00F75807"/>
    <w:rsid w:val="00F75876"/>
    <w:rsid w:val="00F8185F"/>
    <w:rsid w:val="00F953A5"/>
    <w:rsid w:val="00FA4580"/>
    <w:rsid w:val="00FA4EA6"/>
    <w:rsid w:val="00FB122E"/>
    <w:rsid w:val="00FB1E9B"/>
    <w:rsid w:val="00FB4EBC"/>
    <w:rsid w:val="00FB52D4"/>
    <w:rsid w:val="00FB7996"/>
    <w:rsid w:val="00FB7AD1"/>
    <w:rsid w:val="00FC1CFF"/>
    <w:rsid w:val="00FC2BAC"/>
    <w:rsid w:val="00FD2900"/>
    <w:rsid w:val="00FD32B6"/>
    <w:rsid w:val="00FD3EAC"/>
    <w:rsid w:val="00FD473E"/>
    <w:rsid w:val="00FD5A82"/>
    <w:rsid w:val="00FE1681"/>
    <w:rsid w:val="00FE2622"/>
    <w:rsid w:val="00FE3F64"/>
    <w:rsid w:val="00FE6F80"/>
    <w:rsid w:val="00FE70E0"/>
    <w:rsid w:val="00FE7268"/>
    <w:rsid w:val="00FE739F"/>
    <w:rsid w:val="00FF04FA"/>
    <w:rsid w:val="00FF152C"/>
    <w:rsid w:val="00FF5402"/>
    <w:rsid w:val="00FF5F30"/>
    <w:rsid w:val="03B13F01"/>
    <w:rsid w:val="03C804E8"/>
    <w:rsid w:val="0A9D6442"/>
    <w:rsid w:val="10F01E85"/>
    <w:rsid w:val="16600424"/>
    <w:rsid w:val="1ADD2B42"/>
    <w:rsid w:val="1AEB0499"/>
    <w:rsid w:val="20B143CE"/>
    <w:rsid w:val="245315D2"/>
    <w:rsid w:val="31442AF1"/>
    <w:rsid w:val="3208075B"/>
    <w:rsid w:val="341A648A"/>
    <w:rsid w:val="34594685"/>
    <w:rsid w:val="3D4323C2"/>
    <w:rsid w:val="3DF9355A"/>
    <w:rsid w:val="457159ED"/>
    <w:rsid w:val="47612B8E"/>
    <w:rsid w:val="4AD769A4"/>
    <w:rsid w:val="4E697938"/>
    <w:rsid w:val="52263FF4"/>
    <w:rsid w:val="56893E54"/>
    <w:rsid w:val="58EA4FE4"/>
    <w:rsid w:val="5A0629A5"/>
    <w:rsid w:val="5D481603"/>
    <w:rsid w:val="606E46E7"/>
    <w:rsid w:val="616C105F"/>
    <w:rsid w:val="67255822"/>
    <w:rsid w:val="67C242E4"/>
    <w:rsid w:val="68CC24A6"/>
    <w:rsid w:val="6A2B7DCF"/>
    <w:rsid w:val="70053C2A"/>
    <w:rsid w:val="73B878C6"/>
    <w:rsid w:val="77E837A3"/>
    <w:rsid w:val="7C466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F63E3"/>
  <w15:docId w15:val="{F828D0B8-E749-4405-BBE4-7BCE6F4A5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uiPriority="0"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qFormat="1"/>
    <w:lsdException w:name="FollowedHyperlink" w:semiHidden="1" w:unhideWhenUsed="1"/>
    <w:lsdException w:name="Strong" w:uiPriority="22" w:qFormat="1"/>
    <w:lsdException w:name="Emphasis" w:uiPriority="0" w:qFormat="1"/>
    <w:lsdException w:name="Document Map" w:semiHidden="1" w:unhideWhenUsed="1"/>
    <w:lsdException w:name="Plain Text"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7792C"/>
    <w:pPr>
      <w:widowControl w:val="0"/>
      <w:jc w:val="both"/>
    </w:pPr>
    <w:rPr>
      <w:kern w:val="2"/>
      <w:sz w:val="21"/>
      <w:szCs w:val="22"/>
    </w:rPr>
  </w:style>
  <w:style w:type="paragraph" w:styleId="2">
    <w:name w:val="heading 2"/>
    <w:basedOn w:val="a0"/>
    <w:next w:val="a0"/>
    <w:link w:val="20"/>
    <w:qFormat/>
    <w:pPr>
      <w:keepNext/>
      <w:keepLines/>
      <w:spacing w:before="260" w:after="260" w:line="416" w:lineRule="auto"/>
      <w:outlineLvl w:val="1"/>
    </w:pPr>
    <w:rPr>
      <w:rFonts w:ascii="Arial" w:eastAsia="黑体" w:hAnsi="Arial"/>
      <w:b/>
      <w:bCs/>
      <w:kern w:val="0"/>
      <w:sz w:val="32"/>
      <w:szCs w:val="32"/>
      <w:lang w:val="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1"/>
    <w:autoRedefine/>
    <w:uiPriority w:val="99"/>
    <w:unhideWhenUsed/>
    <w:qFormat/>
    <w:pPr>
      <w:jc w:val="left"/>
    </w:pPr>
  </w:style>
  <w:style w:type="paragraph" w:styleId="a5">
    <w:name w:val="Body Text"/>
    <w:basedOn w:val="a0"/>
    <w:link w:val="a6"/>
    <w:autoRedefine/>
    <w:uiPriority w:val="99"/>
    <w:qFormat/>
    <w:pPr>
      <w:spacing w:after="120"/>
    </w:pPr>
    <w:rPr>
      <w:rFonts w:ascii="宋体" w:hAnsi="微软雅黑"/>
      <w:szCs w:val="24"/>
    </w:rPr>
  </w:style>
  <w:style w:type="paragraph" w:styleId="a7">
    <w:name w:val="Body Text Indent"/>
    <w:basedOn w:val="a0"/>
    <w:link w:val="a8"/>
    <w:autoRedefine/>
    <w:uiPriority w:val="99"/>
    <w:semiHidden/>
    <w:unhideWhenUsed/>
    <w:qFormat/>
    <w:pPr>
      <w:spacing w:after="120"/>
      <w:ind w:leftChars="200" w:left="420"/>
    </w:pPr>
  </w:style>
  <w:style w:type="paragraph" w:styleId="a">
    <w:name w:val="Plain Text"/>
    <w:basedOn w:val="a0"/>
    <w:link w:val="a9"/>
    <w:autoRedefine/>
    <w:uiPriority w:val="99"/>
    <w:qFormat/>
    <w:rsid w:val="00656A23"/>
    <w:pPr>
      <w:numPr>
        <w:numId w:val="24"/>
      </w:numPr>
      <w:tabs>
        <w:tab w:val="left" w:pos="426"/>
      </w:tabs>
      <w:adjustRightInd w:val="0"/>
      <w:snapToGrid w:val="0"/>
      <w:spacing w:line="360" w:lineRule="auto"/>
      <w:ind w:left="426"/>
    </w:pPr>
    <w:rPr>
      <w:rFonts w:ascii="宋体" w:hAnsi="宋体"/>
      <w:b/>
      <w:bCs/>
      <w:color w:val="000000"/>
      <w:kern w:val="0"/>
      <w:szCs w:val="21"/>
      <w:lang w:val="zh-CN"/>
    </w:rPr>
  </w:style>
  <w:style w:type="paragraph" w:styleId="aa">
    <w:name w:val="Balloon Text"/>
    <w:basedOn w:val="a0"/>
    <w:link w:val="ab"/>
    <w:autoRedefine/>
    <w:uiPriority w:val="99"/>
    <w:semiHidden/>
    <w:unhideWhenUsed/>
    <w:qFormat/>
    <w:rPr>
      <w:sz w:val="18"/>
      <w:szCs w:val="18"/>
    </w:rPr>
  </w:style>
  <w:style w:type="paragraph" w:styleId="ac">
    <w:name w:val="footer"/>
    <w:basedOn w:val="a0"/>
    <w:link w:val="ad"/>
    <w:autoRedefine/>
    <w:uiPriority w:val="99"/>
    <w:unhideWhenUsed/>
    <w:qFormat/>
    <w:pPr>
      <w:tabs>
        <w:tab w:val="center" w:pos="4153"/>
        <w:tab w:val="right" w:pos="8306"/>
      </w:tabs>
      <w:snapToGrid w:val="0"/>
      <w:jc w:val="left"/>
    </w:pPr>
    <w:rPr>
      <w:sz w:val="18"/>
      <w:szCs w:val="18"/>
    </w:rPr>
  </w:style>
  <w:style w:type="paragraph" w:styleId="ae">
    <w:name w:val="header"/>
    <w:basedOn w:val="a0"/>
    <w:link w:val="af"/>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f0">
    <w:name w:val="Normal (Web)"/>
    <w:basedOn w:val="a0"/>
    <w:autoRedefine/>
    <w:uiPriority w:val="99"/>
    <w:unhideWhenUsed/>
    <w:qFormat/>
    <w:pPr>
      <w:widowControl/>
      <w:spacing w:before="100" w:beforeAutospacing="1" w:after="100" w:afterAutospacing="1"/>
      <w:jc w:val="left"/>
    </w:pPr>
    <w:rPr>
      <w:rFonts w:ascii="宋体" w:hAnsi="宋体" w:cs="宋体"/>
      <w:kern w:val="0"/>
      <w:sz w:val="24"/>
      <w:szCs w:val="24"/>
    </w:rPr>
  </w:style>
  <w:style w:type="paragraph" w:styleId="af1">
    <w:name w:val="Title"/>
    <w:basedOn w:val="a0"/>
    <w:next w:val="a0"/>
    <w:link w:val="af2"/>
    <w:autoRedefine/>
    <w:uiPriority w:val="10"/>
    <w:qFormat/>
    <w:pPr>
      <w:spacing w:before="240" w:after="60"/>
      <w:jc w:val="center"/>
      <w:outlineLvl w:val="0"/>
    </w:pPr>
    <w:rPr>
      <w:rFonts w:ascii="Cambria" w:hAnsi="Cambria"/>
      <w:b/>
      <w:bCs/>
      <w:kern w:val="0"/>
      <w:sz w:val="32"/>
      <w:szCs w:val="32"/>
      <w:lang w:val="zh-CN"/>
    </w:rPr>
  </w:style>
  <w:style w:type="paragraph" w:styleId="af3">
    <w:name w:val="annotation subject"/>
    <w:basedOn w:val="a4"/>
    <w:next w:val="a4"/>
    <w:link w:val="af4"/>
    <w:autoRedefine/>
    <w:uiPriority w:val="99"/>
    <w:semiHidden/>
    <w:unhideWhenUsed/>
    <w:qFormat/>
    <w:rPr>
      <w:b/>
      <w:bCs/>
    </w:rPr>
  </w:style>
  <w:style w:type="paragraph" w:styleId="21">
    <w:name w:val="Body Text First Indent 2"/>
    <w:basedOn w:val="a7"/>
    <w:link w:val="22"/>
    <w:qFormat/>
    <w:pPr>
      <w:ind w:firstLineChars="200" w:firstLine="420"/>
    </w:pPr>
    <w:rPr>
      <w:rFonts w:ascii="Calibri" w:hAnsi="Calibri"/>
    </w:rPr>
  </w:style>
  <w:style w:type="table" w:styleId="af5">
    <w:name w:val="Table Grid"/>
    <w:basedOn w:val="a2"/>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autoRedefine/>
    <w:uiPriority w:val="22"/>
    <w:qFormat/>
    <w:rPr>
      <w:b/>
      <w:bCs/>
    </w:rPr>
  </w:style>
  <w:style w:type="character" w:styleId="af7">
    <w:name w:val="Emphasis"/>
    <w:basedOn w:val="a1"/>
    <w:autoRedefine/>
    <w:qFormat/>
    <w:rPr>
      <w:i/>
      <w:iCs/>
    </w:rPr>
  </w:style>
  <w:style w:type="character" w:styleId="af8">
    <w:name w:val="Hyperlink"/>
    <w:basedOn w:val="a1"/>
    <w:autoRedefine/>
    <w:qFormat/>
    <w:rPr>
      <w:color w:val="0000FF"/>
      <w:u w:val="single"/>
    </w:rPr>
  </w:style>
  <w:style w:type="character" w:styleId="af9">
    <w:name w:val="annotation reference"/>
    <w:basedOn w:val="a1"/>
    <w:autoRedefine/>
    <w:uiPriority w:val="99"/>
    <w:unhideWhenUsed/>
    <w:qFormat/>
    <w:rPr>
      <w:sz w:val="21"/>
      <w:szCs w:val="21"/>
    </w:rPr>
  </w:style>
  <w:style w:type="character" w:customStyle="1" w:styleId="af">
    <w:name w:val="页眉 字符"/>
    <w:basedOn w:val="a1"/>
    <w:link w:val="ae"/>
    <w:autoRedefine/>
    <w:uiPriority w:val="99"/>
    <w:qFormat/>
    <w:rPr>
      <w:sz w:val="18"/>
      <w:szCs w:val="18"/>
    </w:rPr>
  </w:style>
  <w:style w:type="character" w:customStyle="1" w:styleId="ad">
    <w:name w:val="页脚 字符"/>
    <w:basedOn w:val="a1"/>
    <w:link w:val="ac"/>
    <w:autoRedefine/>
    <w:uiPriority w:val="99"/>
    <w:qFormat/>
    <w:rPr>
      <w:sz w:val="18"/>
      <w:szCs w:val="18"/>
    </w:rPr>
  </w:style>
  <w:style w:type="character" w:customStyle="1" w:styleId="af2">
    <w:name w:val="标题 字符"/>
    <w:basedOn w:val="a1"/>
    <w:link w:val="af1"/>
    <w:autoRedefine/>
    <w:uiPriority w:val="10"/>
    <w:qFormat/>
    <w:rPr>
      <w:rFonts w:ascii="Cambria" w:eastAsia="宋体" w:hAnsi="Cambria" w:cs="Times New Roman"/>
      <w:b/>
      <w:bCs/>
      <w:kern w:val="0"/>
      <w:sz w:val="32"/>
      <w:szCs w:val="32"/>
      <w:lang w:val="zh-CN" w:eastAsia="zh-CN"/>
    </w:rPr>
  </w:style>
  <w:style w:type="paragraph" w:styleId="afa">
    <w:name w:val="List Paragraph"/>
    <w:basedOn w:val="a0"/>
    <w:link w:val="10"/>
    <w:uiPriority w:val="34"/>
    <w:qFormat/>
    <w:pPr>
      <w:ind w:firstLineChars="200" w:firstLine="420"/>
    </w:pPr>
  </w:style>
  <w:style w:type="character" w:customStyle="1" w:styleId="10">
    <w:name w:val="列表段落 字符1"/>
    <w:link w:val="afa"/>
    <w:autoRedefine/>
    <w:uiPriority w:val="34"/>
    <w:qFormat/>
    <w:rPr>
      <w:rFonts w:ascii="Times New Roman" w:eastAsia="宋体" w:hAnsi="Times New Roman" w:cs="Times New Roman"/>
    </w:rPr>
  </w:style>
  <w:style w:type="paragraph" w:customStyle="1" w:styleId="Style28">
    <w:name w:val="_Style 28"/>
    <w:basedOn w:val="a0"/>
    <w:next w:val="afa"/>
    <w:autoRedefine/>
    <w:uiPriority w:val="99"/>
    <w:qFormat/>
    <w:pPr>
      <w:ind w:firstLineChars="200" w:firstLine="420"/>
    </w:pPr>
  </w:style>
  <w:style w:type="character" w:customStyle="1" w:styleId="ab">
    <w:name w:val="批注框文本 字符"/>
    <w:basedOn w:val="a1"/>
    <w:link w:val="aa"/>
    <w:autoRedefine/>
    <w:uiPriority w:val="99"/>
    <w:semiHidden/>
    <w:qFormat/>
    <w:rPr>
      <w:rFonts w:ascii="Times New Roman" w:eastAsia="宋体" w:hAnsi="Times New Roman" w:cs="Times New Roman"/>
      <w:sz w:val="18"/>
      <w:szCs w:val="18"/>
    </w:rPr>
  </w:style>
  <w:style w:type="character" w:customStyle="1" w:styleId="a9">
    <w:name w:val="纯文本 字符"/>
    <w:basedOn w:val="a1"/>
    <w:link w:val="a"/>
    <w:autoRedefine/>
    <w:uiPriority w:val="99"/>
    <w:qFormat/>
    <w:rsid w:val="00656A23"/>
    <w:rPr>
      <w:rFonts w:ascii="宋体" w:hAnsi="宋体"/>
      <w:b/>
      <w:bCs/>
      <w:color w:val="000000"/>
      <w:sz w:val="21"/>
      <w:szCs w:val="21"/>
      <w:lang w:val="zh-CN"/>
    </w:rPr>
  </w:style>
  <w:style w:type="paragraph" w:customStyle="1" w:styleId="11">
    <w:name w:val="列出段落1"/>
    <w:basedOn w:val="a0"/>
    <w:link w:val="ListParagraphChar"/>
    <w:uiPriority w:val="34"/>
    <w:qFormat/>
    <w:pPr>
      <w:ind w:firstLineChars="200" w:firstLine="420"/>
    </w:pPr>
    <w:rPr>
      <w:rFonts w:asciiTheme="minorHAnsi" w:eastAsiaTheme="minorEastAsia" w:hAnsiTheme="minorHAnsi" w:cstheme="minorBidi"/>
    </w:rPr>
  </w:style>
  <w:style w:type="character" w:customStyle="1" w:styleId="20">
    <w:name w:val="标题 2 字符"/>
    <w:basedOn w:val="a1"/>
    <w:link w:val="2"/>
    <w:autoRedefine/>
    <w:qFormat/>
    <w:rPr>
      <w:rFonts w:ascii="Arial" w:eastAsia="黑体" w:hAnsi="Arial" w:cs="Times New Roman"/>
      <w:b/>
      <w:bCs/>
      <w:kern w:val="0"/>
      <w:sz w:val="32"/>
      <w:szCs w:val="32"/>
      <w:lang w:val="zh-CN" w:eastAsia="zh-CN"/>
    </w:rPr>
  </w:style>
  <w:style w:type="character" w:customStyle="1" w:styleId="ListParagraphChar">
    <w:name w:val="List Paragraph Char"/>
    <w:link w:val="11"/>
    <w:autoRedefine/>
    <w:uiPriority w:val="34"/>
    <w:qFormat/>
    <w:locked/>
  </w:style>
  <w:style w:type="character" w:customStyle="1" w:styleId="1">
    <w:name w:val="批注文字 字符1"/>
    <w:basedOn w:val="a1"/>
    <w:link w:val="a4"/>
    <w:autoRedefine/>
    <w:uiPriority w:val="99"/>
    <w:qFormat/>
    <w:rPr>
      <w:rFonts w:ascii="Times New Roman" w:eastAsia="宋体" w:hAnsi="Times New Roman" w:cs="Times New Roman"/>
    </w:rPr>
  </w:style>
  <w:style w:type="character" w:customStyle="1" w:styleId="af4">
    <w:name w:val="批注主题 字符"/>
    <w:basedOn w:val="1"/>
    <w:link w:val="af3"/>
    <w:autoRedefine/>
    <w:uiPriority w:val="99"/>
    <w:semiHidden/>
    <w:qFormat/>
    <w:rPr>
      <w:rFonts w:ascii="Times New Roman" w:eastAsia="宋体" w:hAnsi="Times New Roman" w:cs="Times New Roman"/>
      <w:b/>
      <w:bCs/>
    </w:rPr>
  </w:style>
  <w:style w:type="paragraph" w:customStyle="1" w:styleId="Style281">
    <w:name w:val="_Style 281"/>
    <w:basedOn w:val="a0"/>
    <w:next w:val="afa"/>
    <w:autoRedefine/>
    <w:uiPriority w:val="34"/>
    <w:qFormat/>
    <w:pPr>
      <w:ind w:firstLineChars="200" w:firstLine="420"/>
    </w:pPr>
    <w:rPr>
      <w:rFonts w:eastAsia="等线"/>
    </w:rPr>
  </w:style>
  <w:style w:type="paragraph" w:customStyle="1" w:styleId="12">
    <w:name w:val="修订1"/>
    <w:autoRedefine/>
    <w:hidden/>
    <w:uiPriority w:val="99"/>
    <w:semiHidden/>
    <w:qFormat/>
    <w:rPr>
      <w:kern w:val="2"/>
      <w:sz w:val="21"/>
      <w:szCs w:val="22"/>
    </w:rPr>
  </w:style>
  <w:style w:type="paragraph" w:customStyle="1" w:styleId="Style30">
    <w:name w:val="_Style 30"/>
    <w:basedOn w:val="a0"/>
    <w:next w:val="afa"/>
    <w:link w:val="Char2"/>
    <w:autoRedefine/>
    <w:uiPriority w:val="34"/>
    <w:qFormat/>
    <w:pPr>
      <w:ind w:firstLineChars="200" w:firstLine="420"/>
    </w:pPr>
    <w:rPr>
      <w:rFonts w:ascii="Calibri" w:eastAsiaTheme="minorEastAsia" w:hAnsi="Calibri" w:cstheme="minorBidi"/>
    </w:rPr>
  </w:style>
  <w:style w:type="character" w:customStyle="1" w:styleId="Char2">
    <w:name w:val="列出段落 Char2"/>
    <w:link w:val="Style30"/>
    <w:autoRedefine/>
    <w:uiPriority w:val="34"/>
    <w:qFormat/>
    <w:rPr>
      <w:rFonts w:ascii="Calibri" w:hAnsi="Calibri"/>
      <w:kern w:val="2"/>
      <w:sz w:val="21"/>
      <w:szCs w:val="22"/>
    </w:rPr>
  </w:style>
  <w:style w:type="character" w:customStyle="1" w:styleId="afb">
    <w:name w:val="批注文字 字符"/>
    <w:autoRedefine/>
    <w:qFormat/>
    <w:rPr>
      <w:kern w:val="2"/>
      <w:sz w:val="21"/>
      <w:szCs w:val="24"/>
    </w:rPr>
  </w:style>
  <w:style w:type="paragraph" w:customStyle="1" w:styleId="Default">
    <w:name w:val="Default"/>
    <w:autoRedefine/>
    <w:qFormat/>
    <w:pPr>
      <w:widowControl w:val="0"/>
      <w:autoSpaceDE w:val="0"/>
      <w:autoSpaceDN w:val="0"/>
      <w:adjustRightInd w:val="0"/>
    </w:pPr>
    <w:rPr>
      <w:rFonts w:ascii="宋体" w:hAnsi="Calibri" w:cs="宋体"/>
      <w:color w:val="000000"/>
      <w:sz w:val="24"/>
      <w:szCs w:val="24"/>
    </w:rPr>
  </w:style>
  <w:style w:type="paragraph" w:customStyle="1" w:styleId="afc">
    <w:name w:val="表格内文字"/>
    <w:basedOn w:val="a0"/>
    <w:qFormat/>
    <w:pPr>
      <w:spacing w:line="300" w:lineRule="atLeast"/>
      <w:ind w:leftChars="-10" w:left="60" w:hangingChars="45" w:hanging="81"/>
      <w:jc w:val="center"/>
    </w:pPr>
    <w:rPr>
      <w:rFonts w:ascii="Arial" w:eastAsia="仿宋_GB2312" w:hAnsi="Arial" w:cs="Arial"/>
      <w:bCs/>
      <w:kern w:val="0"/>
      <w:sz w:val="18"/>
      <w:szCs w:val="18"/>
    </w:rPr>
  </w:style>
  <w:style w:type="paragraph" w:customStyle="1" w:styleId="afd">
    <w:name w:val="表头文字"/>
    <w:basedOn w:val="a0"/>
    <w:qFormat/>
    <w:pPr>
      <w:spacing w:line="300" w:lineRule="atLeast"/>
      <w:jc w:val="center"/>
    </w:pPr>
    <w:rPr>
      <w:rFonts w:eastAsia="仿宋_GB2312"/>
      <w:sz w:val="18"/>
      <w:szCs w:val="20"/>
    </w:rPr>
  </w:style>
  <w:style w:type="character" w:customStyle="1" w:styleId="afe">
    <w:name w:val="列表段落 字符"/>
    <w:autoRedefine/>
    <w:qFormat/>
    <w:rPr>
      <w:kern w:val="2"/>
      <w:sz w:val="21"/>
      <w:szCs w:val="22"/>
    </w:rPr>
  </w:style>
  <w:style w:type="character" w:customStyle="1" w:styleId="font21">
    <w:name w:val="font21"/>
    <w:basedOn w:val="a1"/>
    <w:autoRedefine/>
    <w:qFormat/>
    <w:rPr>
      <w:rFonts w:ascii="宋体" w:eastAsia="宋体" w:hAnsi="宋体" w:cs="宋体" w:hint="eastAsia"/>
      <w:color w:val="000000"/>
      <w:sz w:val="18"/>
      <w:szCs w:val="18"/>
      <w:u w:val="none"/>
    </w:rPr>
  </w:style>
  <w:style w:type="character" w:customStyle="1" w:styleId="font31">
    <w:name w:val="font31"/>
    <w:basedOn w:val="a1"/>
    <w:autoRedefine/>
    <w:qFormat/>
    <w:rPr>
      <w:rFonts w:ascii="微软雅黑" w:eastAsia="微软雅黑" w:hAnsi="微软雅黑" w:cs="微软雅黑" w:hint="eastAsia"/>
      <w:color w:val="000000"/>
      <w:sz w:val="18"/>
      <w:szCs w:val="18"/>
      <w:u w:val="none"/>
    </w:rPr>
  </w:style>
  <w:style w:type="character" w:customStyle="1" w:styleId="Char1">
    <w:name w:val="纯文本 Char1"/>
    <w:autoRedefine/>
    <w:uiPriority w:val="99"/>
    <w:qFormat/>
    <w:rPr>
      <w:rFonts w:ascii="宋体" w:hAnsi="Courier New"/>
      <w:szCs w:val="21"/>
    </w:rPr>
  </w:style>
  <w:style w:type="character" w:customStyle="1" w:styleId="font61">
    <w:name w:val="font61"/>
    <w:basedOn w:val="a1"/>
    <w:autoRedefine/>
    <w:qFormat/>
    <w:rPr>
      <w:rFonts w:ascii="仿宋" w:eastAsia="仿宋" w:hAnsi="仿宋" w:hint="eastAsia"/>
      <w:color w:val="000000"/>
      <w:sz w:val="22"/>
      <w:szCs w:val="22"/>
      <w:u w:val="none"/>
    </w:rPr>
  </w:style>
  <w:style w:type="character" w:customStyle="1" w:styleId="font71">
    <w:name w:val="font71"/>
    <w:basedOn w:val="a1"/>
    <w:autoRedefine/>
    <w:qFormat/>
    <w:rPr>
      <w:rFonts w:ascii="Calibri" w:hAnsi="Calibri" w:cs="Calibri" w:hint="default"/>
      <w:color w:val="000000"/>
      <w:sz w:val="22"/>
      <w:szCs w:val="22"/>
      <w:u w:val="none"/>
    </w:rPr>
  </w:style>
  <w:style w:type="character" w:customStyle="1" w:styleId="a6">
    <w:name w:val="正文文本 字符"/>
    <w:basedOn w:val="a1"/>
    <w:link w:val="a5"/>
    <w:autoRedefine/>
    <w:uiPriority w:val="99"/>
    <w:qFormat/>
    <w:rPr>
      <w:rFonts w:ascii="宋体" w:eastAsia="宋体" w:hAnsi="微软雅黑" w:cs="Times New Roman"/>
      <w:kern w:val="2"/>
      <w:sz w:val="21"/>
      <w:szCs w:val="24"/>
    </w:rPr>
  </w:style>
  <w:style w:type="character" w:customStyle="1" w:styleId="a8">
    <w:name w:val="正文文本缩进 字符"/>
    <w:basedOn w:val="a1"/>
    <w:link w:val="a7"/>
    <w:autoRedefine/>
    <w:uiPriority w:val="99"/>
    <w:semiHidden/>
    <w:qFormat/>
    <w:rPr>
      <w:rFonts w:ascii="Times New Roman" w:eastAsia="宋体" w:hAnsi="Times New Roman" w:cs="Times New Roman"/>
      <w:kern w:val="2"/>
      <w:sz w:val="21"/>
      <w:szCs w:val="22"/>
    </w:rPr>
  </w:style>
  <w:style w:type="character" w:customStyle="1" w:styleId="22">
    <w:name w:val="正文文本首行缩进 2 字符"/>
    <w:basedOn w:val="a8"/>
    <w:link w:val="21"/>
    <w:autoRedefine/>
    <w:qFormat/>
    <w:rPr>
      <w:rFonts w:ascii="Calibri" w:eastAsia="宋体" w:hAnsi="Calibri" w:cs="Times New Roman"/>
      <w:kern w:val="2"/>
      <w:sz w:val="21"/>
      <w:szCs w:val="22"/>
    </w:rPr>
  </w:style>
  <w:style w:type="character" w:customStyle="1" w:styleId="font91">
    <w:name w:val="font91"/>
    <w:basedOn w:val="a1"/>
    <w:autoRedefine/>
    <w:qFormat/>
    <w:rPr>
      <w:rFonts w:ascii="微软雅黑" w:eastAsia="微软雅黑" w:hAnsi="微软雅黑" w:hint="eastAsia"/>
      <w:color w:val="000000"/>
      <w:sz w:val="20"/>
      <w:szCs w:val="20"/>
      <w:u w:val="none"/>
    </w:rPr>
  </w:style>
  <w:style w:type="character" w:customStyle="1" w:styleId="font11">
    <w:name w:val="font11"/>
    <w:basedOn w:val="a1"/>
    <w:autoRedefine/>
    <w:qFormat/>
    <w:rPr>
      <w:rFonts w:ascii="仿宋" w:eastAsia="仿宋" w:hAnsi="仿宋" w:cs="仿宋"/>
      <w:color w:val="000000"/>
      <w:sz w:val="22"/>
      <w:szCs w:val="22"/>
      <w:u w:val="none"/>
    </w:rPr>
  </w:style>
  <w:style w:type="paragraph" w:customStyle="1" w:styleId="23">
    <w:name w:val="修订2"/>
    <w:autoRedefine/>
    <w:hidden/>
    <w:uiPriority w:val="99"/>
    <w:unhideWhenUsed/>
    <w:qFormat/>
    <w:rPr>
      <w:kern w:val="2"/>
      <w:sz w:val="21"/>
      <w:szCs w:val="22"/>
    </w:rPr>
  </w:style>
  <w:style w:type="paragraph" w:customStyle="1" w:styleId="13">
    <w:name w:val="列表段落1"/>
    <w:basedOn w:val="a0"/>
    <w:rsid w:val="00656A23"/>
    <w:pPr>
      <w:ind w:firstLineChars="200" w:firstLine="420"/>
    </w:pPr>
    <w:rPr>
      <w:rFonts w:ascii="Calibri" w:hAnsi="Calibri"/>
      <w:szCs w:val="21"/>
    </w:rPr>
  </w:style>
  <w:style w:type="paragraph" w:styleId="aff">
    <w:name w:val="Revision"/>
    <w:hidden/>
    <w:uiPriority w:val="99"/>
    <w:unhideWhenUsed/>
    <w:rsid w:val="00B82D1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7983698">
      <w:bodyDiv w:val="1"/>
      <w:marLeft w:val="0"/>
      <w:marRight w:val="0"/>
      <w:marTop w:val="0"/>
      <w:marBottom w:val="0"/>
      <w:divBdr>
        <w:top w:val="none" w:sz="0" w:space="0" w:color="auto"/>
        <w:left w:val="none" w:sz="0" w:space="0" w:color="auto"/>
        <w:bottom w:val="none" w:sz="0" w:space="0" w:color="auto"/>
        <w:right w:val="none" w:sz="0" w:space="0" w:color="auto"/>
      </w:divBdr>
    </w:div>
    <w:div w:id="918905420">
      <w:bodyDiv w:val="1"/>
      <w:marLeft w:val="0"/>
      <w:marRight w:val="0"/>
      <w:marTop w:val="0"/>
      <w:marBottom w:val="0"/>
      <w:divBdr>
        <w:top w:val="none" w:sz="0" w:space="0" w:color="auto"/>
        <w:left w:val="none" w:sz="0" w:space="0" w:color="auto"/>
        <w:bottom w:val="none" w:sz="0" w:space="0" w:color="auto"/>
        <w:right w:val="none" w:sz="0" w:space="0" w:color="auto"/>
      </w:divBdr>
    </w:div>
    <w:div w:id="1447850372">
      <w:bodyDiv w:val="1"/>
      <w:marLeft w:val="0"/>
      <w:marRight w:val="0"/>
      <w:marTop w:val="0"/>
      <w:marBottom w:val="0"/>
      <w:divBdr>
        <w:top w:val="none" w:sz="0" w:space="0" w:color="auto"/>
        <w:left w:val="none" w:sz="0" w:space="0" w:color="auto"/>
        <w:bottom w:val="none" w:sz="0" w:space="0" w:color="auto"/>
        <w:right w:val="none" w:sz="0" w:space="0" w:color="auto"/>
      </w:divBdr>
    </w:div>
    <w:div w:id="1722510564">
      <w:bodyDiv w:val="1"/>
      <w:marLeft w:val="0"/>
      <w:marRight w:val="0"/>
      <w:marTop w:val="0"/>
      <w:marBottom w:val="0"/>
      <w:divBdr>
        <w:top w:val="none" w:sz="0" w:space="0" w:color="auto"/>
        <w:left w:val="none" w:sz="0" w:space="0" w:color="auto"/>
        <w:bottom w:val="none" w:sz="0" w:space="0" w:color="auto"/>
        <w:right w:val="none" w:sz="0" w:space="0" w:color="auto"/>
      </w:divBdr>
    </w:div>
    <w:div w:id="19704332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096A9-0440-4C4E-BEFD-C5B1DC6ED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12</Pages>
  <Words>950</Words>
  <Characters>5415</Characters>
  <Application>Microsoft Office Word</Application>
  <DocSecurity>0</DocSecurity>
  <Lines>45</Lines>
  <Paragraphs>12</Paragraphs>
  <ScaleCrop>false</ScaleCrop>
  <Company>微软中国</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Cathy Z</cp:lastModifiedBy>
  <cp:revision>606</cp:revision>
  <dcterms:created xsi:type="dcterms:W3CDTF">2022-08-30T02:39:00Z</dcterms:created>
  <dcterms:modified xsi:type="dcterms:W3CDTF">2024-04-25T00:12:00Z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9629018CC3024ADDA9AAA7287B3CA977</vt:lpwstr>
  </property>
</Properties>
</file>